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HGS創英角ﾎﾟｯﾌﾟ体" w:eastAsia="HGS創英角ﾎﾟｯﾌﾟ体" w:hAnsi="HGS創英角ﾎﾟｯﾌﾟ体" w:cs="メイリオ"/>
          <w:b/>
          <w:sz w:val="40"/>
        </w:rPr>
      </w:pPr>
      <w:r>
        <w:rPr>
          <w:rFonts w:ascii="HGS創英角ﾎﾟｯﾌﾟ体" w:eastAsia="HGS創英角ﾎﾟｯﾌﾟ体" w:hAnsi="HGS創英角ﾎﾟｯﾌﾟ体" w:cs="メイリオ" w:hint="eastAsia"/>
          <w:b/>
          <w:sz w:val="40"/>
        </w:rPr>
        <w:t>登録制電話・登録制FAX配信サービス登録書</w:t>
      </w:r>
    </w:p>
    <w:p>
      <w:pPr>
        <w:jc w:val="right"/>
        <w:rPr>
          <w:rFonts w:ascii="メイリオ" w:eastAsia="メイリオ" w:hAnsi="メイリオ" w:cs="メイリオ"/>
          <w:sz w:val="24"/>
          <w:szCs w:val="24"/>
          <w:u w:val="single"/>
        </w:rPr>
      </w:pPr>
      <w:r>
        <w:rPr>
          <w:rFonts w:ascii="メイリオ" w:eastAsia="メイリオ" w:hAnsi="メイリオ" w:cs="メイリオ" w:hint="eastAsia"/>
          <w:sz w:val="24"/>
          <w:szCs w:val="24"/>
          <w:u w:val="single"/>
        </w:rPr>
        <w:t>申込日：令和　　　年　　　月　　　日</w:t>
      </w:r>
    </w:p>
    <w:tbl>
      <w:tblPr>
        <w:tblStyle w:val="a3"/>
        <w:tblW w:w="9865" w:type="dxa"/>
        <w:jc w:val="center"/>
        <w:tblLook w:val="04A0" w:firstRow="1" w:lastRow="0" w:firstColumn="1" w:lastColumn="0" w:noHBand="0" w:noVBand="1"/>
      </w:tblPr>
      <w:tblGrid>
        <w:gridCol w:w="2778"/>
        <w:gridCol w:w="7087"/>
      </w:tblGrid>
      <w:tr>
        <w:trPr>
          <w:trHeight w:val="557"/>
          <w:jc w:val="center"/>
        </w:trPr>
        <w:tc>
          <w:tcPr>
            <w:tcW w:w="2778" w:type="dxa"/>
            <w:vMerge w:val="restart"/>
            <w:shd w:val="clear" w:color="auto" w:fill="D9D9D9" w:themeFill="background1" w:themeFillShade="D9"/>
            <w:vAlign w:val="center"/>
          </w:tcPr>
          <w:p>
            <w:pPr>
              <w:jc w:val="center"/>
              <w:rPr>
                <w:rFonts w:ascii="メイリオ" w:eastAsia="メイリオ" w:hAnsi="メイリオ" w:cs="メイリオ"/>
                <w:b/>
                <w:sz w:val="32"/>
              </w:rPr>
            </w:pPr>
            <w:r>
              <w:rPr>
                <w:rFonts w:ascii="メイリオ" w:eastAsia="メイリオ" w:hAnsi="メイリオ" w:cs="メイリオ" w:hint="eastAsia"/>
                <w:b/>
                <w:sz w:val="32"/>
              </w:rPr>
              <w:t>申込者氏名</w:t>
            </w:r>
          </w:p>
        </w:tc>
        <w:tc>
          <w:tcPr>
            <w:tcW w:w="7087" w:type="dxa"/>
            <w:tcBorders>
              <w:bottom w:val="dashSmallGap" w:sz="4" w:space="0" w:color="auto"/>
            </w:tcBorders>
            <w:vAlign w:val="center"/>
          </w:tcPr>
          <w:p>
            <w:pPr>
              <w:rPr>
                <w:rFonts w:ascii="メイリオ" w:eastAsia="メイリオ" w:hAnsi="メイリオ" w:cs="メイリオ"/>
                <w:b/>
                <w:sz w:val="32"/>
              </w:rPr>
            </w:pPr>
            <w:r>
              <w:rPr>
                <w:rFonts w:ascii="メイリオ" w:eastAsia="メイリオ" w:hAnsi="メイリオ" w:cs="メイリオ" w:hint="eastAsia"/>
                <w:b/>
                <w:sz w:val="28"/>
              </w:rPr>
              <w:t>（フリガナ）</w:t>
            </w:r>
          </w:p>
        </w:tc>
      </w:tr>
      <w:tr>
        <w:trPr>
          <w:trHeight w:val="992"/>
          <w:jc w:val="center"/>
        </w:trPr>
        <w:tc>
          <w:tcPr>
            <w:tcW w:w="2778" w:type="dxa"/>
            <w:vMerge/>
            <w:shd w:val="clear" w:color="auto" w:fill="D9D9D9" w:themeFill="background1" w:themeFillShade="D9"/>
            <w:vAlign w:val="center"/>
          </w:tcPr>
          <w:p>
            <w:pPr>
              <w:jc w:val="center"/>
              <w:rPr>
                <w:rFonts w:ascii="メイリオ" w:eastAsia="メイリオ" w:hAnsi="メイリオ" w:cs="メイリオ"/>
                <w:b/>
                <w:sz w:val="32"/>
              </w:rPr>
            </w:pPr>
          </w:p>
        </w:tc>
        <w:tc>
          <w:tcPr>
            <w:tcW w:w="7087" w:type="dxa"/>
            <w:tcBorders>
              <w:top w:val="dashSmallGap" w:sz="4" w:space="0" w:color="auto"/>
            </w:tcBorders>
          </w:tcPr>
          <w:p>
            <w:pPr>
              <w:rPr>
                <w:rFonts w:ascii="メイリオ" w:eastAsia="メイリオ" w:hAnsi="メイリオ" w:cs="メイリオ"/>
                <w:b/>
                <w:sz w:val="32"/>
              </w:rPr>
            </w:pPr>
          </w:p>
        </w:tc>
      </w:tr>
      <w:tr>
        <w:trPr>
          <w:trHeight w:val="454"/>
          <w:jc w:val="center"/>
        </w:trPr>
        <w:tc>
          <w:tcPr>
            <w:tcW w:w="2778" w:type="dxa"/>
            <w:shd w:val="clear" w:color="auto" w:fill="D9D9D9" w:themeFill="background1" w:themeFillShade="D9"/>
            <w:vAlign w:val="center"/>
          </w:tcPr>
          <w:p>
            <w:pPr>
              <w:jc w:val="center"/>
              <w:rPr>
                <w:rFonts w:ascii="メイリオ" w:eastAsia="メイリオ" w:hAnsi="メイリオ" w:cs="メイリオ"/>
                <w:b/>
                <w:sz w:val="32"/>
              </w:rPr>
            </w:pPr>
            <w:r>
              <w:rPr>
                <w:rFonts w:ascii="メイリオ" w:eastAsia="メイリオ" w:hAnsi="メイリオ" w:cs="メイリオ" w:hint="eastAsia"/>
                <w:b/>
                <w:sz w:val="32"/>
              </w:rPr>
              <w:t>生年月日</w:t>
            </w:r>
          </w:p>
        </w:tc>
        <w:tc>
          <w:tcPr>
            <w:tcW w:w="7087" w:type="dxa"/>
          </w:tcPr>
          <w:p>
            <w:pPr>
              <w:rPr>
                <w:rFonts w:ascii="メイリオ" w:eastAsia="メイリオ" w:hAnsi="メイリオ" w:cs="メイリオ"/>
                <w:b/>
                <w:sz w:val="32"/>
              </w:rPr>
            </w:pPr>
            <w:r>
              <w:rPr>
                <w:rFonts w:ascii="メイリオ" w:eastAsia="メイリオ" w:hAnsi="メイリオ" w:cs="メイリオ" w:hint="eastAsia"/>
                <w:b/>
                <w:sz w:val="32"/>
              </w:rPr>
              <w:t xml:space="preserve">　　　　　年　　　月　　　日　（　　　歳）</w:t>
            </w:r>
          </w:p>
        </w:tc>
      </w:tr>
      <w:tr>
        <w:trPr>
          <w:trHeight w:val="1034"/>
          <w:jc w:val="center"/>
        </w:trPr>
        <w:tc>
          <w:tcPr>
            <w:tcW w:w="2778" w:type="dxa"/>
            <w:shd w:val="clear" w:color="auto" w:fill="D9D9D9" w:themeFill="background1" w:themeFillShade="D9"/>
            <w:vAlign w:val="center"/>
          </w:tcPr>
          <w:p>
            <w:pPr>
              <w:jc w:val="center"/>
              <w:rPr>
                <w:rFonts w:ascii="メイリオ" w:eastAsia="メイリオ" w:hAnsi="メイリオ" w:cs="メイリオ"/>
                <w:b/>
                <w:sz w:val="32"/>
              </w:rPr>
            </w:pPr>
            <w:r>
              <w:rPr>
                <w:rFonts w:ascii="メイリオ" w:eastAsia="メイリオ" w:hAnsi="メイリオ" w:cs="メイリオ" w:hint="eastAsia"/>
                <w:b/>
                <w:sz w:val="32"/>
              </w:rPr>
              <w:t>自宅住所</w:t>
            </w:r>
          </w:p>
        </w:tc>
        <w:tc>
          <w:tcPr>
            <w:tcW w:w="7087" w:type="dxa"/>
          </w:tcPr>
          <w:p>
            <w:pPr>
              <w:rPr>
                <w:rFonts w:ascii="メイリオ" w:eastAsia="メイリオ" w:hAnsi="メイリオ" w:cs="メイリオ"/>
                <w:b/>
                <w:sz w:val="32"/>
              </w:rPr>
            </w:pPr>
            <w:r>
              <w:rPr>
                <w:rFonts w:ascii="メイリオ" w:eastAsia="メイリオ" w:hAnsi="メイリオ" w:cs="メイリオ" w:hint="eastAsia"/>
                <w:b/>
                <w:sz w:val="32"/>
              </w:rPr>
              <w:t>〒</w:t>
            </w:r>
          </w:p>
        </w:tc>
      </w:tr>
      <w:tr>
        <w:trPr>
          <w:trHeight w:val="794"/>
          <w:jc w:val="center"/>
        </w:trPr>
        <w:tc>
          <w:tcPr>
            <w:tcW w:w="2778" w:type="dxa"/>
            <w:shd w:val="clear" w:color="auto" w:fill="D9D9D9" w:themeFill="background1" w:themeFillShade="D9"/>
            <w:vAlign w:val="center"/>
          </w:tcPr>
          <w:p>
            <w:pPr>
              <w:jc w:val="center"/>
              <w:rPr>
                <w:rFonts w:ascii="メイリオ" w:eastAsia="メイリオ" w:hAnsi="メイリオ" w:cs="メイリオ"/>
                <w:b/>
                <w:sz w:val="32"/>
              </w:rPr>
            </w:pPr>
            <w:r>
              <w:rPr>
                <w:rFonts w:ascii="メイリオ" w:eastAsia="メイリオ" w:hAnsi="メイリオ" w:cs="メイリオ" w:hint="eastAsia"/>
                <w:b/>
                <w:sz w:val="32"/>
              </w:rPr>
              <w:t>配信種別</w:t>
            </w:r>
          </w:p>
        </w:tc>
        <w:tc>
          <w:tcPr>
            <w:tcW w:w="7087" w:type="dxa"/>
            <w:vAlign w:val="center"/>
          </w:tcPr>
          <w:p>
            <w:pPr>
              <w:ind w:left="1134" w:right="1134"/>
              <w:jc w:val="distribute"/>
              <w:rPr>
                <w:rFonts w:ascii="メイリオ" w:eastAsia="メイリオ" w:hAnsi="メイリオ" w:cs="メイリオ"/>
                <w:b/>
                <w:sz w:val="36"/>
                <w:szCs w:val="36"/>
              </w:rPr>
            </w:pPr>
            <w:r>
              <w:rPr>
                <w:rFonts w:ascii="メイリオ" w:eastAsia="メイリオ" w:hAnsi="メイリオ" w:cs="メイリオ" w:hint="eastAsia"/>
                <w:b/>
                <w:sz w:val="36"/>
                <w:szCs w:val="36"/>
              </w:rPr>
              <w:t>電話　・　FAX</w:t>
            </w:r>
          </w:p>
        </w:tc>
      </w:tr>
      <w:tr>
        <w:trPr>
          <w:trHeight w:val="454"/>
          <w:jc w:val="center"/>
        </w:trPr>
        <w:tc>
          <w:tcPr>
            <w:tcW w:w="2778" w:type="dxa"/>
            <w:shd w:val="clear" w:color="auto" w:fill="D9D9D9" w:themeFill="background1" w:themeFillShade="D9"/>
            <w:vAlign w:val="center"/>
          </w:tcPr>
          <w:p>
            <w:pPr>
              <w:snapToGrid w:val="0"/>
              <w:spacing w:line="360" w:lineRule="exact"/>
              <w:jc w:val="center"/>
              <w:rPr>
                <w:rFonts w:ascii="メイリオ" w:eastAsia="メイリオ" w:hAnsi="メイリオ" w:cs="メイリオ"/>
                <w:b/>
                <w:sz w:val="32"/>
              </w:rPr>
            </w:pPr>
            <w:r>
              <w:rPr>
                <w:rFonts w:ascii="メイリオ" w:eastAsia="メイリオ" w:hAnsi="メイリオ" w:cs="メイリオ" w:hint="eastAsia"/>
                <w:b/>
                <w:sz w:val="32"/>
              </w:rPr>
              <w:t>登録する電話番号</w:t>
            </w:r>
          </w:p>
          <w:p>
            <w:pPr>
              <w:snapToGrid w:val="0"/>
              <w:spacing w:line="360" w:lineRule="exact"/>
              <w:jc w:val="center"/>
              <w:rPr>
                <w:rFonts w:ascii="メイリオ" w:eastAsia="メイリオ" w:hAnsi="メイリオ" w:cs="メイリオ"/>
                <w:b/>
                <w:sz w:val="32"/>
              </w:rPr>
            </w:pPr>
            <w:r>
              <w:rPr>
                <w:rFonts w:ascii="メイリオ" w:eastAsia="メイリオ" w:hAnsi="メイリオ" w:cs="メイリオ" w:hint="eastAsia"/>
                <w:b/>
                <w:sz w:val="32"/>
              </w:rPr>
              <w:t xml:space="preserve">    （FAX）</w:t>
            </w:r>
          </w:p>
        </w:tc>
        <w:tc>
          <w:tcPr>
            <w:tcW w:w="7087" w:type="dxa"/>
          </w:tcPr>
          <w:p>
            <w:pPr>
              <w:rPr>
                <w:rFonts w:ascii="メイリオ" w:eastAsia="メイリオ" w:hAnsi="メイリオ" w:cs="メイリオ"/>
                <w:b/>
                <w:sz w:val="32"/>
              </w:rPr>
            </w:pPr>
          </w:p>
        </w:tc>
      </w:tr>
      <w:tr>
        <w:trPr>
          <w:trHeight w:val="454"/>
          <w:jc w:val="center"/>
        </w:trPr>
        <w:tc>
          <w:tcPr>
            <w:tcW w:w="2778" w:type="dxa"/>
            <w:shd w:val="clear" w:color="auto" w:fill="D9D9D9" w:themeFill="background1" w:themeFillShade="D9"/>
            <w:vAlign w:val="center"/>
          </w:tcPr>
          <w:p>
            <w:pPr>
              <w:jc w:val="center"/>
              <w:rPr>
                <w:rFonts w:ascii="メイリオ" w:eastAsia="メイリオ" w:hAnsi="メイリオ" w:cs="メイリオ"/>
                <w:b/>
                <w:sz w:val="32"/>
              </w:rPr>
            </w:pPr>
            <w:r>
              <w:rPr>
                <w:rFonts w:ascii="メイリオ" w:eastAsia="メイリオ" w:hAnsi="メイリオ" w:cs="メイリオ" w:hint="eastAsia"/>
                <w:b/>
                <w:sz w:val="32"/>
              </w:rPr>
              <w:t>備考</w:t>
            </w:r>
          </w:p>
        </w:tc>
        <w:tc>
          <w:tcPr>
            <w:tcW w:w="7087" w:type="dxa"/>
          </w:tcPr>
          <w:p>
            <w:pPr>
              <w:rPr>
                <w:rFonts w:ascii="メイリオ" w:eastAsia="メイリオ" w:hAnsi="メイリオ" w:cs="メイリオ"/>
                <w:b/>
                <w:sz w:val="32"/>
              </w:rPr>
            </w:pPr>
          </w:p>
        </w:tc>
      </w:tr>
    </w:tbl>
    <w:p>
      <w:pPr>
        <w:snapToGrid w:val="0"/>
        <w:rPr>
          <w:rFonts w:ascii="メイリオ" w:eastAsia="メイリオ" w:hAnsi="メイリオ" w:cs="メイリオ"/>
          <w:sz w:val="24"/>
        </w:rPr>
      </w:pPr>
      <w:r>
        <w:rPr>
          <w:rFonts w:ascii="メイリオ" w:eastAsia="メイリオ" w:hAnsi="メイリオ" w:cs="メイリオ" w:hint="eastAsia"/>
          <w:sz w:val="28"/>
        </w:rPr>
        <w:t>※裏面の【注意事項】と【個人情報の取扱いについて】をご一読のうえ、      お申込みください。</w:t>
      </w:r>
    </w:p>
    <w:p>
      <w:pPr>
        <w:snapToGrid w:val="0"/>
        <w:rPr>
          <w:rFonts w:ascii="メイリオ" w:eastAsia="メイリオ" w:hAnsi="メイリオ" w:cs="メイリオ"/>
          <w:b/>
          <w:sz w:val="40"/>
        </w:rPr>
      </w:pPr>
      <w:r>
        <w:rPr>
          <w:rFonts w:ascii="メイリオ" w:eastAsia="メイリオ" w:hAnsi="メイリオ" w:cs="メイリオ" w:hint="eastAsia"/>
          <w:b/>
          <w:sz w:val="40"/>
        </w:rPr>
        <w:t>申込方法</w:t>
      </w:r>
    </w:p>
    <w:p>
      <w:pPr>
        <w:snapToGrid w:val="0"/>
        <w:rPr>
          <w:rFonts w:ascii="メイリオ" w:eastAsia="メイリオ" w:hAnsi="メイリオ" w:cs="メイリオ"/>
          <w:sz w:val="32"/>
        </w:rPr>
      </w:pPr>
      <w:r>
        <w:rPr>
          <w:rFonts w:ascii="メイリオ" w:eastAsia="メイリオ" w:hAnsi="メイリオ" w:cs="メイリオ" w:hint="eastAsia"/>
          <w:sz w:val="32"/>
        </w:rPr>
        <w:t>以下のいずれかの方法でお申込みください。</w:t>
      </w:r>
    </w:p>
    <w:p>
      <w:pPr>
        <w:pStyle w:val="a4"/>
        <w:numPr>
          <w:ilvl w:val="0"/>
          <w:numId w:val="3"/>
        </w:numPr>
        <w:snapToGrid w:val="0"/>
        <w:rPr>
          <w:rFonts w:ascii="メイリオ" w:eastAsia="メイリオ" w:hAnsi="メイリオ" w:cs="メイリオ"/>
          <w:sz w:val="32"/>
        </w:rPr>
      </w:pPr>
      <w:r>
        <w:rPr>
          <w:rFonts w:ascii="メイリオ" w:eastAsia="メイリオ" w:hAnsi="メイリオ" w:cs="メイリオ" w:hint="eastAsia"/>
          <w:sz w:val="32"/>
        </w:rPr>
        <w:t>本紙を危機管理室に提出（平日の午前９時～午後５時）</w:t>
      </w:r>
    </w:p>
    <w:p>
      <w:pPr>
        <w:snapToGrid w:val="0"/>
        <w:ind w:left="210"/>
        <w:rPr>
          <w:rFonts w:ascii="メイリオ" w:eastAsia="メイリオ" w:hAnsi="メイリオ" w:cs="メイリオ"/>
          <w:sz w:val="24"/>
        </w:rPr>
      </w:pPr>
      <w:r>
        <w:rPr>
          <w:rFonts w:ascii="メイリオ" w:eastAsia="メイリオ" w:hAnsi="メイリオ" w:cs="メイリオ" w:hint="eastAsia"/>
          <w:sz w:val="32"/>
        </w:rPr>
        <w:t xml:space="preserve">② </w:t>
      </w:r>
      <w:r>
        <w:rPr>
          <w:rFonts w:ascii="メイリオ" w:eastAsia="メイリオ" w:hAnsi="メイリオ" w:cs="メイリオ" w:hint="eastAsia"/>
          <w:sz w:val="32"/>
        </w:rPr>
        <w:t>郵送</w:t>
      </w:r>
      <w:r>
        <w:rPr>
          <w:rFonts w:ascii="メイリオ" w:eastAsia="メイリオ" w:hAnsi="メイリオ" w:cs="メイリオ" w:hint="eastAsia"/>
          <w:sz w:val="32"/>
        </w:rPr>
        <w:t>・FAX・メールにて、本紙を危機管理室に送付</w:t>
      </w:r>
    </w:p>
    <w:p>
      <w:pPr>
        <w:snapToGrid w:val="0"/>
        <w:jc w:val="left"/>
        <w:rPr>
          <w:rFonts w:ascii="メイリオ" w:eastAsia="メイリオ" w:hAnsi="メイリオ" w:cs="メイリオ"/>
          <w:sz w:val="28"/>
        </w:rPr>
      </w:pPr>
      <w:r>
        <w:rPr>
          <w:rFonts w:ascii="メイリオ" w:eastAsia="メイリオ" w:hAnsi="メイリオ" w:cs="メイリオ" w:hint="eastAsia"/>
          <w:sz w:val="28"/>
        </w:rPr>
        <w:t xml:space="preserve">【問い合わせ先】　　　　　　         　　　　　　　　　　　　</w:t>
      </w:r>
    </w:p>
    <w:p>
      <w:pPr>
        <w:wordWrap w:val="0"/>
        <w:snapToGrid w:val="0"/>
        <w:jc w:val="left"/>
        <w:rPr>
          <w:rFonts w:ascii="メイリオ" w:eastAsia="メイリオ" w:hAnsi="メイリオ" w:cs="メイリオ"/>
          <w:sz w:val="28"/>
        </w:rPr>
      </w:pPr>
      <w:r>
        <w:rPr>
          <w:rFonts w:ascii="メイリオ" w:eastAsia="メイリオ" w:hAnsi="メイリオ" w:cs="メイリオ" w:hint="eastAsia"/>
          <w:sz w:val="28"/>
        </w:rPr>
        <w:t>姫路市 危機管理室　危機管理・国民保護担当</w:t>
      </w:r>
    </w:p>
    <w:p>
      <w:pPr>
        <w:snapToGrid w:val="0"/>
        <w:jc w:val="left"/>
        <w:rPr>
          <w:rFonts w:ascii="メイリオ" w:eastAsia="メイリオ" w:hAnsi="メイリオ" w:cs="メイリオ"/>
          <w:sz w:val="28"/>
        </w:rPr>
      </w:pPr>
      <w:r>
        <w:rPr>
          <w:rFonts w:ascii="メイリオ" w:eastAsia="メイリオ" w:hAnsi="メイリオ" w:cs="メイリオ" w:hint="eastAsia"/>
          <w:sz w:val="28"/>
        </w:rPr>
        <w:t>〒670-0940　姫路市三左衛門堀西の町3番地（姫路市防災センター５階）</w:t>
      </w:r>
    </w:p>
    <w:p>
      <w:pPr>
        <w:wordWrap w:val="0"/>
        <w:snapToGrid w:val="0"/>
        <w:ind w:right="420"/>
        <w:jc w:val="left"/>
        <w:rPr>
          <w:rFonts w:ascii="メイリオ" w:eastAsia="メイリオ" w:hAnsi="メイリオ" w:cs="メイリオ"/>
        </w:rPr>
      </w:pPr>
      <w:r>
        <w:rPr>
          <w:rFonts w:ascii="メイリオ" w:eastAsia="メイリオ" w:hAnsi="メイリオ" w:cs="メイリオ" w:hint="eastAsia"/>
          <w:sz w:val="28"/>
        </w:rPr>
        <w:t>電話番号　079-223-9588</w:t>
      </w:r>
      <w:r>
        <w:rPr>
          <w:rFonts w:ascii="メイリオ" w:eastAsia="メイリオ" w:hAnsi="メイリオ" w:cs="メイリオ" w:hint="eastAsia"/>
          <w:sz w:val="24"/>
        </w:rPr>
        <w:t xml:space="preserve"> </w:t>
      </w:r>
      <w:r>
        <w:rPr>
          <w:rFonts w:ascii="メイリオ" w:eastAsia="メイリオ" w:hAnsi="メイリオ" w:cs="メイリオ" w:hint="eastAsia"/>
        </w:rPr>
        <w:t xml:space="preserve">  </w:t>
      </w:r>
    </w:p>
    <w:p>
      <w:pPr>
        <w:wordWrap w:val="0"/>
        <w:snapToGrid w:val="0"/>
        <w:ind w:right="420"/>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FAX　    079-223-9541　</w:t>
      </w:r>
    </w:p>
    <w:p>
      <w:pPr>
        <w:wordWrap w:val="0"/>
        <w:snapToGrid w:val="0"/>
        <w:ind w:right="420"/>
        <w:jc w:val="left"/>
        <w:rPr>
          <w:rFonts w:ascii="メイリオ" w:eastAsia="メイリオ" w:hAnsi="メイリオ" w:cs="メイリオ"/>
          <w:sz w:val="28"/>
          <w:szCs w:val="28"/>
        </w:rPr>
      </w:pPr>
      <w:r>
        <w:rPr>
          <w:rFonts w:ascii="メイリオ" w:eastAsia="メイリオ" w:hAnsi="メイリオ" w:cs="メイリオ" w:hint="eastAsia"/>
          <w:sz w:val="28"/>
          <w:szCs w:val="28"/>
        </w:rPr>
        <w:t>メール　　kokuminhogo@city.himeji.lg.jp</w:t>
      </w:r>
      <w:bookmarkStart w:id="0" w:name="_GoBack"/>
      <w:bookmarkEnd w:id="0"/>
    </w:p>
    <w:tbl>
      <w:tblPr>
        <w:tblStyle w:val="a3"/>
        <w:tblW w:w="5000" w:type="pct"/>
        <w:tblLook w:val="04A0" w:firstRow="1" w:lastRow="0" w:firstColumn="1" w:lastColumn="0" w:noHBand="0" w:noVBand="1"/>
      </w:tblPr>
      <w:tblGrid>
        <w:gridCol w:w="1925"/>
        <w:gridCol w:w="1575"/>
        <w:gridCol w:w="2209"/>
        <w:gridCol w:w="1768"/>
        <w:gridCol w:w="2151"/>
      </w:tblGrid>
      <w:tr>
        <w:trPr>
          <w:trHeight w:val="1062"/>
        </w:trPr>
        <w:tc>
          <w:tcPr>
            <w:tcW w:w="1000" w:type="pct"/>
            <w:vAlign w:val="center"/>
          </w:tcPr>
          <w:p>
            <w:pPr>
              <w:snapToGrid w:val="0"/>
              <w:jc w:val="center"/>
              <w:rPr>
                <w:rFonts w:ascii="メイリオ" w:eastAsia="メイリオ" w:hAnsi="メイリオ" w:cs="メイリオ"/>
              </w:rPr>
            </w:pPr>
            <w:r>
              <w:rPr>
                <w:rFonts w:ascii="メイリオ" w:eastAsia="メイリオ" w:hAnsi="メイリオ" w:cs="メイリオ" w:hint="eastAsia"/>
              </w:rPr>
              <w:t>危機管理室</w:t>
            </w:r>
          </w:p>
          <w:p>
            <w:pPr>
              <w:snapToGrid w:val="0"/>
              <w:jc w:val="center"/>
              <w:rPr>
                <w:rFonts w:ascii="メイリオ" w:eastAsia="メイリオ" w:hAnsi="メイリオ" w:cs="メイリオ"/>
              </w:rPr>
            </w:pPr>
            <w:r>
              <w:rPr>
                <w:rFonts w:ascii="メイリオ" w:eastAsia="メイリオ" w:hAnsi="メイリオ" w:cs="メイリオ" w:hint="eastAsia"/>
              </w:rPr>
              <w:t>作業欄</w:t>
            </w:r>
          </w:p>
        </w:tc>
        <w:tc>
          <w:tcPr>
            <w:tcW w:w="818" w:type="pct"/>
            <w:vAlign w:val="center"/>
          </w:tcPr>
          <w:p>
            <w:pPr>
              <w:snapToGrid w:val="0"/>
              <w:jc w:val="center"/>
              <w:rPr>
                <w:rFonts w:ascii="メイリオ" w:eastAsia="メイリオ" w:hAnsi="メイリオ" w:cs="メイリオ"/>
              </w:rPr>
            </w:pPr>
            <w:r>
              <w:rPr>
                <w:rFonts w:ascii="メイリオ" w:eastAsia="メイリオ" w:hAnsi="メイリオ" w:cs="メイリオ" w:hint="eastAsia"/>
                <w:sz w:val="24"/>
              </w:rPr>
              <w:t>No.</w:t>
            </w:r>
          </w:p>
        </w:tc>
        <w:tc>
          <w:tcPr>
            <w:tcW w:w="1147" w:type="pct"/>
            <w:vAlign w:val="center"/>
          </w:tcPr>
          <w:p>
            <w:pPr>
              <w:snapToGrid w:val="0"/>
              <w:jc w:val="center"/>
              <w:rPr>
                <w:rFonts w:ascii="メイリオ" w:eastAsia="メイリオ" w:hAnsi="メイリオ" w:cs="メイリオ"/>
              </w:rPr>
            </w:pPr>
          </w:p>
        </w:tc>
        <w:tc>
          <w:tcPr>
            <w:tcW w:w="918" w:type="pct"/>
            <w:vAlign w:val="center"/>
          </w:tcPr>
          <w:p>
            <w:pPr>
              <w:snapToGrid w:val="0"/>
              <w:jc w:val="center"/>
              <w:rPr>
                <w:rFonts w:ascii="メイリオ" w:eastAsia="メイリオ" w:hAnsi="メイリオ" w:cs="メイリオ"/>
              </w:rPr>
            </w:pPr>
            <w:r>
              <w:rPr>
                <w:rFonts w:ascii="メイリオ" w:eastAsia="メイリオ" w:hAnsi="メイリオ" w:cs="メイリオ" w:hint="eastAsia"/>
              </w:rPr>
              <w:t>システム登録</w:t>
            </w:r>
          </w:p>
        </w:tc>
        <w:tc>
          <w:tcPr>
            <w:tcW w:w="1117" w:type="pct"/>
            <w:vAlign w:val="center"/>
          </w:tcPr>
          <w:p>
            <w:pPr>
              <w:snapToGrid w:val="0"/>
              <w:jc w:val="center"/>
              <w:rPr>
                <w:rFonts w:ascii="メイリオ" w:eastAsia="メイリオ" w:hAnsi="メイリオ" w:cs="メイリオ"/>
              </w:rPr>
            </w:pPr>
          </w:p>
        </w:tc>
      </w:tr>
    </w:tbl>
    <w:p>
      <w:p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lastRenderedPageBreak/>
        <w:t>【注意事項】</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配信する情報は『避難情報』『国民保護情報（弾道ミサイル情報など）』『津波情報』『その他緊急情報』等です。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登録者数によって配信に要する時間が前後します。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上記情報の選択受信はできません。</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災害時の緊急情報のため、昼夜を問わず配信されます。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登録や受信時の費用は無料です。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システム障害等によりメンテナンスを行なう必要が発生した場合、利用者に事前に通知することなくサービスを中断することがあります。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登録した電話番号に配信できない場合等、登録を取り消すことがあります。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電話に出られなかった場合は、再度配信します。</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留守番電話には正確に録音することができません。また、留守番電話に切り替わった場合は応答済みとして対応させていただきますので、再度配信はいたしません。</w:t>
      </w:r>
    </w:p>
    <w:p>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禁止事項</w:t>
      </w:r>
    </w:p>
    <w:p>
      <w:pPr>
        <w:pStyle w:val="a4"/>
        <w:snapToGrid w:val="0"/>
        <w:spacing w:line="240" w:lineRule="atLeast"/>
        <w:ind w:left="630"/>
        <w:rPr>
          <w:rFonts w:ascii="メイリオ" w:eastAsia="メイリオ" w:hAnsi="メイリオ" w:cs="メイリオ"/>
          <w:sz w:val="24"/>
        </w:rPr>
      </w:pPr>
      <w:r>
        <w:rPr>
          <w:rFonts w:ascii="メイリオ" w:eastAsia="メイリオ" w:hAnsi="メイリオ" w:cs="メイリオ" w:hint="eastAsia"/>
          <w:sz w:val="24"/>
        </w:rPr>
        <w:t xml:space="preserve">　利用者は以下の項目に掲げることを行なってはならないものとします。</w:t>
      </w:r>
    </w:p>
    <w:p>
      <w:pPr>
        <w:pStyle w:val="a4"/>
        <w:snapToGrid w:val="0"/>
        <w:spacing w:line="240" w:lineRule="atLeast"/>
        <w:ind w:left="630"/>
        <w:rPr>
          <w:rFonts w:ascii="メイリオ" w:eastAsia="メイリオ" w:hAnsi="メイリオ" w:cs="メイリオ"/>
          <w:sz w:val="24"/>
        </w:rPr>
      </w:pPr>
      <w:r>
        <w:rPr>
          <w:rFonts w:ascii="メイリオ" w:eastAsia="メイリオ" w:hAnsi="メイリオ" w:cs="メイリオ" w:hint="eastAsia"/>
          <w:sz w:val="24"/>
        </w:rPr>
        <w:t xml:space="preserve">　･他人の電話番号を登録すること。</w:t>
      </w:r>
    </w:p>
    <w:p>
      <w:pPr>
        <w:pStyle w:val="a4"/>
        <w:snapToGrid w:val="0"/>
        <w:spacing w:line="240" w:lineRule="atLeast"/>
        <w:ind w:left="870" w:hanging="240"/>
        <w:rPr>
          <w:rFonts w:ascii="メイリオ" w:eastAsia="メイリオ" w:hAnsi="メイリオ" w:cs="メイリオ"/>
          <w:sz w:val="24"/>
        </w:rPr>
      </w:pPr>
      <w:r>
        <w:rPr>
          <w:rFonts w:ascii="メイリオ" w:eastAsia="メイリオ" w:hAnsi="メイリオ" w:cs="メイリオ" w:hint="eastAsia"/>
          <w:sz w:val="24"/>
        </w:rPr>
        <w:t xml:space="preserve">　･本システムに対し、意図的に不正アクセスや高負荷をかけ損害を与えようとする</w:t>
      </w:r>
    </w:p>
    <w:p>
      <w:pPr>
        <w:pStyle w:val="a4"/>
        <w:snapToGrid w:val="0"/>
        <w:spacing w:line="240" w:lineRule="atLeast"/>
        <w:ind w:leftChars="100" w:left="210" w:firstLineChars="300" w:firstLine="720"/>
        <w:rPr>
          <w:rFonts w:ascii="メイリオ" w:eastAsia="メイリオ" w:hAnsi="メイリオ" w:cs="メイリオ"/>
          <w:sz w:val="24"/>
        </w:rPr>
      </w:pPr>
      <w:r>
        <w:rPr>
          <w:rFonts w:ascii="メイリオ" w:eastAsia="メイリオ" w:hAnsi="メイリオ" w:cs="メイリオ" w:hint="eastAsia"/>
          <w:sz w:val="24"/>
        </w:rPr>
        <w:t>こと。</w:t>
      </w:r>
    </w:p>
    <w:p>
      <w:pPr>
        <w:snapToGrid w:val="0"/>
        <w:spacing w:line="240" w:lineRule="atLeast"/>
        <w:rPr>
          <w:rFonts w:ascii="メイリオ" w:eastAsia="メイリオ" w:hAnsi="メイリオ" w:cs="メイリオ"/>
          <w:sz w:val="24"/>
        </w:rPr>
      </w:pPr>
    </w:p>
    <w:p>
      <w:p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【個人情報の取扱いについて】</w:t>
      </w:r>
    </w:p>
    <w:p>
      <w:pPr>
        <w:pStyle w:val="a4"/>
        <w:numPr>
          <w:ilvl w:val="0"/>
          <w:numId w:val="2"/>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ご登録いただいた電話番号は、本サービスの目的以外に利用することはいたしません。</w:t>
      </w:r>
    </w:p>
    <w:p>
      <w:pPr>
        <w:pStyle w:val="a4"/>
        <w:numPr>
          <w:ilvl w:val="0"/>
          <w:numId w:val="2"/>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ご登録いただいた電話番号等は、法律により要請された場合など条例で定める一定の場合を除き、第三者に開示または提供することはありません。</w:t>
      </w:r>
    </w:p>
    <w:p>
      <w:pPr>
        <w:pStyle w:val="a4"/>
        <w:numPr>
          <w:ilvl w:val="0"/>
          <w:numId w:val="2"/>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登録情報については漏洩･改ざんなどの事故がないよう、適切に管理します。</w:t>
      </w:r>
    </w:p>
    <w:sectPr>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5BAA"/>
    <w:multiLevelType w:val="hybridMultilevel"/>
    <w:tmpl w:val="9E6897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1824F7"/>
    <w:multiLevelType w:val="hybridMultilevel"/>
    <w:tmpl w:val="BE30C3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EE0CE0"/>
    <w:multiLevelType w:val="hybridMultilevel"/>
    <w:tmpl w:val="F0BCE16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78926A8-C55D-43A0-9930-6051D40B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851"/>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塚原　一貴</cp:lastModifiedBy>
  <cp:revision>9</cp:revision>
  <cp:lastPrinted>2020-07-28T08:53:00Z</cp:lastPrinted>
  <dcterms:created xsi:type="dcterms:W3CDTF">2020-07-28T06:54:00Z</dcterms:created>
  <dcterms:modified xsi:type="dcterms:W3CDTF">2020-08-04T10:43:00Z</dcterms:modified>
</cp:coreProperties>
</file>