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89" w:rsidRDefault="00910289">
      <w:pPr>
        <w:ind w:firstLineChars="100" w:firstLine="216"/>
        <w:jc w:val="center"/>
      </w:pPr>
      <w:r>
        <w:rPr>
          <w:rFonts w:hint="eastAsia"/>
        </w:rPr>
        <w:t>誓約書・代表者名簿</w:t>
      </w:r>
    </w:p>
    <w:p w:rsidR="00910289" w:rsidRDefault="00910289">
      <w:pPr>
        <w:ind w:firstLineChars="100" w:firstLine="216"/>
        <w:jc w:val="center"/>
      </w:pPr>
      <w:bookmarkStart w:id="0" w:name="_GoBack"/>
      <w:bookmarkEnd w:id="0"/>
    </w:p>
    <w:p w:rsidR="00910289" w:rsidRDefault="00910289">
      <w:pPr>
        <w:spacing w:beforeLines="50" w:before="145"/>
        <w:jc w:val="right"/>
      </w:pPr>
      <w:r>
        <w:rPr>
          <w:rFonts w:hint="eastAsia"/>
        </w:rPr>
        <w:t xml:space="preserve">　　年　　月　　日</w:t>
      </w:r>
    </w:p>
    <w:p w:rsidR="00910289" w:rsidRDefault="00910289">
      <w:pPr>
        <w:spacing w:beforeLines="50" w:before="145"/>
        <w:jc w:val="right"/>
      </w:pPr>
    </w:p>
    <w:p w:rsidR="00910289" w:rsidRDefault="00910289">
      <w:r>
        <w:rPr>
          <w:rFonts w:hint="eastAsia"/>
        </w:rPr>
        <w:t>（あて先）姫</w:t>
      </w:r>
      <w:r>
        <w:rPr>
          <w:rFonts w:hint="eastAsia"/>
        </w:rPr>
        <w:t xml:space="preserve"> </w:t>
      </w:r>
      <w:r>
        <w:rPr>
          <w:rFonts w:hint="eastAsia"/>
        </w:rPr>
        <w:t>路</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p>
    <w:tbl>
      <w:tblPr>
        <w:tblW w:w="0" w:type="auto"/>
        <w:tblInd w:w="3794" w:type="dxa"/>
        <w:tblLook w:val="04A0" w:firstRow="1" w:lastRow="0" w:firstColumn="1" w:lastColumn="0" w:noHBand="0" w:noVBand="1"/>
      </w:tblPr>
      <w:tblGrid>
        <w:gridCol w:w="990"/>
        <w:gridCol w:w="991"/>
        <w:gridCol w:w="3579"/>
      </w:tblGrid>
      <w:tr w:rsidR="00910289" w:rsidTr="009842C7">
        <w:tc>
          <w:tcPr>
            <w:tcW w:w="990" w:type="dxa"/>
            <w:vMerge w:val="restart"/>
            <w:shd w:val="clear" w:color="auto" w:fill="auto"/>
          </w:tcPr>
          <w:p w:rsidR="00910289" w:rsidRDefault="00910289">
            <w:pPr>
              <w:jc w:val="center"/>
              <w:rPr>
                <w:rFonts w:ascii="ＭＳ 明朝" w:hAnsi="ＭＳ 明朝"/>
                <w:szCs w:val="21"/>
              </w:rPr>
            </w:pPr>
            <w:r>
              <w:rPr>
                <w:rFonts w:ascii="ＭＳ 明朝" w:hAnsi="ＭＳ 明朝" w:hint="eastAsia"/>
                <w:szCs w:val="21"/>
              </w:rPr>
              <w:t>申請者</w:t>
            </w:r>
          </w:p>
          <w:p w:rsidR="00910289" w:rsidRDefault="00910289">
            <w:pPr>
              <w:jc w:val="center"/>
              <w:rPr>
                <w:rFonts w:ascii="ＭＳ 明朝" w:hAnsi="ＭＳ 明朝"/>
                <w:szCs w:val="21"/>
              </w:rPr>
            </w:pPr>
            <w:r>
              <w:rPr>
                <w:rFonts w:ascii="ＭＳ 明朝" w:hAnsi="ＭＳ 明朝" w:hint="eastAsia"/>
                <w:szCs w:val="21"/>
              </w:rPr>
              <w:t>(法人)</w:t>
            </w:r>
          </w:p>
        </w:tc>
        <w:tc>
          <w:tcPr>
            <w:tcW w:w="991" w:type="dxa"/>
            <w:shd w:val="clear" w:color="auto" w:fill="auto"/>
          </w:tcPr>
          <w:p w:rsidR="00910289" w:rsidRDefault="00910289">
            <w:pPr>
              <w:rPr>
                <w:rFonts w:ascii="ＭＳ 明朝" w:hAnsi="ＭＳ 明朝"/>
                <w:kern w:val="0"/>
                <w:szCs w:val="21"/>
              </w:rPr>
            </w:pPr>
            <w:r>
              <w:rPr>
                <w:rFonts w:ascii="ＭＳ 明朝" w:hAnsi="ＭＳ 明朝" w:hint="eastAsia"/>
                <w:kern w:val="0"/>
                <w:szCs w:val="21"/>
              </w:rPr>
              <w:t>所在地</w:t>
            </w:r>
          </w:p>
        </w:tc>
        <w:tc>
          <w:tcPr>
            <w:tcW w:w="3579" w:type="dxa"/>
            <w:shd w:val="clear" w:color="auto" w:fill="auto"/>
          </w:tcPr>
          <w:p w:rsidR="00910289" w:rsidRDefault="00910289">
            <w:pPr>
              <w:rPr>
                <w:rFonts w:ascii="ＭＳ 明朝" w:hAnsi="ＭＳ 明朝"/>
                <w:kern w:val="0"/>
                <w:szCs w:val="21"/>
              </w:rPr>
            </w:pPr>
          </w:p>
        </w:tc>
      </w:tr>
      <w:tr w:rsidR="00910289" w:rsidTr="009842C7">
        <w:tc>
          <w:tcPr>
            <w:tcW w:w="990" w:type="dxa"/>
            <w:vMerge/>
            <w:shd w:val="clear" w:color="auto" w:fill="auto"/>
          </w:tcPr>
          <w:p w:rsidR="00910289" w:rsidRDefault="00910289">
            <w:pPr>
              <w:jc w:val="center"/>
              <w:rPr>
                <w:rFonts w:ascii="ＭＳ 明朝" w:hAnsi="ＭＳ 明朝"/>
                <w:kern w:val="0"/>
                <w:szCs w:val="21"/>
              </w:rPr>
            </w:pPr>
          </w:p>
        </w:tc>
        <w:tc>
          <w:tcPr>
            <w:tcW w:w="991" w:type="dxa"/>
            <w:shd w:val="clear" w:color="auto" w:fill="auto"/>
          </w:tcPr>
          <w:p w:rsidR="00910289" w:rsidRDefault="00910289">
            <w:pPr>
              <w:rPr>
                <w:rFonts w:ascii="ＭＳ 明朝" w:hAnsi="ＭＳ 明朝"/>
                <w:kern w:val="0"/>
                <w:szCs w:val="21"/>
              </w:rPr>
            </w:pPr>
            <w:r w:rsidRPr="0028704F">
              <w:rPr>
                <w:rFonts w:ascii="ＭＳ 明朝" w:hAnsi="ＭＳ 明朝" w:hint="eastAsia"/>
                <w:spacing w:val="120"/>
                <w:kern w:val="0"/>
                <w:szCs w:val="21"/>
                <w:fitText w:val="660" w:id="1181904640"/>
              </w:rPr>
              <w:t>名</w:t>
            </w:r>
            <w:r w:rsidRPr="0028704F">
              <w:rPr>
                <w:rFonts w:ascii="ＭＳ 明朝" w:hAnsi="ＭＳ 明朝" w:hint="eastAsia"/>
                <w:kern w:val="0"/>
                <w:szCs w:val="21"/>
                <w:fitText w:val="660" w:id="1181904640"/>
              </w:rPr>
              <w:t>称</w:t>
            </w:r>
          </w:p>
        </w:tc>
        <w:tc>
          <w:tcPr>
            <w:tcW w:w="3579" w:type="dxa"/>
            <w:shd w:val="clear" w:color="auto" w:fill="auto"/>
          </w:tcPr>
          <w:p w:rsidR="00910289" w:rsidRDefault="00910289">
            <w:pPr>
              <w:rPr>
                <w:rFonts w:ascii="ＭＳ 明朝" w:hAnsi="ＭＳ 明朝"/>
                <w:kern w:val="0"/>
                <w:szCs w:val="21"/>
              </w:rPr>
            </w:pPr>
          </w:p>
        </w:tc>
      </w:tr>
      <w:tr w:rsidR="00910289" w:rsidTr="009842C7">
        <w:tc>
          <w:tcPr>
            <w:tcW w:w="990" w:type="dxa"/>
            <w:shd w:val="clear" w:color="auto" w:fill="auto"/>
          </w:tcPr>
          <w:p w:rsidR="00910289" w:rsidRDefault="00910289">
            <w:pPr>
              <w:jc w:val="center"/>
              <w:rPr>
                <w:rFonts w:ascii="ＭＳ 明朝" w:hAnsi="ＭＳ 明朝"/>
                <w:kern w:val="0"/>
                <w:szCs w:val="21"/>
              </w:rPr>
            </w:pPr>
            <w:r>
              <w:rPr>
                <w:rFonts w:ascii="ＭＳ 明朝" w:hAnsi="ＭＳ 明朝" w:hint="eastAsia"/>
                <w:szCs w:val="21"/>
              </w:rPr>
              <w:t>代表者</w:t>
            </w:r>
          </w:p>
        </w:tc>
        <w:tc>
          <w:tcPr>
            <w:tcW w:w="991" w:type="dxa"/>
            <w:shd w:val="clear" w:color="auto" w:fill="auto"/>
          </w:tcPr>
          <w:p w:rsidR="00910289" w:rsidRDefault="00910289">
            <w:pPr>
              <w:rPr>
                <w:rFonts w:ascii="ＭＳ 明朝" w:hAnsi="ＭＳ 明朝"/>
                <w:kern w:val="0"/>
                <w:szCs w:val="21"/>
              </w:rPr>
            </w:pPr>
            <w:r w:rsidRPr="0028704F">
              <w:rPr>
                <w:rFonts w:ascii="ＭＳ 明朝" w:hAnsi="ＭＳ 明朝" w:hint="eastAsia"/>
                <w:spacing w:val="120"/>
                <w:kern w:val="0"/>
                <w:szCs w:val="21"/>
                <w:fitText w:val="660" w:id="1181904641"/>
              </w:rPr>
              <w:t>氏</w:t>
            </w:r>
            <w:r w:rsidRPr="0028704F">
              <w:rPr>
                <w:rFonts w:ascii="ＭＳ 明朝" w:hAnsi="ＭＳ 明朝" w:hint="eastAsia"/>
                <w:kern w:val="0"/>
                <w:szCs w:val="21"/>
                <w:fitText w:val="660" w:id="1181904641"/>
              </w:rPr>
              <w:t>名</w:t>
            </w:r>
          </w:p>
        </w:tc>
        <w:tc>
          <w:tcPr>
            <w:tcW w:w="3579" w:type="dxa"/>
            <w:shd w:val="clear" w:color="auto" w:fill="auto"/>
          </w:tcPr>
          <w:p w:rsidR="00910289" w:rsidRDefault="00910289">
            <w:pPr>
              <w:rPr>
                <w:rFonts w:ascii="ＭＳ 明朝" w:hAnsi="ＭＳ 明朝"/>
                <w:kern w:val="0"/>
                <w:szCs w:val="21"/>
              </w:rPr>
            </w:pPr>
          </w:p>
        </w:tc>
      </w:tr>
    </w:tbl>
    <w:p w:rsidR="009842C7" w:rsidRDefault="009842C7">
      <w:pPr>
        <w:spacing w:line="276" w:lineRule="auto"/>
        <w:ind w:firstLineChars="100" w:firstLine="216"/>
        <w:rPr>
          <w:szCs w:val="21"/>
        </w:rPr>
      </w:pPr>
    </w:p>
    <w:p w:rsidR="00910289" w:rsidRDefault="00910289">
      <w:pPr>
        <w:spacing w:line="276" w:lineRule="auto"/>
        <w:ind w:firstLineChars="100" w:firstLine="216"/>
        <w:rPr>
          <w:szCs w:val="21"/>
        </w:rPr>
      </w:pPr>
      <w:r>
        <w:rPr>
          <w:rFonts w:hint="eastAsia"/>
          <w:szCs w:val="21"/>
        </w:rPr>
        <w:t>申請者は、下記に記載する介護保</w:t>
      </w:r>
      <w:r w:rsidR="00C61A07">
        <w:rPr>
          <w:rFonts w:hint="eastAsia"/>
          <w:szCs w:val="21"/>
        </w:rPr>
        <w:t>険法及び姫路市条例又は要綱の規定に反していないことを誓約します。</w:t>
      </w:r>
    </w:p>
    <w:p w:rsidR="00910289" w:rsidRDefault="00910289">
      <w:pPr>
        <w:tabs>
          <w:tab w:val="left" w:pos="9396"/>
        </w:tabs>
        <w:spacing w:line="276" w:lineRule="auto"/>
        <w:rPr>
          <w:szCs w:val="21"/>
        </w:rPr>
      </w:pPr>
      <w:r>
        <w:rPr>
          <w:rFonts w:hint="eastAsia"/>
          <w:szCs w:val="21"/>
        </w:rPr>
        <w:t xml:space="preserve">　また、姫路市において市条例又は要綱に規定する内容確認のために必要と判断した場合に、「代表者名簿」により提出する個人情報を警察等関係機関に提供することについて同意します。</w:t>
      </w:r>
    </w:p>
    <w:p w:rsidR="00910289" w:rsidRDefault="00910289">
      <w:pPr>
        <w:tabs>
          <w:tab w:val="left" w:pos="9396"/>
        </w:tabs>
        <w:spacing w:line="276" w:lineRule="auto"/>
        <w:rPr>
          <w:szCs w:val="21"/>
        </w:rPr>
      </w:pPr>
    </w:p>
    <w:p w:rsidR="00910289" w:rsidRDefault="00910289">
      <w:pPr>
        <w:tabs>
          <w:tab w:val="left" w:pos="9396"/>
        </w:tabs>
        <w:spacing w:line="276" w:lineRule="auto"/>
        <w:rPr>
          <w:szCs w:val="21"/>
        </w:rPr>
      </w:pPr>
      <w:r>
        <w:rPr>
          <w:rFonts w:hint="eastAsia"/>
          <w:szCs w:val="21"/>
        </w:rPr>
        <w:t>【該当するサービス種別</w:t>
      </w:r>
      <w:r>
        <w:rPr>
          <w:rFonts w:hint="eastAsia"/>
          <w:sz w:val="18"/>
          <w:szCs w:val="18"/>
        </w:rPr>
        <w:t>※１</w:t>
      </w:r>
      <w:r>
        <w:rPr>
          <w:rFonts w:hint="eastAsia"/>
          <w:szCs w:val="21"/>
        </w:rPr>
        <w:t>の欄に○を付けてください。】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2252"/>
        <w:gridCol w:w="1753"/>
        <w:gridCol w:w="3819"/>
        <w:gridCol w:w="1121"/>
      </w:tblGrid>
      <w:tr w:rsidR="00910289" w:rsidTr="00A03A00">
        <w:trPr>
          <w:trHeight w:val="283"/>
        </w:trPr>
        <w:tc>
          <w:tcPr>
            <w:tcW w:w="399" w:type="dxa"/>
            <w:tcBorders>
              <w:right w:val="dashSmallGap" w:sz="4" w:space="0" w:color="auto"/>
            </w:tcBorders>
            <w:shd w:val="clear" w:color="auto" w:fill="8DB3E2"/>
            <w:vAlign w:val="center"/>
          </w:tcPr>
          <w:p w:rsidR="00910289" w:rsidRDefault="00910289">
            <w:pPr>
              <w:tabs>
                <w:tab w:val="left" w:pos="9396"/>
              </w:tabs>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252" w:type="dxa"/>
            <w:tcBorders>
              <w:left w:val="dashSmallGap" w:sz="4" w:space="0" w:color="auto"/>
            </w:tcBorders>
            <w:shd w:val="clear" w:color="auto" w:fill="8DB3E2"/>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16"/>
                <w:szCs w:val="16"/>
              </w:rPr>
              <w:t>サービス種別</w:t>
            </w:r>
          </w:p>
        </w:tc>
        <w:tc>
          <w:tcPr>
            <w:tcW w:w="1753" w:type="dxa"/>
            <w:shd w:val="clear" w:color="auto" w:fill="8DB3E2"/>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16"/>
                <w:szCs w:val="16"/>
              </w:rPr>
              <w:t>介護保険法</w:t>
            </w:r>
          </w:p>
        </w:tc>
        <w:tc>
          <w:tcPr>
            <w:tcW w:w="4940" w:type="dxa"/>
            <w:gridSpan w:val="2"/>
            <w:tcBorders>
              <w:bottom w:val="single" w:sz="4" w:space="0" w:color="auto"/>
            </w:tcBorders>
            <w:shd w:val="clear" w:color="auto" w:fill="8DB3E2"/>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sz w:val="16"/>
                <w:szCs w:val="16"/>
              </w:rPr>
              <w:t>市条例</w:t>
            </w:r>
            <w:r>
              <w:rPr>
                <w:rFonts w:ascii="ＭＳ Ｐ明朝" w:eastAsia="ＭＳ Ｐ明朝" w:hAnsi="ＭＳ Ｐ明朝" w:hint="eastAsia"/>
                <w:sz w:val="16"/>
                <w:szCs w:val="16"/>
              </w:rPr>
              <w:t>又は要綱</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居宅サービス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第70条第2項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姫路市指定居宅サービス等の事業の人員、設備及び運営等に関する基準を定める条例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第115条の2第2項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姫路市指定介護予防サービス等の事業の人員、設備及び運営並びに指定介護予防サービス等に係る介護予防のための効果的な支援の方法等に関する基準を定める条例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第4条及び第57条の2</w:t>
            </w:r>
          </w:p>
          <w:p w:rsidR="00910289" w:rsidRPr="003A63B8" w:rsidRDefault="00910289">
            <w:pPr>
              <w:tabs>
                <w:tab w:val="left" w:pos="9396"/>
              </w:tabs>
              <w:spacing w:line="240" w:lineRule="exact"/>
              <w:rPr>
                <w:rFonts w:ascii="ＭＳ Ｐ明朝" w:eastAsia="ＭＳ Ｐ明朝" w:hAnsi="ＭＳ Ｐ明朝"/>
                <w:sz w:val="14"/>
                <w:szCs w:val="14"/>
              </w:rPr>
            </w:pPr>
            <w:r>
              <w:rPr>
                <w:rFonts w:ascii="ＭＳ Ｐ明朝" w:eastAsia="ＭＳ Ｐ明朝" w:hAnsi="ＭＳ Ｐ明朝" w:hint="eastAsia"/>
                <w:sz w:val="16"/>
                <w:szCs w:val="16"/>
              </w:rPr>
              <w:t>旧第40条</w:t>
            </w:r>
            <w:r>
              <w:rPr>
                <w:rFonts w:ascii="ＭＳ Ｐ明朝" w:eastAsia="ＭＳ Ｐ明朝" w:hAnsi="ＭＳ Ｐ明朝" w:hint="eastAsia"/>
                <w:sz w:val="14"/>
                <w:szCs w:val="14"/>
              </w:rPr>
              <w:t>※</w:t>
            </w:r>
            <w:r w:rsidR="003A63B8">
              <w:rPr>
                <w:rFonts w:ascii="ＭＳ Ｐ明朝" w:eastAsia="ＭＳ Ｐ明朝" w:hAnsi="ＭＳ Ｐ明朝" w:hint="eastAsia"/>
                <w:sz w:val="14"/>
                <w:szCs w:val="14"/>
              </w:rPr>
              <w:t>4</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居宅介護支援</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第79条第2項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sz w:val="16"/>
                <w:szCs w:val="16"/>
              </w:rPr>
              <w:t>姫路市指定居宅介護支援等の事業の人員及び運営等に関する基準を定める条例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第3条及び第32条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介護老人福祉施設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第86条第2項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姫路市指定介護老人福祉施設の人員、設備及び運営等に関する基準を定める条例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第43条及び第55条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介護老人保健施設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第94条第3項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姫路市介護老人保健施設の人員、施設及び設備並びに運営に関する基準を定める条例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第42条及び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第54条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介護医療院</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第107条第3項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姫路市介護医療院の人員、施設及び設備並びに運営に関する基準を定める条例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第43条及び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第55条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地域密着型サービス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第78条の2第4項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姫路市指定地域密着型サービスの事業の人員、設備及び運営等に関する基準を定める条例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第4条及び第44条</w:t>
            </w:r>
            <w:r>
              <w:rPr>
                <w:rFonts w:ascii="ＭＳ Ｐ明朝" w:eastAsia="ＭＳ Ｐ明朝" w:hAnsi="ＭＳ Ｐ明朝" w:hint="eastAsia"/>
                <w:sz w:val="14"/>
                <w:szCs w:val="14"/>
              </w:rPr>
              <w:t>※2</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Pr="003A63B8" w:rsidRDefault="00910289">
            <w:pPr>
              <w:tabs>
                <w:tab w:val="left" w:pos="9396"/>
              </w:tabs>
              <w:spacing w:line="240" w:lineRule="exact"/>
              <w:rPr>
                <w:rFonts w:ascii="ＭＳ Ｐ明朝" w:eastAsia="ＭＳ Ｐ明朝" w:hAnsi="ＭＳ Ｐ明朝"/>
                <w:sz w:val="16"/>
                <w:szCs w:val="16"/>
              </w:rPr>
            </w:pPr>
            <w:r w:rsidRPr="003A63B8">
              <w:rPr>
                <w:rFonts w:ascii="ＭＳ Ｐ明朝" w:eastAsia="ＭＳ Ｐ明朝" w:hAnsi="ＭＳ Ｐ明朝" w:hint="eastAsia"/>
                <w:sz w:val="16"/>
                <w:szCs w:val="16"/>
              </w:rPr>
              <w:t>地域密着型介護予防サービス</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第115条の12第2項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姫路市指定地域密着型介護予防サービスの事業の人員、設備及び運営並びに指定地域密着型介護予防サービスに係る介護予防のための効果的な支援の方法等に関する基準を定める条例</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第4条及び第42条</w:t>
            </w:r>
            <w:r>
              <w:rPr>
                <w:rFonts w:ascii="ＭＳ Ｐ明朝" w:eastAsia="ＭＳ Ｐ明朝" w:hAnsi="ＭＳ Ｐ明朝" w:hint="eastAsia"/>
                <w:sz w:val="14"/>
                <w:szCs w:val="14"/>
              </w:rPr>
              <w:t>※2</w:t>
            </w:r>
          </w:p>
        </w:tc>
      </w:tr>
      <w:tr w:rsidR="00175A02" w:rsidTr="00175A02">
        <w:trPr>
          <w:trHeight w:val="340"/>
        </w:trPr>
        <w:tc>
          <w:tcPr>
            <w:tcW w:w="399" w:type="dxa"/>
            <w:tcBorders>
              <w:right w:val="dashSmallGap" w:sz="4" w:space="0" w:color="auto"/>
            </w:tcBorders>
            <w:shd w:val="clear" w:color="auto" w:fill="auto"/>
            <w:vAlign w:val="center"/>
          </w:tcPr>
          <w:p w:rsidR="00175A02" w:rsidRDefault="00175A02">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175A02" w:rsidRPr="003A63B8"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介護予防支援</w:t>
            </w:r>
          </w:p>
        </w:tc>
        <w:tc>
          <w:tcPr>
            <w:tcW w:w="1753" w:type="dxa"/>
            <w:shd w:val="clear" w:color="auto" w:fill="auto"/>
            <w:vAlign w:val="center"/>
          </w:tcPr>
          <w:p w:rsidR="00175A02"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第115条の22第２項</w:t>
            </w:r>
          </w:p>
        </w:tc>
        <w:tc>
          <w:tcPr>
            <w:tcW w:w="3819" w:type="dxa"/>
            <w:tcBorders>
              <w:right w:val="dotted" w:sz="4" w:space="0" w:color="auto"/>
            </w:tcBorders>
            <w:shd w:val="clear" w:color="auto" w:fill="auto"/>
            <w:vAlign w:val="center"/>
          </w:tcPr>
          <w:p w:rsidR="00175A02" w:rsidRDefault="00175A02" w:rsidP="00175A02">
            <w:pPr>
              <w:tabs>
                <w:tab w:val="left" w:pos="9396"/>
              </w:tabs>
              <w:spacing w:line="240" w:lineRule="exact"/>
              <w:rPr>
                <w:rFonts w:ascii="ＭＳ Ｐ明朝" w:eastAsia="ＭＳ Ｐ明朝" w:hAnsi="ＭＳ Ｐ明朝"/>
                <w:sz w:val="16"/>
                <w:szCs w:val="16"/>
              </w:rPr>
            </w:pPr>
            <w:r w:rsidRPr="00175A02">
              <w:rPr>
                <w:rFonts w:ascii="ＭＳ Ｐ明朝" w:eastAsia="ＭＳ Ｐ明朝" w:hAnsi="ＭＳ Ｐ明朝" w:hint="eastAsia"/>
                <w:sz w:val="16"/>
                <w:szCs w:val="16"/>
              </w:rPr>
              <w:t>姫路市指定介護予防支援等の事業の人員及び運営並びに指定介護予防支援等に係る介護予防のための効果的な支援の方法等に関する基準を定める条例</w:t>
            </w:r>
          </w:p>
        </w:tc>
        <w:tc>
          <w:tcPr>
            <w:tcW w:w="1121" w:type="dxa"/>
            <w:tcBorders>
              <w:left w:val="dotted" w:sz="4" w:space="0" w:color="auto"/>
            </w:tcBorders>
            <w:shd w:val="clear" w:color="auto" w:fill="auto"/>
            <w:vAlign w:val="center"/>
          </w:tcPr>
          <w:p w:rsidR="00175A02" w:rsidRDefault="00175A02">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第3条及び第31条</w:t>
            </w:r>
          </w:p>
        </w:tc>
      </w:tr>
      <w:tr w:rsidR="00910289" w:rsidTr="00A03A00">
        <w:trPr>
          <w:trHeight w:val="283"/>
        </w:trPr>
        <w:tc>
          <w:tcPr>
            <w:tcW w:w="399" w:type="dxa"/>
            <w:tcBorders>
              <w:righ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8"/>
                <w:szCs w:val="18"/>
              </w:rPr>
            </w:pPr>
          </w:p>
        </w:tc>
        <w:tc>
          <w:tcPr>
            <w:tcW w:w="2252" w:type="dxa"/>
            <w:tcBorders>
              <w:left w:val="dashSmallGap"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介護予防・日常生活支援総合事業</w:t>
            </w:r>
          </w:p>
        </w:tc>
        <w:tc>
          <w:tcPr>
            <w:tcW w:w="1753" w:type="dxa"/>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第115条の45の5第2項</w:t>
            </w:r>
          </w:p>
        </w:tc>
        <w:tc>
          <w:tcPr>
            <w:tcW w:w="3819" w:type="dxa"/>
            <w:tcBorders>
              <w:righ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姫路市介護予防・日常生活支援総合事業の人員・設備及び運営等の基準に関する要綱</w:t>
            </w:r>
          </w:p>
        </w:tc>
        <w:tc>
          <w:tcPr>
            <w:tcW w:w="1121" w:type="dxa"/>
            <w:tcBorders>
              <w:left w:val="dotted" w:sz="4" w:space="0" w:color="auto"/>
            </w:tcBorders>
            <w:shd w:val="clear" w:color="auto" w:fill="auto"/>
            <w:vAlign w:val="center"/>
          </w:tcPr>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第4条及び</w:t>
            </w:r>
          </w:p>
          <w:p w:rsidR="00910289" w:rsidRDefault="00910289">
            <w:pPr>
              <w:tabs>
                <w:tab w:val="left" w:pos="9396"/>
              </w:tabs>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第40条</w:t>
            </w:r>
          </w:p>
        </w:tc>
      </w:tr>
    </w:tbl>
    <w:p w:rsidR="00910289" w:rsidRDefault="00910289">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※１　サービス種別の説明は次ページを参照してください。</w:t>
      </w:r>
      <w:r w:rsidR="009842C7">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※２　同条を準用する場合を含みます（次ページ参照）。</w:t>
      </w:r>
    </w:p>
    <w:p w:rsidR="00910289" w:rsidRDefault="00910289">
      <w:pPr>
        <w:spacing w:line="240" w:lineRule="exact"/>
        <w:ind w:left="392" w:hangingChars="236" w:hanging="392"/>
        <w:rPr>
          <w:rFonts w:ascii="ＭＳ Ｐ明朝" w:eastAsia="ＭＳ Ｐ明朝" w:hAnsi="ＭＳ Ｐ明朝"/>
          <w:sz w:val="16"/>
          <w:szCs w:val="16"/>
        </w:rPr>
      </w:pPr>
      <w:r>
        <w:rPr>
          <w:rFonts w:ascii="ＭＳ Ｐ明朝" w:eastAsia="ＭＳ Ｐ明朝" w:hAnsi="ＭＳ Ｐ明朝" w:hint="eastAsia"/>
          <w:sz w:val="16"/>
          <w:szCs w:val="16"/>
        </w:rPr>
        <w:t>※３　健康保険法の一部を改正する法律附則第130条の2第1項の規定によりなおその効力を有するものとされた同法第26条の規定による改正前の介護保険法</w:t>
      </w:r>
    </w:p>
    <w:p w:rsidR="00910289" w:rsidRDefault="00910289">
      <w:pPr>
        <w:spacing w:line="240" w:lineRule="exact"/>
        <w:ind w:left="332" w:hangingChars="200" w:hanging="332"/>
        <w:rPr>
          <w:rFonts w:ascii="ＭＳ Ｐ明朝" w:eastAsia="ＭＳ Ｐ明朝" w:hAnsi="ＭＳ Ｐ明朝"/>
          <w:sz w:val="16"/>
          <w:szCs w:val="16"/>
        </w:rPr>
      </w:pPr>
      <w:r>
        <w:rPr>
          <w:rFonts w:ascii="ＭＳ Ｐ明朝" w:eastAsia="ＭＳ Ｐ明朝" w:hAnsi="ＭＳ Ｐ明朝" w:hint="eastAsia"/>
          <w:sz w:val="16"/>
          <w:szCs w:val="16"/>
        </w:rPr>
        <w:t>※４　地域における医療及び介護の総合的な確保を推進するための関係法律の整備等に関する法律の施行に伴う関係条例の整備に関する条例附則第3条の規定によりなお効力を有することとされた、改正前の姫路市指定介護予防サービス等の事業の人員、設備及び運営並びに指定介護予防サービス等に係る介護予防のための効果的な支援の方法等に関する基準を定める条例</w:t>
      </w:r>
    </w:p>
    <w:tbl>
      <w:tblPr>
        <w:tblpPr w:leftFromText="142" w:rightFromText="142" w:vertAnchor="text" w:horzAnchor="margin" w:tblpY="14"/>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118"/>
        <w:gridCol w:w="1418"/>
        <w:gridCol w:w="2772"/>
      </w:tblGrid>
      <w:tr w:rsidR="00910289">
        <w:trPr>
          <w:trHeight w:val="312"/>
        </w:trPr>
        <w:tc>
          <w:tcPr>
            <w:tcW w:w="9543" w:type="dxa"/>
            <w:gridSpan w:val="4"/>
            <w:tcBorders>
              <w:bottom w:val="single" w:sz="4" w:space="0" w:color="auto"/>
            </w:tcBorders>
            <w:shd w:val="clear" w:color="auto" w:fill="8DB3E2"/>
          </w:tcPr>
          <w:p w:rsidR="00910289" w:rsidRDefault="00910289">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代表者名簿</w:t>
            </w:r>
          </w:p>
        </w:tc>
      </w:tr>
      <w:tr w:rsidR="00910289">
        <w:trPr>
          <w:trHeight w:val="312"/>
        </w:trPr>
        <w:tc>
          <w:tcPr>
            <w:tcW w:w="2235" w:type="dxa"/>
            <w:tcBorders>
              <w:bottom w:val="double" w:sz="4" w:space="0" w:color="auto"/>
            </w:tcBorders>
            <w:shd w:val="clear" w:color="auto" w:fill="8DB3E2"/>
            <w:vAlign w:val="center"/>
          </w:tcPr>
          <w:p w:rsidR="00910289" w:rsidRDefault="00910289">
            <w:pPr>
              <w:tabs>
                <w:tab w:val="left" w:pos="9396"/>
              </w:tabs>
              <w:jc w:val="center"/>
              <w:rPr>
                <w:rFonts w:ascii="ＭＳ Ｐ明朝" w:eastAsia="ＭＳ Ｐ明朝" w:hAnsi="ＭＳ Ｐ明朝"/>
                <w:sz w:val="16"/>
                <w:szCs w:val="16"/>
              </w:rPr>
            </w:pPr>
            <w:r>
              <w:rPr>
                <w:rFonts w:ascii="ＭＳ Ｐ明朝" w:eastAsia="ＭＳ Ｐ明朝" w:hAnsi="ＭＳ Ｐ明朝" w:hint="eastAsia"/>
                <w:sz w:val="20"/>
                <w:szCs w:val="20"/>
              </w:rPr>
              <w:t>事業所名</w:t>
            </w:r>
          </w:p>
        </w:tc>
        <w:tc>
          <w:tcPr>
            <w:tcW w:w="7308" w:type="dxa"/>
            <w:gridSpan w:val="3"/>
            <w:shd w:val="clear" w:color="auto" w:fill="auto"/>
            <w:vAlign w:val="center"/>
          </w:tcPr>
          <w:p w:rsidR="00910289" w:rsidRDefault="00910289">
            <w:pPr>
              <w:rPr>
                <w:rFonts w:ascii="ＭＳ Ｐ明朝" w:eastAsia="ＭＳ Ｐ明朝" w:hAnsi="ＭＳ Ｐ明朝"/>
              </w:rPr>
            </w:pPr>
          </w:p>
        </w:tc>
      </w:tr>
      <w:tr w:rsidR="00910289">
        <w:trPr>
          <w:trHeight w:val="312"/>
        </w:trPr>
        <w:tc>
          <w:tcPr>
            <w:tcW w:w="2235" w:type="dxa"/>
            <w:tcBorders>
              <w:top w:val="double" w:sz="4" w:space="0" w:color="auto"/>
              <w:bottom w:val="dotted" w:sz="4" w:space="0" w:color="auto"/>
            </w:tcBorders>
            <w:shd w:val="clear" w:color="auto" w:fill="8DB3E2"/>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（ふりがな）</w:t>
            </w:r>
          </w:p>
        </w:tc>
        <w:tc>
          <w:tcPr>
            <w:tcW w:w="3118" w:type="dxa"/>
            <w:tcBorders>
              <w:top w:val="double" w:sz="4" w:space="0" w:color="auto"/>
              <w:bottom w:val="dotted" w:sz="4" w:space="0" w:color="auto"/>
            </w:tcBorders>
            <w:shd w:val="clear" w:color="auto" w:fill="auto"/>
            <w:vAlign w:val="center"/>
          </w:tcPr>
          <w:p w:rsidR="00910289" w:rsidRDefault="00910289">
            <w:pPr>
              <w:rPr>
                <w:rFonts w:ascii="ＭＳ Ｐ明朝" w:eastAsia="ＭＳ Ｐ明朝" w:hAnsi="ＭＳ Ｐ明朝"/>
                <w:sz w:val="18"/>
                <w:szCs w:val="18"/>
              </w:rPr>
            </w:pPr>
          </w:p>
        </w:tc>
        <w:tc>
          <w:tcPr>
            <w:tcW w:w="4190" w:type="dxa"/>
            <w:gridSpan w:val="2"/>
            <w:tcBorders>
              <w:top w:val="double" w:sz="4" w:space="0" w:color="auto"/>
              <w:tr2bl w:val="single" w:sz="4" w:space="0" w:color="auto"/>
            </w:tcBorders>
            <w:shd w:val="clear" w:color="auto" w:fill="auto"/>
            <w:vAlign w:val="center"/>
          </w:tcPr>
          <w:p w:rsidR="00910289" w:rsidRDefault="00910289">
            <w:pPr>
              <w:rPr>
                <w:rFonts w:ascii="ＭＳ Ｐ明朝" w:eastAsia="ＭＳ Ｐ明朝" w:hAnsi="ＭＳ Ｐ明朝"/>
                <w:sz w:val="18"/>
                <w:szCs w:val="18"/>
              </w:rPr>
            </w:pPr>
          </w:p>
        </w:tc>
      </w:tr>
      <w:tr w:rsidR="00910289">
        <w:trPr>
          <w:trHeight w:val="312"/>
        </w:trPr>
        <w:tc>
          <w:tcPr>
            <w:tcW w:w="2235" w:type="dxa"/>
            <w:tcBorders>
              <w:top w:val="dotted" w:sz="4" w:space="0" w:color="auto"/>
            </w:tcBorders>
            <w:shd w:val="clear" w:color="auto" w:fill="8DB3E2"/>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氏　　　名</w:t>
            </w:r>
          </w:p>
        </w:tc>
        <w:tc>
          <w:tcPr>
            <w:tcW w:w="3118" w:type="dxa"/>
            <w:tcBorders>
              <w:top w:val="dotted" w:sz="4" w:space="0" w:color="auto"/>
              <w:bottom w:val="single" w:sz="4" w:space="0" w:color="auto"/>
            </w:tcBorders>
            <w:shd w:val="clear" w:color="auto" w:fill="auto"/>
            <w:vAlign w:val="center"/>
          </w:tcPr>
          <w:p w:rsidR="00910289" w:rsidRDefault="00910289">
            <w:pPr>
              <w:rPr>
                <w:rFonts w:ascii="ＭＳ Ｐ明朝" w:eastAsia="ＭＳ Ｐ明朝" w:hAnsi="ＭＳ Ｐ明朝"/>
              </w:rPr>
            </w:pPr>
          </w:p>
        </w:tc>
        <w:tc>
          <w:tcPr>
            <w:tcW w:w="1418" w:type="dxa"/>
            <w:tcBorders>
              <w:top w:val="dotted" w:sz="4" w:space="0" w:color="auto"/>
            </w:tcBorders>
            <w:shd w:val="clear" w:color="auto" w:fill="8DB3E2"/>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生年月日</w:t>
            </w:r>
          </w:p>
        </w:tc>
        <w:tc>
          <w:tcPr>
            <w:tcW w:w="2772" w:type="dxa"/>
            <w:tcBorders>
              <w:bottom w:val="single" w:sz="4" w:space="0" w:color="auto"/>
            </w:tcBorders>
            <w:shd w:val="clear" w:color="auto" w:fill="auto"/>
            <w:vAlign w:val="center"/>
          </w:tcPr>
          <w:p w:rsidR="00910289" w:rsidRDefault="00910289">
            <w:pPr>
              <w:rPr>
                <w:rFonts w:ascii="ＭＳ Ｐ明朝" w:eastAsia="ＭＳ Ｐ明朝" w:hAnsi="ＭＳ Ｐ明朝"/>
              </w:rPr>
            </w:pPr>
          </w:p>
        </w:tc>
      </w:tr>
      <w:tr w:rsidR="00910289">
        <w:trPr>
          <w:trHeight w:val="657"/>
        </w:trPr>
        <w:tc>
          <w:tcPr>
            <w:tcW w:w="2235" w:type="dxa"/>
            <w:tcBorders>
              <w:top w:val="dotted" w:sz="4" w:space="0" w:color="auto"/>
            </w:tcBorders>
            <w:shd w:val="clear" w:color="auto" w:fill="8DB3E2"/>
            <w:vAlign w:val="center"/>
          </w:tcPr>
          <w:p w:rsidR="00910289" w:rsidRDefault="00910289">
            <w:pPr>
              <w:tabs>
                <w:tab w:val="left" w:pos="9396"/>
              </w:tabs>
              <w:jc w:val="left"/>
              <w:rPr>
                <w:rFonts w:ascii="ＭＳ Ｐ明朝" w:eastAsia="ＭＳ Ｐ明朝" w:hAnsi="ＭＳ Ｐ明朝"/>
                <w:sz w:val="16"/>
                <w:szCs w:val="16"/>
              </w:rPr>
            </w:pPr>
            <w:r>
              <w:rPr>
                <w:rFonts w:ascii="ＭＳ Ｐ明朝" w:eastAsia="ＭＳ Ｐ明朝" w:hAnsi="ＭＳ Ｐ明朝" w:hint="eastAsia"/>
                <w:sz w:val="20"/>
                <w:szCs w:val="20"/>
              </w:rPr>
              <w:t>住　　　所</w:t>
            </w:r>
          </w:p>
        </w:tc>
        <w:tc>
          <w:tcPr>
            <w:tcW w:w="7308" w:type="dxa"/>
            <w:gridSpan w:val="3"/>
            <w:tcBorders>
              <w:top w:val="dotted" w:sz="4" w:space="0" w:color="auto"/>
            </w:tcBorders>
            <w:shd w:val="clear" w:color="auto" w:fill="auto"/>
          </w:tcPr>
          <w:p w:rsidR="00910289" w:rsidRDefault="00910289">
            <w:pPr>
              <w:rPr>
                <w:rFonts w:ascii="ＭＳ Ｐ明朝" w:eastAsia="ＭＳ Ｐ明朝" w:hAnsi="ＭＳ Ｐ明朝"/>
              </w:rPr>
            </w:pPr>
            <w:r>
              <w:rPr>
                <w:rFonts w:ascii="ＭＳ Ｐ明朝" w:eastAsia="ＭＳ Ｐ明朝" w:hAnsi="ＭＳ Ｐ明朝" w:hint="eastAsia"/>
              </w:rPr>
              <w:t xml:space="preserve">〒　　　－　　　　　</w:t>
            </w:r>
          </w:p>
          <w:p w:rsidR="00910289" w:rsidRDefault="00910289">
            <w:pPr>
              <w:rPr>
                <w:rFonts w:ascii="ＭＳ Ｐ明朝" w:eastAsia="ＭＳ Ｐ明朝" w:hAnsi="ＭＳ Ｐ明朝"/>
              </w:rPr>
            </w:pPr>
          </w:p>
        </w:tc>
      </w:tr>
    </w:tbl>
    <w:p w:rsidR="00910289" w:rsidRDefault="00910289" w:rsidP="003A63B8">
      <w:r>
        <w:rPr>
          <w:rFonts w:ascii="ＭＳ Ｐ明朝" w:eastAsia="ＭＳ Ｐ明朝" w:hAnsi="ＭＳ Ｐ明朝" w:hint="eastAsia"/>
          <w:sz w:val="16"/>
          <w:szCs w:val="16"/>
        </w:rPr>
        <w:t>※住所は、代表者個人のものを記入してください。</w:t>
      </w:r>
    </w:p>
    <w:p w:rsidR="00910289" w:rsidRDefault="00910289">
      <w:pPr>
        <w:spacing w:line="260" w:lineRule="exact"/>
      </w:pPr>
      <w:r>
        <w:rPr>
          <w:rFonts w:hint="eastAsia"/>
        </w:rPr>
        <w:lastRenderedPageBreak/>
        <w:t>サービス種別と市条例の該当条文について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3742"/>
        <w:gridCol w:w="2724"/>
      </w:tblGrid>
      <w:tr w:rsidR="00910289" w:rsidTr="00175A02">
        <w:tc>
          <w:tcPr>
            <w:tcW w:w="2878" w:type="dxa"/>
            <w:tcBorders>
              <w:bottom w:val="single" w:sz="4" w:space="0" w:color="auto"/>
            </w:tcBorders>
            <w:shd w:val="clear" w:color="auto" w:fill="8DB3E2"/>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サービス種別</w:t>
            </w:r>
          </w:p>
        </w:tc>
        <w:tc>
          <w:tcPr>
            <w:tcW w:w="3742" w:type="dxa"/>
            <w:tcBorders>
              <w:bottom w:val="single" w:sz="4" w:space="0" w:color="auto"/>
            </w:tcBorders>
            <w:shd w:val="clear" w:color="auto" w:fill="8DB3E2"/>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該当するサービス</w:t>
            </w:r>
          </w:p>
        </w:tc>
        <w:tc>
          <w:tcPr>
            <w:tcW w:w="2724" w:type="dxa"/>
            <w:tcBorders>
              <w:bottom w:val="single" w:sz="4" w:space="0" w:color="auto"/>
            </w:tcBorders>
            <w:shd w:val="clear" w:color="auto" w:fill="8DB3E2"/>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市条例の該当条文</w:t>
            </w:r>
          </w:p>
        </w:tc>
      </w:tr>
      <w:tr w:rsidR="00910289" w:rsidTr="00175A02">
        <w:tc>
          <w:tcPr>
            <w:tcW w:w="2878" w:type="dxa"/>
            <w:vMerge w:val="restart"/>
            <w:tcBorders>
              <w:top w:val="single" w:sz="4" w:space="0" w:color="auto"/>
            </w:tcBorders>
            <w:shd w:val="clear" w:color="auto" w:fill="auto"/>
            <w:vAlign w:val="center"/>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居宅サービス</w:t>
            </w:r>
          </w:p>
        </w:tc>
        <w:tc>
          <w:tcPr>
            <w:tcW w:w="3742" w:type="dxa"/>
            <w:tcBorders>
              <w:top w:val="single"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訪問介護</w:t>
            </w:r>
          </w:p>
        </w:tc>
        <w:tc>
          <w:tcPr>
            <w:tcW w:w="2724" w:type="dxa"/>
            <w:tcBorders>
              <w:top w:val="single"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第4条、第43条</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訪問入浴介護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第4条、第60条（第43条準用）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第4条、第80条（第43条準用）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訪問リハビリテーション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第4条、第90条（第43条準用）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居宅療養管理指導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第4条、第99条（第43条準用）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第4条、第114条（第43条準用）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通所リハビリテーション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第4条、第147条（第43条準用）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tabs>
                <w:tab w:val="left" w:pos="1954"/>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短期入所生活介護</w:t>
            </w:r>
            <w:r>
              <w:rPr>
                <w:rFonts w:ascii="ＭＳ Ｐ明朝" w:eastAsia="ＭＳ Ｐ明朝" w:hAnsi="ＭＳ Ｐ明朝"/>
                <w:sz w:val="20"/>
                <w:szCs w:val="20"/>
              </w:rPr>
              <w:tab/>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第4条、第169条（第43条準用）、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第182条（第43条準用）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短期入所療養介護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第4条、第205条（第43条準用）、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第217条（第43条準用）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特定施設入居者生活介護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第4条、第238条（第43条準用）、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第249条（第43条準用）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福祉用具貸与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第4条、第264条（第43条準用）</w:t>
            </w:r>
          </w:p>
        </w:tc>
      </w:tr>
      <w:tr w:rsidR="00910289" w:rsidTr="00175A02">
        <w:tc>
          <w:tcPr>
            <w:tcW w:w="2878" w:type="dxa"/>
            <w:vMerge/>
            <w:shd w:val="clear" w:color="auto" w:fill="auto"/>
          </w:tcPr>
          <w:p w:rsidR="00910289" w:rsidRDefault="00910289">
            <w:pPr>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特定福祉用具販売</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第4条、第277条（第43条準用）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第4条、旧第40条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介護予防訪問入浴介護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第4条、第57条の2</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第4条、第76条（第57条の2準用）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介護予防訪問リハビリテーション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第4条、第86条（第57条の2準用）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介護予防居宅療養管理指導</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第4条、第109条（第57条の2準用）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第4条、旧第117条（旧第40条準用）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介護予防通所リハビリテーション</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第4条、第125条（第57条の2準用）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介護予防短期入所生活介護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第4条、第144条（第57条の2準用）、第161条（第57条の2準用）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介護予防短期入所療養介護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第4条、第183条（第57条の2準用）、第198条（第57条の2準用）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介護予防特定施設入居者生活介護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第4条、第219条（第57条の2準用）、第236条（第57条の2準用）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介護予防福祉用具貸与</w:t>
            </w:r>
          </w:p>
        </w:tc>
        <w:tc>
          <w:tcPr>
            <w:tcW w:w="2724" w:type="dxa"/>
            <w:tcBorders>
              <w:top w:val="dotted" w:sz="4" w:space="0" w:color="auto"/>
              <w:bottom w:val="dotted" w:sz="4" w:space="0" w:color="auto"/>
            </w:tcBorders>
            <w:shd w:val="clear" w:color="auto" w:fill="auto"/>
          </w:tcPr>
          <w:p w:rsidR="00910289" w:rsidRPr="00EF1F1E" w:rsidRDefault="00910289">
            <w:pPr>
              <w:spacing w:line="260" w:lineRule="exact"/>
              <w:rPr>
                <w:rFonts w:ascii="ＭＳ Ｐ明朝" w:eastAsia="ＭＳ Ｐ明朝" w:hAnsi="ＭＳ Ｐ明朝"/>
                <w:sz w:val="14"/>
                <w:szCs w:val="20"/>
              </w:rPr>
            </w:pPr>
            <w:r w:rsidRPr="00EF1F1E">
              <w:rPr>
                <w:rFonts w:ascii="ＭＳ Ｐ明朝" w:eastAsia="ＭＳ Ｐ明朝" w:hAnsi="ＭＳ Ｐ明朝" w:hint="eastAsia"/>
                <w:sz w:val="14"/>
                <w:szCs w:val="16"/>
              </w:rPr>
              <w:t>第4条、第250条（第57条の2準用）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特定介護予防福祉用具販売</w:t>
            </w:r>
          </w:p>
        </w:tc>
        <w:tc>
          <w:tcPr>
            <w:tcW w:w="2724" w:type="dxa"/>
            <w:tcBorders>
              <w:top w:val="dotted" w:sz="4" w:space="0" w:color="auto"/>
            </w:tcBorders>
            <w:shd w:val="clear" w:color="auto" w:fill="auto"/>
          </w:tcPr>
          <w:p w:rsidR="00910289" w:rsidRPr="00EF1F1E" w:rsidRDefault="00910289">
            <w:pPr>
              <w:spacing w:line="260" w:lineRule="exact"/>
              <w:rPr>
                <w:rFonts w:ascii="ＭＳ Ｐ明朝" w:eastAsia="ＭＳ Ｐ明朝" w:hAnsi="ＭＳ Ｐ明朝"/>
                <w:sz w:val="14"/>
                <w:szCs w:val="20"/>
              </w:rPr>
            </w:pPr>
            <w:r w:rsidRPr="00EF1F1E">
              <w:rPr>
                <w:rFonts w:ascii="ＭＳ Ｐ明朝" w:eastAsia="ＭＳ Ｐ明朝" w:hAnsi="ＭＳ Ｐ明朝" w:hint="eastAsia"/>
                <w:sz w:val="14"/>
                <w:szCs w:val="16"/>
              </w:rPr>
              <w:t>第4条、第264条（第57条の2準用）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居宅介護支援</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居宅介護支援</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第3条、第32条</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介護老人福祉施設</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介護老人福祉施設</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第43条、第55条（第43条準用）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介護老人保健施設</w:t>
            </w:r>
          </w:p>
        </w:tc>
        <w:tc>
          <w:tcPr>
            <w:tcW w:w="3742"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介護老人保健施設</w:t>
            </w:r>
          </w:p>
        </w:tc>
        <w:tc>
          <w:tcPr>
            <w:tcW w:w="2724" w:type="dxa"/>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16"/>
                <w:szCs w:val="16"/>
              </w:rPr>
              <w:t>第42条、第54条（第42条準用）</w:t>
            </w:r>
          </w:p>
        </w:tc>
      </w:tr>
      <w:tr w:rsidR="00910289" w:rsidTr="00175A02">
        <w:tc>
          <w:tcPr>
            <w:tcW w:w="2878" w:type="dxa"/>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介護医療院</w:t>
            </w:r>
          </w:p>
        </w:tc>
        <w:tc>
          <w:tcPr>
            <w:tcW w:w="3742" w:type="dxa"/>
            <w:tcBorders>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介護医療院</w:t>
            </w:r>
          </w:p>
        </w:tc>
        <w:tc>
          <w:tcPr>
            <w:tcW w:w="2724" w:type="dxa"/>
            <w:tcBorders>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第43条、第55条（第43条準用）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定期巡回・随時対応型訪問介護看護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第4条、第44条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夜間対応型訪問介護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第4条、第62条（第44条準用）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第4条、第62条の20（第44条準用）</w:t>
            </w:r>
            <w:r w:rsidR="00EF1F1E">
              <w:rPr>
                <w:rFonts w:ascii="ＭＳ Ｐ明朝" w:eastAsia="ＭＳ Ｐ明朝" w:hAnsi="ＭＳ Ｐ明朝" w:hint="eastAsia"/>
                <w:sz w:val="16"/>
                <w:szCs w:val="16"/>
              </w:rPr>
              <w:t>、</w:t>
            </w:r>
            <w:r>
              <w:rPr>
                <w:rFonts w:ascii="ＭＳ Ｐ明朝" w:eastAsia="ＭＳ Ｐ明朝" w:hAnsi="ＭＳ Ｐ明朝" w:hint="eastAsia"/>
                <w:sz w:val="16"/>
                <w:szCs w:val="16"/>
              </w:rPr>
              <w:t>第62条の38（第44条準用）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認知症対応型通所介護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第4条、第83条（第44条準用）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小規模多機能型居宅介護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第4条、第111条（第44条準用）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認知症対応型共同生活介護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第4条、第131条（第44条準用）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地域密着型特定施設入居者生活介護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第4条、第152条（第44条準用）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地域密着型介護老人福祉施設入所者生活介護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第4条、第181条（第44条準用）、</w:t>
            </w:r>
          </w:p>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第193条（第44条準用）</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看護小規模多機能型居宅介護</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第4条、第206条（第44条準用）</w:t>
            </w:r>
          </w:p>
        </w:tc>
      </w:tr>
      <w:tr w:rsidR="00910289" w:rsidTr="00175A02">
        <w:tc>
          <w:tcPr>
            <w:tcW w:w="2878" w:type="dxa"/>
            <w:vMerge w:val="restart"/>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地域密着型介護予防サービス</w:t>
            </w:r>
          </w:p>
        </w:tc>
        <w:tc>
          <w:tcPr>
            <w:tcW w:w="3742"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介護予防認知症対応型通所介護</w:t>
            </w:r>
          </w:p>
        </w:tc>
        <w:tc>
          <w:tcPr>
            <w:tcW w:w="2724" w:type="dxa"/>
            <w:tcBorders>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第4条、第42条</w:t>
            </w:r>
          </w:p>
        </w:tc>
      </w:tr>
      <w:tr w:rsidR="00910289" w:rsidTr="00175A02">
        <w:tc>
          <w:tcPr>
            <w:tcW w:w="2878" w:type="dxa"/>
            <w:vMerge/>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介護予防小規模多機能型居宅介護</w:t>
            </w:r>
          </w:p>
        </w:tc>
        <w:tc>
          <w:tcPr>
            <w:tcW w:w="2724" w:type="dxa"/>
            <w:tcBorders>
              <w:top w:val="dotted" w:sz="4" w:space="0" w:color="auto"/>
              <w:bottom w:val="dotted"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第4条、第68条（第42条準用）</w:t>
            </w:r>
          </w:p>
        </w:tc>
      </w:tr>
      <w:tr w:rsidR="00910289" w:rsidTr="00175A02">
        <w:tc>
          <w:tcPr>
            <w:tcW w:w="2878" w:type="dxa"/>
            <w:vMerge/>
            <w:tcBorders>
              <w:bottom w:val="single" w:sz="4" w:space="0" w:color="auto"/>
            </w:tcBorders>
            <w:shd w:val="clear" w:color="auto" w:fill="auto"/>
            <w:vAlign w:val="center"/>
          </w:tcPr>
          <w:p w:rsidR="00910289" w:rsidRDefault="00910289">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介護予防認知症対応型共同生活介護</w:t>
            </w:r>
          </w:p>
        </w:tc>
        <w:tc>
          <w:tcPr>
            <w:tcW w:w="2724" w:type="dxa"/>
            <w:tcBorders>
              <w:top w:val="dotted" w:sz="4" w:space="0" w:color="auto"/>
              <w:bottom w:val="single" w:sz="4" w:space="0" w:color="auto"/>
            </w:tcBorders>
            <w:shd w:val="clear" w:color="auto" w:fill="auto"/>
          </w:tcPr>
          <w:p w:rsidR="00910289" w:rsidRDefault="00910289">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第4条、第89条（第42条準用）</w:t>
            </w:r>
          </w:p>
        </w:tc>
      </w:tr>
      <w:tr w:rsidR="00910289" w:rsidTr="00175A02">
        <w:tc>
          <w:tcPr>
            <w:tcW w:w="2878" w:type="dxa"/>
            <w:tcBorders>
              <w:top w:val="single" w:sz="4" w:space="0" w:color="auto"/>
            </w:tcBorders>
            <w:shd w:val="clear" w:color="auto" w:fill="auto"/>
            <w:vAlign w:val="center"/>
          </w:tcPr>
          <w:p w:rsidR="00910289" w:rsidRDefault="00175A02">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介護予防支援</w:t>
            </w:r>
          </w:p>
        </w:tc>
        <w:tc>
          <w:tcPr>
            <w:tcW w:w="3742" w:type="dxa"/>
            <w:tcBorders>
              <w:top w:val="single" w:sz="4" w:space="0" w:color="auto"/>
              <w:bottom w:val="dotted" w:sz="4" w:space="0" w:color="auto"/>
            </w:tcBorders>
            <w:shd w:val="clear" w:color="auto" w:fill="auto"/>
          </w:tcPr>
          <w:p w:rsidR="00910289" w:rsidRDefault="00175A02" w:rsidP="00175A02">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介護予防支援</w:t>
            </w:r>
          </w:p>
        </w:tc>
        <w:tc>
          <w:tcPr>
            <w:tcW w:w="2724" w:type="dxa"/>
            <w:tcBorders>
              <w:top w:val="single" w:sz="4" w:space="0" w:color="auto"/>
              <w:bottom w:val="dotted" w:sz="4" w:space="0" w:color="auto"/>
            </w:tcBorders>
            <w:shd w:val="clear" w:color="auto" w:fill="auto"/>
          </w:tcPr>
          <w:p w:rsidR="00910289" w:rsidRDefault="00910289" w:rsidP="002B63C1">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w:t>
            </w:r>
            <w:r w:rsidR="00175A02">
              <w:rPr>
                <w:rFonts w:ascii="ＭＳ Ｐ明朝" w:eastAsia="ＭＳ Ｐ明朝" w:hAnsi="ＭＳ Ｐ明朝" w:hint="eastAsia"/>
                <w:sz w:val="16"/>
                <w:szCs w:val="16"/>
              </w:rPr>
              <w:t>3</w:t>
            </w:r>
            <w:r w:rsidR="002B63C1">
              <w:rPr>
                <w:rFonts w:ascii="ＭＳ Ｐ明朝" w:eastAsia="ＭＳ Ｐ明朝" w:hAnsi="ＭＳ Ｐ明朝" w:hint="eastAsia"/>
                <w:sz w:val="16"/>
                <w:szCs w:val="16"/>
              </w:rPr>
              <w:t>1</w:t>
            </w:r>
            <w:r>
              <w:rPr>
                <w:rFonts w:ascii="ＭＳ Ｐ明朝" w:eastAsia="ＭＳ Ｐ明朝" w:hAnsi="ＭＳ Ｐ明朝" w:hint="eastAsia"/>
                <w:sz w:val="16"/>
                <w:szCs w:val="16"/>
              </w:rPr>
              <w:t>条</w:t>
            </w:r>
          </w:p>
        </w:tc>
      </w:tr>
      <w:tr w:rsidR="00175A02" w:rsidTr="00175A02">
        <w:tc>
          <w:tcPr>
            <w:tcW w:w="2878" w:type="dxa"/>
            <w:vMerge w:val="restart"/>
            <w:tcBorders>
              <w:top w:val="single" w:sz="4" w:space="0" w:color="auto"/>
            </w:tcBorders>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w:t>
            </w:r>
          </w:p>
        </w:tc>
        <w:tc>
          <w:tcPr>
            <w:tcW w:w="3742" w:type="dxa"/>
            <w:tcBorders>
              <w:top w:val="single"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総合事業訪問介護</w:t>
            </w:r>
          </w:p>
        </w:tc>
        <w:tc>
          <w:tcPr>
            <w:tcW w:w="2724" w:type="dxa"/>
            <w:tcBorders>
              <w:top w:val="single"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第4条、第40条</w:t>
            </w:r>
          </w:p>
        </w:tc>
      </w:tr>
      <w:tr w:rsidR="00175A02" w:rsidTr="00175A02">
        <w:tc>
          <w:tcPr>
            <w:tcW w:w="2878" w:type="dxa"/>
            <w:vMerge/>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総合事業訪問生活援助</w:t>
            </w:r>
          </w:p>
        </w:tc>
        <w:tc>
          <w:tcPr>
            <w:tcW w:w="2724" w:type="dxa"/>
            <w:tcBorders>
              <w:top w:val="dotted" w:sz="4" w:space="0" w:color="auto"/>
              <w:bottom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第4条、第47条（第40条準用）</w:t>
            </w:r>
          </w:p>
        </w:tc>
      </w:tr>
      <w:tr w:rsidR="00175A02" w:rsidTr="00175A02">
        <w:tc>
          <w:tcPr>
            <w:tcW w:w="2878" w:type="dxa"/>
            <w:vMerge/>
            <w:shd w:val="clear" w:color="auto" w:fill="auto"/>
            <w:vAlign w:val="center"/>
          </w:tcPr>
          <w:p w:rsidR="00175A02" w:rsidRDefault="00175A02" w:rsidP="0055033C">
            <w:pPr>
              <w:tabs>
                <w:tab w:val="left" w:pos="9396"/>
              </w:tabs>
              <w:spacing w:line="260" w:lineRule="exact"/>
              <w:rPr>
                <w:rFonts w:ascii="ＭＳ Ｐ明朝" w:eastAsia="ＭＳ Ｐ明朝" w:hAnsi="ＭＳ Ｐ明朝"/>
                <w:sz w:val="20"/>
                <w:szCs w:val="20"/>
              </w:rPr>
            </w:pPr>
          </w:p>
        </w:tc>
        <w:tc>
          <w:tcPr>
            <w:tcW w:w="3742" w:type="dxa"/>
            <w:tcBorders>
              <w:top w:val="dotted" w:sz="4" w:space="0" w:color="auto"/>
            </w:tcBorders>
            <w:shd w:val="clear" w:color="auto" w:fill="auto"/>
          </w:tcPr>
          <w:p w:rsidR="00175A02" w:rsidRDefault="00175A02" w:rsidP="0055033C">
            <w:pPr>
              <w:spacing w:line="260" w:lineRule="exact"/>
              <w:rPr>
                <w:rFonts w:ascii="ＭＳ Ｐ明朝" w:eastAsia="ＭＳ Ｐ明朝" w:hAnsi="ＭＳ Ｐ明朝"/>
                <w:sz w:val="20"/>
                <w:szCs w:val="20"/>
              </w:rPr>
            </w:pPr>
            <w:r>
              <w:rPr>
                <w:rFonts w:ascii="ＭＳ Ｐ明朝" w:eastAsia="ＭＳ Ｐ明朝" w:hAnsi="ＭＳ Ｐ明朝" w:hint="eastAsia"/>
                <w:sz w:val="20"/>
                <w:szCs w:val="20"/>
              </w:rPr>
              <w:t>総合事業通所介護</w:t>
            </w:r>
          </w:p>
        </w:tc>
        <w:tc>
          <w:tcPr>
            <w:tcW w:w="2724" w:type="dxa"/>
            <w:tcBorders>
              <w:top w:val="dotted" w:sz="4" w:space="0" w:color="auto"/>
            </w:tcBorders>
            <w:shd w:val="clear" w:color="auto" w:fill="auto"/>
          </w:tcPr>
          <w:p w:rsidR="00175A02" w:rsidRDefault="00175A02" w:rsidP="0055033C">
            <w:pPr>
              <w:spacing w:line="260" w:lineRule="exact"/>
              <w:rPr>
                <w:rFonts w:ascii="ＭＳ Ｐ明朝" w:eastAsia="ＭＳ Ｐ明朝" w:hAnsi="ＭＳ Ｐ明朝"/>
                <w:sz w:val="16"/>
                <w:szCs w:val="16"/>
              </w:rPr>
            </w:pPr>
            <w:r>
              <w:rPr>
                <w:rFonts w:ascii="ＭＳ Ｐ明朝" w:eastAsia="ＭＳ Ｐ明朝" w:hAnsi="ＭＳ Ｐ明朝" w:hint="eastAsia"/>
                <w:sz w:val="16"/>
                <w:szCs w:val="16"/>
              </w:rPr>
              <w:t>第4条、第63条（第40条準用）</w:t>
            </w:r>
          </w:p>
        </w:tc>
      </w:tr>
    </w:tbl>
    <w:p w:rsidR="00910289" w:rsidRPr="00175A02" w:rsidRDefault="00910289" w:rsidP="0028704F">
      <w:pPr>
        <w:ind w:right="1578"/>
        <w:rPr>
          <w:rFonts w:ascii="ＭＳ ゴシック" w:eastAsia="ＭＳ ゴシック" w:hAnsi="ＭＳ ゴシック" w:hint="eastAsia"/>
          <w:sz w:val="18"/>
          <w:szCs w:val="18"/>
        </w:rPr>
      </w:pPr>
    </w:p>
    <w:sectPr w:rsidR="00910289" w:rsidRPr="00175A02">
      <w:headerReference w:type="first" r:id="rId7"/>
      <w:pgSz w:w="11906" w:h="16838" w:code="9"/>
      <w:pgMar w:top="567" w:right="1134" w:bottom="567" w:left="1418" w:header="567" w:footer="567" w:gutter="0"/>
      <w:cols w:space="425"/>
      <w:titlePg/>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90" w:rsidRDefault="00815890">
      <w:r>
        <w:separator/>
      </w:r>
    </w:p>
  </w:endnote>
  <w:endnote w:type="continuationSeparator" w:id="0">
    <w:p w:rsidR="00815890" w:rsidRDefault="008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90" w:rsidRDefault="00815890">
      <w:r>
        <w:separator/>
      </w:r>
    </w:p>
  </w:footnote>
  <w:footnote w:type="continuationSeparator" w:id="0">
    <w:p w:rsidR="00815890" w:rsidRDefault="0081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289" w:rsidRDefault="00910289">
    <w:pPr>
      <w:pStyle w:val="a3"/>
    </w:pPr>
    <w:r>
      <w:rPr>
        <w:rFonts w:hint="eastAsia"/>
      </w:rPr>
      <w:t>（</w:t>
    </w:r>
    <w:r>
      <w:rPr>
        <w:rFonts w:hint="eastAsia"/>
      </w:rPr>
      <w:t>添付書類１３－１）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8"/>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27"/>
    <w:rsid w:val="00175A02"/>
    <w:rsid w:val="0028704F"/>
    <w:rsid w:val="002B63C1"/>
    <w:rsid w:val="003A63B8"/>
    <w:rsid w:val="00815890"/>
    <w:rsid w:val="00910289"/>
    <w:rsid w:val="009842C7"/>
    <w:rsid w:val="00A03A00"/>
    <w:rsid w:val="00AF5627"/>
    <w:rsid w:val="00C61A07"/>
    <w:rsid w:val="00E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FDD494C"/>
  <w15:chartTrackingRefBased/>
  <w15:docId w15:val="{7BD76759-67E9-45F9-916D-E16DFD227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Arial" w:eastAsia="ＭＳ ゴシック" w:hAnsi="Arial"/>
      <w:sz w:val="18"/>
      <w:szCs w:val="18"/>
    </w:rPr>
  </w:style>
  <w:style w:type="character" w:customStyle="1" w:styleId="a9">
    <w:name w:val="吹き出し (文字)"/>
    <w:link w:val="a8"/>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34DC7-E1FE-4B96-9C18-55E08EA4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監査指導課</cp:lastModifiedBy>
  <cp:revision>7</cp:revision>
  <cp:lastPrinted>2018-09-11T13:09:00Z</cp:lastPrinted>
  <dcterms:created xsi:type="dcterms:W3CDTF">2023-12-19T01:31:00Z</dcterms:created>
  <dcterms:modified xsi:type="dcterms:W3CDTF">2024-02-29T01:10:00Z</dcterms:modified>
</cp:coreProperties>
</file>