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right="840"/>
      </w:pPr>
      <w:r>
        <w:rPr>
          <w:rFonts w:hint="eastAsia"/>
        </w:rPr>
        <w:t>（様式第１号－２）</w:t>
      </w:r>
      <w:bookmarkStart w:id="0" w:name="_GoBack"/>
    </w:p>
    <w:p>
      <w:pPr>
        <w:ind w:right="840"/>
      </w:pPr>
    </w:p>
    <w:p>
      <w:pPr>
        <w:ind w:right="-21"/>
        <w:jc w:val="center"/>
        <w:rPr>
          <w:sz w:val="28"/>
          <w:szCs w:val="28"/>
        </w:rPr>
      </w:pPr>
      <w:r>
        <w:rPr>
          <w:rFonts w:hint="eastAsia"/>
          <w:sz w:val="28"/>
          <w:szCs w:val="28"/>
        </w:rPr>
        <w:t>姫路市家島Ｂ＆Ｇ海洋センター外３施設指定管理者指定申請書</w:t>
      </w:r>
    </w:p>
    <w:p>
      <w:pPr>
        <w:jc w:val="right"/>
      </w:pPr>
    </w:p>
    <w:p>
      <w:pPr>
        <w:jc w:val="right"/>
      </w:pPr>
      <w:r>
        <w:rPr>
          <w:rFonts w:hint="eastAsia"/>
        </w:rPr>
        <w:t xml:space="preserve">　　年　　　月　　　日</w:t>
      </w:r>
    </w:p>
    <w:p>
      <w:pPr>
        <w:ind w:right="-21"/>
        <w:jc w:val="center"/>
        <w:rPr>
          <w:szCs w:val="21"/>
        </w:rPr>
      </w:pPr>
    </w:p>
    <w:p>
      <w:pPr>
        <w:ind w:right="840"/>
      </w:pPr>
      <w:r>
        <w:rPr>
          <w:rFonts w:hint="eastAsia"/>
        </w:rPr>
        <w:t>（あて先）姫　路　市　長</w:t>
      </w:r>
    </w:p>
    <w:p>
      <w:pPr>
        <w:ind w:right="840"/>
      </w:pPr>
    </w:p>
    <w:bookmarkEnd w:id="0"/>
    <w:p>
      <w:pPr>
        <w:ind w:right="-21"/>
        <w:jc w:val="center"/>
      </w:pPr>
      <w:r>
        <w:rPr>
          <w:rFonts w:hint="eastAsia"/>
        </w:rPr>
        <w:t>申　請　者</w:t>
      </w:r>
    </w:p>
    <w:p>
      <w:pPr>
        <w:jc w:val="right"/>
      </w:pPr>
    </w:p>
    <w:p>
      <w:pPr>
        <w:ind w:leftChars="300" w:left="630"/>
        <w:jc w:val="left"/>
        <w:rPr>
          <w:u w:val="single"/>
        </w:rPr>
      </w:pPr>
      <w:r>
        <w:rPr>
          <w:rFonts w:hint="eastAsia"/>
          <w:u w:val="single"/>
        </w:rPr>
        <w:t xml:space="preserve">所在地又は住所　　　　　　　　　　　　　　　　　　　　　</w:t>
      </w:r>
    </w:p>
    <w:p>
      <w:pPr>
        <w:ind w:leftChars="300" w:left="630"/>
        <w:jc w:val="left"/>
        <w:rPr>
          <w:u w:val="single"/>
        </w:rPr>
      </w:pPr>
    </w:p>
    <w:p>
      <w:pPr>
        <w:ind w:leftChars="300" w:left="630"/>
        <w:jc w:val="left"/>
        <w:rPr>
          <w:u w:val="single"/>
        </w:rPr>
      </w:pPr>
      <w:r>
        <w:rPr>
          <w:rFonts w:hint="eastAsia"/>
          <w:u w:val="single"/>
        </w:rPr>
        <w:t xml:space="preserve">共同事業体の名称　　　　　　　　　　　　　　　　　　　　</w:t>
      </w:r>
    </w:p>
    <w:p>
      <w:pPr>
        <w:ind w:leftChars="300" w:left="630"/>
        <w:jc w:val="left"/>
        <w:rPr>
          <w:u w:val="single"/>
        </w:rPr>
      </w:pPr>
    </w:p>
    <w:p>
      <w:pPr>
        <w:ind w:leftChars="300" w:left="630"/>
        <w:jc w:val="left"/>
        <w:rPr>
          <w:u w:val="single"/>
        </w:rPr>
      </w:pPr>
      <w:r>
        <w:rPr>
          <w:rFonts w:hint="eastAsia"/>
          <w:u w:val="single"/>
        </w:rPr>
        <w:t xml:space="preserve">代表団体名　　　　　　　　　　　　　　　　　　　　　　　</w:t>
      </w:r>
    </w:p>
    <w:p>
      <w:pPr>
        <w:jc w:val="right"/>
        <w:rPr>
          <w:u w:val="single"/>
        </w:rPr>
      </w:pPr>
    </w:p>
    <w:p>
      <w:pPr>
        <w:ind w:leftChars="400" w:left="840"/>
        <w:jc w:val="left"/>
        <w:rPr>
          <w:u w:val="single"/>
        </w:rPr>
      </w:pPr>
      <w:r>
        <w:rPr>
          <w:rFonts w:hint="eastAsia"/>
          <w:spacing w:val="52"/>
          <w:kern w:val="0"/>
          <w:u w:val="single"/>
          <w:fitText w:val="1470" w:id="-1805499391"/>
        </w:rPr>
        <w:t>代表者氏</w:t>
      </w:r>
      <w:r>
        <w:rPr>
          <w:rFonts w:hint="eastAsia"/>
          <w:spacing w:val="2"/>
          <w:kern w:val="0"/>
          <w:u w:val="single"/>
          <w:fitText w:val="1470" w:id="-1805499391"/>
        </w:rPr>
        <w:t>名</w:t>
      </w:r>
      <w:r>
        <w:rPr>
          <w:rFonts w:hint="eastAsia"/>
          <w:u w:val="single"/>
        </w:rPr>
        <w:t xml:space="preserve">　　　　　　　　　　　　　　　　　　　　印</w:t>
      </w:r>
    </w:p>
    <w:p>
      <w:pPr>
        <w:ind w:right="-21" w:firstLineChars="2293" w:firstLine="4815"/>
        <w:rPr>
          <w:u w:val="single"/>
        </w:rPr>
      </w:pPr>
    </w:p>
    <w:p>
      <w:pPr>
        <w:ind w:right="-21"/>
        <w:jc w:val="center"/>
        <w:rPr>
          <w:szCs w:val="21"/>
        </w:rPr>
      </w:pPr>
    </w:p>
    <w:p>
      <w:pPr>
        <w:ind w:right="-23"/>
        <w:jc w:val="left"/>
        <w:rPr>
          <w:szCs w:val="21"/>
        </w:rPr>
      </w:pPr>
      <w:r>
        <w:rPr>
          <w:rFonts w:hint="eastAsia"/>
          <w:szCs w:val="21"/>
        </w:rPr>
        <w:t xml:space="preserve">　姫路市体育施設条例第１７条第１項の規定に基づき、姫路市家島Ｂ＆Ｇ海洋センター外３施設（姫路市家島Ｂ＆Ｇ海洋センター、姫路市立家島運動広場、姫路市立坊勢スポーツセンター及び姫路市立坊勢運動広場）の指定管理者の指定を申請します。</w:t>
      </w:r>
    </w:p>
    <w:p>
      <w:pPr>
        <w:ind w:right="-23" w:firstLineChars="100" w:firstLine="210"/>
        <w:jc w:val="left"/>
        <w:rPr>
          <w:szCs w:val="21"/>
        </w:rPr>
      </w:pPr>
      <w:r>
        <w:rPr>
          <w:rFonts w:hint="eastAsia"/>
          <w:szCs w:val="21"/>
        </w:rPr>
        <w:t>なお、指定管理者（候補者）の選定手続の透明性を確保するために、指定管理者募集要項で定められた選定結果の公表について同意します。</w:t>
      </w:r>
    </w:p>
    <w:p>
      <w:pPr>
        <w:ind w:right="-23"/>
        <w:jc w:val="left"/>
        <w:rPr>
          <w:szCs w:val="21"/>
        </w:rPr>
      </w:pPr>
    </w:p>
    <w:sectPr>
      <w:pgSz w:w="11906" w:h="16838"/>
      <w:pgMar w:top="1985" w:right="1701" w:bottom="1701" w:left="1701" w:header="851" w:footer="992" w:gutter="0"/>
      <w:cols w:space="425"/>
      <w:docGrid w:type="lines" w:linePitch="4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6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EA74F9BE-08C3-4FD0-9F15-7135EB5E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szCs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szCs w:val="24"/>
    </w:rPr>
  </w:style>
  <w:style w:type="paragraph" w:styleId="a7">
    <w:name w:val="Balloon Text"/>
    <w:basedOn w:val="a"/>
    <w:link w:val="a8"/>
    <w:rPr>
      <w:rFonts w:ascii="Arial" w:eastAsia="ＭＳ ゴシック" w:hAnsi="Arial"/>
      <w:sz w:val="18"/>
      <w:szCs w:val="18"/>
    </w:rPr>
  </w:style>
  <w:style w:type="character" w:customStyle="1" w:styleId="a8">
    <w:name w:val="吹き出し (文字)"/>
    <w:link w:val="a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行政経営改革課</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HEIMAT</dc:creator>
  <cp:keywords/>
  <dc:description/>
  <cp:lastModifiedBy>福原　寛道</cp:lastModifiedBy>
  <cp:revision>3</cp:revision>
  <cp:lastPrinted>2011-06-29T08:26:00Z</cp:lastPrinted>
  <dcterms:created xsi:type="dcterms:W3CDTF">2022-06-24T01:47:00Z</dcterms:created>
  <dcterms:modified xsi:type="dcterms:W3CDTF">2022-07-01T12:17:00Z</dcterms:modified>
</cp:coreProperties>
</file>