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5537315"/>
    <w:p w14:paraId="1EEA38F6" w14:textId="1147FFA1" w:rsidR="00D45C2D" w:rsidRPr="003766A9" w:rsidRDefault="00D45C2D" w:rsidP="00D45C2D">
      <w:pPr>
        <w:overflowPunct w:val="0"/>
        <w:adjustRightInd w:val="0"/>
        <w:textAlignment w:val="baseline"/>
        <w:rPr>
          <w:rFonts w:ascii="ＭＳ 明朝" w:eastAsia="ＭＳ 明朝" w:hAnsi="ＭＳ 明朝" w:cs="Times New Roman"/>
          <w:color w:val="000000"/>
          <w:kern w:val="0"/>
          <w:sz w:val="22"/>
        </w:rPr>
      </w:pPr>
      <w:r>
        <w:rPr>
          <w:rFonts w:ascii="ＭＳ 明朝" w:eastAsia="ＭＳ 明朝" w:hAnsi="ＭＳ 明朝" w:cs="Times New Roman"/>
          <w:noProof/>
          <w:color w:val="000000"/>
          <w:kern w:val="0"/>
          <w:sz w:val="22"/>
        </w:rPr>
        <mc:AlternateContent>
          <mc:Choice Requires="wps">
            <w:drawing>
              <wp:anchor distT="0" distB="0" distL="114300" distR="114300" simplePos="0" relativeHeight="251756544" behindDoc="0" locked="0" layoutInCell="1" allowOverlap="1" wp14:anchorId="3B4DCD0A" wp14:editId="4D4ADF8E">
                <wp:simplePos x="0" y="0"/>
                <wp:positionH relativeFrom="column">
                  <wp:posOffset>5328920</wp:posOffset>
                </wp:positionH>
                <wp:positionV relativeFrom="paragraph">
                  <wp:posOffset>-496570</wp:posOffset>
                </wp:positionV>
                <wp:extent cx="845820" cy="365760"/>
                <wp:effectExtent l="0" t="0" r="11430" b="15240"/>
                <wp:wrapNone/>
                <wp:docPr id="17" name="テキスト ボックス 17"/>
                <wp:cNvGraphicFramePr/>
                <a:graphic xmlns:a="http://schemas.openxmlformats.org/drawingml/2006/main">
                  <a:graphicData uri="http://schemas.microsoft.com/office/word/2010/wordprocessingShape">
                    <wps:wsp>
                      <wps:cNvSpPr txBox="1"/>
                      <wps:spPr>
                        <a:xfrm>
                          <a:off x="0" y="0"/>
                          <a:ext cx="845820" cy="365760"/>
                        </a:xfrm>
                        <a:prstGeom prst="rect">
                          <a:avLst/>
                        </a:prstGeom>
                        <a:solidFill>
                          <a:schemeClr val="lt1"/>
                        </a:solidFill>
                        <a:ln w="6350">
                          <a:solidFill>
                            <a:prstClr val="black"/>
                          </a:solidFill>
                        </a:ln>
                      </wps:spPr>
                      <wps:txbx>
                        <w:txbxContent>
                          <w:p w14:paraId="5F6E1ABC" w14:textId="190D5E76" w:rsidR="00D45C2D" w:rsidRPr="00D45C2D" w:rsidRDefault="00D45C2D" w:rsidP="00D45C2D">
                            <w:pPr>
                              <w:spacing w:line="400" w:lineRule="exact"/>
                              <w:jc w:val="center"/>
                              <w:rPr>
                                <w:rFonts w:ascii="ＭＳ ゴシック" w:eastAsia="ＭＳ ゴシック" w:hAnsi="ＭＳ ゴシック"/>
                                <w:sz w:val="28"/>
                                <w:szCs w:val="28"/>
                              </w:rPr>
                            </w:pPr>
                            <w:r w:rsidRPr="00D45C2D">
                              <w:rPr>
                                <w:rFonts w:ascii="ＭＳ ゴシック" w:eastAsia="ＭＳ ゴシック" w:hAnsi="ＭＳ ゴシック" w:hint="eastAsia"/>
                                <w:sz w:val="28"/>
                                <w:szCs w:val="28"/>
                              </w:rPr>
                              <w:t>資料</w:t>
                            </w:r>
                            <w:r w:rsidR="00AA00EB">
                              <w:rPr>
                                <w:rFonts w:ascii="ＭＳ ゴシック" w:eastAsia="ＭＳ ゴシック" w:hAnsi="ＭＳ ゴシック" w:hint="eastAsia"/>
                                <w:sz w:val="28"/>
                                <w:szCs w:val="28"/>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DCD0A" id="_x0000_t202" coordsize="21600,21600" o:spt="202" path="m,l,21600r21600,l21600,xe">
                <v:stroke joinstyle="miter"/>
                <v:path gradientshapeok="t" o:connecttype="rect"/>
              </v:shapetype>
              <v:shape id="テキスト ボックス 17" o:spid="_x0000_s1026" type="#_x0000_t202" style="position:absolute;left:0;text-align:left;margin-left:419.6pt;margin-top:-39.1pt;width:66.6pt;height:28.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" fillcolor="white [3201]" strokeweight=".5pt">
                <v:textbox inset="0,0,0,0">
                  <w:txbxContent>
                    <w:p w14:paraId="5F6E1ABC" w14:textId="190D5E76" w:rsidR="00D45C2D" w:rsidRPr="00D45C2D" w:rsidRDefault="00D45C2D" w:rsidP="00D45C2D">
                      <w:pPr>
                        <w:spacing w:line="400" w:lineRule="exact"/>
                        <w:jc w:val="center"/>
                        <w:rPr>
                          <w:rFonts w:ascii="ＭＳ ゴシック" w:eastAsia="ＭＳ ゴシック" w:hAnsi="ＭＳ ゴシック"/>
                          <w:sz w:val="28"/>
                          <w:szCs w:val="28"/>
                        </w:rPr>
                      </w:pPr>
                      <w:r w:rsidRPr="00D45C2D">
                        <w:rPr>
                          <w:rFonts w:ascii="ＭＳ ゴシック" w:eastAsia="ＭＳ ゴシック" w:hAnsi="ＭＳ ゴシック" w:hint="eastAsia"/>
                          <w:sz w:val="28"/>
                          <w:szCs w:val="28"/>
                        </w:rPr>
                        <w:t>資料</w:t>
                      </w:r>
                      <w:r w:rsidR="00AA00EB">
                        <w:rPr>
                          <w:rFonts w:ascii="ＭＳ ゴシック" w:eastAsia="ＭＳ ゴシック" w:hAnsi="ＭＳ ゴシック" w:hint="eastAsia"/>
                          <w:sz w:val="28"/>
                          <w:szCs w:val="28"/>
                        </w:rPr>
                        <w:t>２</w:t>
                      </w:r>
                    </w:p>
                  </w:txbxContent>
                </v:textbox>
              </v:shape>
            </w:pict>
          </mc:Fallback>
        </mc:AlternateContent>
      </w:r>
    </w:p>
    <w:p w14:paraId="1A9807B7" w14:textId="6F5CF458" w:rsidR="00D45C2D" w:rsidRPr="003766A9" w:rsidRDefault="00D45C2D" w:rsidP="00D45C2D">
      <w:pPr>
        <w:overflowPunct w:val="0"/>
        <w:adjustRightInd w:val="0"/>
        <w:textAlignment w:val="baseline"/>
        <w:rPr>
          <w:rFonts w:ascii="ＭＳ 明朝" w:eastAsia="ＭＳ 明朝" w:hAnsi="ＭＳ 明朝" w:cs="Times New Roman"/>
          <w:color w:val="000000"/>
          <w:kern w:val="0"/>
          <w:sz w:val="22"/>
        </w:rPr>
      </w:pPr>
    </w:p>
    <w:p w14:paraId="556CC2DB" w14:textId="77777777" w:rsidR="00D45C2D" w:rsidRPr="003766A9" w:rsidRDefault="00D45C2D" w:rsidP="00D45C2D">
      <w:pPr>
        <w:overflowPunct w:val="0"/>
        <w:adjustRightInd w:val="0"/>
        <w:textAlignment w:val="baseline"/>
        <w:rPr>
          <w:rFonts w:ascii="ＭＳ 明朝" w:eastAsia="ＭＳ 明朝" w:hAnsi="ＭＳ 明朝" w:cs="Times New Roman"/>
          <w:color w:val="000000"/>
          <w:kern w:val="0"/>
          <w:sz w:val="22"/>
        </w:rPr>
      </w:pPr>
    </w:p>
    <w:p w14:paraId="487C416C" w14:textId="01D2DBD4" w:rsidR="00D45C2D" w:rsidRPr="003766A9" w:rsidRDefault="00D45C2D" w:rsidP="00D45C2D">
      <w:pPr>
        <w:overflowPunct w:val="0"/>
        <w:adjustRightInd w:val="0"/>
        <w:textAlignment w:val="baseline"/>
        <w:rPr>
          <w:rFonts w:ascii="ＭＳ 明朝" w:eastAsia="ＭＳ 明朝" w:hAnsi="ＭＳ 明朝" w:cs="Times New Roman"/>
          <w:color w:val="000000"/>
          <w:kern w:val="0"/>
          <w:sz w:val="22"/>
        </w:rPr>
      </w:pPr>
    </w:p>
    <w:p w14:paraId="61E69B5B" w14:textId="77777777" w:rsidR="00D45C2D" w:rsidRPr="003766A9" w:rsidRDefault="00D45C2D" w:rsidP="00D45C2D">
      <w:pPr>
        <w:overflowPunct w:val="0"/>
        <w:adjustRightInd w:val="0"/>
        <w:textAlignment w:val="baseline"/>
        <w:rPr>
          <w:rFonts w:ascii="ＭＳ 明朝" w:eastAsia="ＭＳ 明朝" w:hAnsi="ＭＳ 明朝" w:cs="Times New Roman"/>
          <w:color w:val="000000"/>
          <w:kern w:val="0"/>
          <w:sz w:val="22"/>
        </w:rPr>
      </w:pPr>
    </w:p>
    <w:p w14:paraId="66E2EB11" w14:textId="77777777" w:rsidR="00D45C2D" w:rsidRPr="003766A9" w:rsidRDefault="00D45C2D" w:rsidP="00D45C2D">
      <w:pPr>
        <w:overflowPunct w:val="0"/>
        <w:adjustRightInd w:val="0"/>
        <w:textAlignment w:val="baseline"/>
        <w:rPr>
          <w:rFonts w:ascii="ＭＳ 明朝" w:eastAsia="ＭＳ 明朝" w:hAnsi="ＭＳ 明朝" w:cs="Times New Roman"/>
          <w:color w:val="000000"/>
          <w:kern w:val="0"/>
          <w:sz w:val="22"/>
        </w:rPr>
      </w:pPr>
    </w:p>
    <w:p w14:paraId="2A60D26E" w14:textId="77777777" w:rsidR="00D45C2D" w:rsidRPr="003766A9" w:rsidRDefault="00D45C2D" w:rsidP="00D45C2D">
      <w:pPr>
        <w:overflowPunct w:val="0"/>
        <w:adjustRightInd w:val="0"/>
        <w:textAlignment w:val="baseline"/>
        <w:rPr>
          <w:rFonts w:ascii="ＭＳ 明朝" w:eastAsia="ＭＳ 明朝" w:hAnsi="ＭＳ 明朝" w:cs="Times New Roman"/>
          <w:color w:val="000000"/>
          <w:kern w:val="0"/>
          <w:sz w:val="22"/>
        </w:rPr>
      </w:pPr>
    </w:p>
    <w:p w14:paraId="5F7584F9" w14:textId="77777777" w:rsidR="00D45C2D" w:rsidRPr="003766A9" w:rsidRDefault="00D45C2D" w:rsidP="00D45C2D">
      <w:pPr>
        <w:overflowPunct w:val="0"/>
        <w:adjustRightInd w:val="0"/>
        <w:textAlignment w:val="baseline"/>
        <w:rPr>
          <w:rFonts w:ascii="ＭＳ 明朝" w:eastAsia="ＭＳ 明朝" w:hAnsi="ＭＳ 明朝" w:cs="Times New Roman"/>
          <w:color w:val="000000"/>
          <w:kern w:val="0"/>
          <w:sz w:val="22"/>
        </w:rPr>
      </w:pPr>
    </w:p>
    <w:p w14:paraId="3A7B3B72" w14:textId="77777777" w:rsidR="00D45C2D" w:rsidRPr="003766A9" w:rsidRDefault="00D45C2D" w:rsidP="00D45C2D">
      <w:pPr>
        <w:overflowPunct w:val="0"/>
        <w:adjustRightInd w:val="0"/>
        <w:textAlignment w:val="baseline"/>
        <w:rPr>
          <w:rFonts w:ascii="ＭＳ 明朝" w:eastAsia="ＭＳ 明朝" w:hAnsi="ＭＳ 明朝" w:cs="Times New Roman"/>
          <w:color w:val="000000"/>
          <w:kern w:val="0"/>
          <w:sz w:val="22"/>
        </w:rPr>
      </w:pPr>
    </w:p>
    <w:p w14:paraId="24A448FA" w14:textId="77777777" w:rsidR="00D45C2D" w:rsidRPr="003766A9" w:rsidRDefault="00D45C2D" w:rsidP="00D45C2D">
      <w:pPr>
        <w:overflowPunct w:val="0"/>
        <w:adjustRightInd w:val="0"/>
        <w:textAlignment w:val="baseline"/>
        <w:rPr>
          <w:rFonts w:ascii="ＭＳ 明朝" w:eastAsia="ＭＳ 明朝" w:hAnsi="ＭＳ 明朝" w:cs="Times New Roman"/>
          <w:color w:val="000000"/>
          <w:kern w:val="0"/>
          <w:sz w:val="22"/>
        </w:rPr>
      </w:pPr>
    </w:p>
    <w:p w14:paraId="4D905A03" w14:textId="77777777" w:rsidR="00D45C2D" w:rsidRPr="003766A9" w:rsidRDefault="00D45C2D" w:rsidP="00D45C2D">
      <w:pPr>
        <w:overflowPunct w:val="0"/>
        <w:adjustRightInd w:val="0"/>
        <w:jc w:val="right"/>
        <w:textAlignment w:val="baseline"/>
        <w:rPr>
          <w:rFonts w:ascii="ＭＳ 明朝" w:eastAsia="ＭＳ 明朝" w:hAnsi="ＭＳ 明朝" w:cs="Times New Roman"/>
          <w:color w:val="000000"/>
          <w:kern w:val="0"/>
          <w:sz w:val="22"/>
        </w:rPr>
      </w:pPr>
    </w:p>
    <w:p w14:paraId="35DA11F6" w14:textId="0F6505C7" w:rsidR="00D45C2D" w:rsidRPr="003766A9" w:rsidRDefault="00D45C2D" w:rsidP="00D45C2D">
      <w:pPr>
        <w:wordWrap w:val="0"/>
        <w:overflowPunct w:val="0"/>
        <w:adjustRightInd w:val="0"/>
        <w:spacing w:afterLines="50" w:after="180"/>
        <w:jc w:val="right"/>
        <w:textAlignment w:val="baseline"/>
        <w:rPr>
          <w:rFonts w:ascii="HG丸ｺﾞｼｯｸM-PRO" w:eastAsia="HG丸ｺﾞｼｯｸM-PRO" w:hAnsi="ＭＳ 明朝" w:cs="Times New Roman"/>
          <w:color w:val="000000"/>
          <w:kern w:val="0"/>
          <w:sz w:val="24"/>
          <w:szCs w:val="24"/>
        </w:rPr>
      </w:pPr>
      <w:r w:rsidRPr="00C116BC">
        <w:rPr>
          <w:rFonts w:ascii="HG丸ｺﾞｼｯｸM-PRO" w:eastAsia="HG丸ｺﾞｼｯｸM-PRO" w:hAnsi="ＭＳ 明朝" w:cs="Times New Roman" w:hint="eastAsia"/>
          <w:color w:val="000000"/>
          <w:kern w:val="0"/>
          <w:sz w:val="24"/>
          <w:szCs w:val="24"/>
        </w:rPr>
        <w:t xml:space="preserve">　第1</w:t>
      </w:r>
      <w:r>
        <w:rPr>
          <w:rFonts w:ascii="HG丸ｺﾞｼｯｸM-PRO" w:eastAsia="HG丸ｺﾞｼｯｸM-PRO" w:hAnsi="ＭＳ 明朝" w:cs="Times New Roman" w:hint="eastAsia"/>
          <w:color w:val="000000"/>
          <w:kern w:val="0"/>
          <w:sz w:val="24"/>
          <w:szCs w:val="24"/>
        </w:rPr>
        <w:t>回　姫路市住宅計画懇話会</w:t>
      </w:r>
    </w:p>
    <w:p w14:paraId="09EFE14A" w14:textId="103DAA5C" w:rsidR="00D45C2D" w:rsidRPr="00287DAA" w:rsidRDefault="00287DAA" w:rsidP="00287DAA">
      <w:pPr>
        <w:overflowPunct w:val="0"/>
        <w:adjustRightInd w:val="0"/>
        <w:ind w:rightChars="100" w:right="210"/>
        <w:jc w:val="right"/>
        <w:textAlignment w:val="baseline"/>
        <w:rPr>
          <w:rFonts w:ascii="ＭＳ ゴシック" w:eastAsia="ＭＳ ゴシック" w:hAnsi="ＭＳ ゴシック" w:cs="Times New Roman"/>
          <w:kern w:val="0"/>
          <w:sz w:val="36"/>
          <w:szCs w:val="36"/>
        </w:rPr>
      </w:pPr>
      <w:r w:rsidRPr="00287DAA">
        <w:rPr>
          <w:rFonts w:ascii="ＭＳ ゴシック" w:eastAsia="ＭＳ ゴシック" w:hAnsi="ＭＳ ゴシック" w:cs="Times New Roman" w:hint="eastAsia"/>
          <w:kern w:val="0"/>
          <w:sz w:val="36"/>
          <w:szCs w:val="36"/>
        </w:rPr>
        <w:t>現計画の検証</w:t>
      </w:r>
    </w:p>
    <w:p w14:paraId="52A27BF8" w14:textId="77777777" w:rsidR="00D45C2D" w:rsidRPr="0012708F" w:rsidRDefault="00D45C2D" w:rsidP="00D45C2D">
      <w:pPr>
        <w:overflowPunct w:val="0"/>
        <w:adjustRightInd w:val="0"/>
        <w:textAlignment w:val="baseline"/>
        <w:rPr>
          <w:rFonts w:ascii="ＭＳ 明朝" w:eastAsia="ＭＳ 明朝" w:hAnsi="ＭＳ 明朝" w:cs="Times New Roman"/>
          <w:color w:val="FF0000"/>
          <w:kern w:val="0"/>
          <w:sz w:val="22"/>
        </w:rPr>
      </w:pPr>
      <w:r w:rsidRPr="0012708F">
        <w:rPr>
          <w:rFonts w:ascii="ＭＳ 明朝" w:eastAsia="ＭＳ 明朝" w:hAnsi="ＭＳ 明朝" w:cs="Times New Roman" w:hint="eastAsia"/>
          <w:noProof/>
          <w:color w:val="FF0000"/>
          <w:kern w:val="0"/>
          <w:sz w:val="22"/>
        </w:rPr>
        <mc:AlternateContent>
          <mc:Choice Requires="wps">
            <w:drawing>
              <wp:anchor distT="0" distB="0" distL="114300" distR="114300" simplePos="0" relativeHeight="251755520" behindDoc="0" locked="0" layoutInCell="1" allowOverlap="1" wp14:anchorId="1DCF47A6" wp14:editId="33FC79FB">
                <wp:simplePos x="0" y="0"/>
                <wp:positionH relativeFrom="column">
                  <wp:posOffset>1337945</wp:posOffset>
                </wp:positionH>
                <wp:positionV relativeFrom="paragraph">
                  <wp:posOffset>0</wp:posOffset>
                </wp:positionV>
                <wp:extent cx="4535805" cy="0"/>
                <wp:effectExtent l="0" t="0" r="0" b="0"/>
                <wp:wrapNone/>
                <wp:docPr id="318" name="直線矢印コネクタ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5805" cy="0"/>
                        </a:xfrm>
                        <a:prstGeom prst="straightConnector1">
                          <a:avLst/>
                        </a:prstGeom>
                        <a:noFill/>
                        <a:ln w="762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833D81" id="_x0000_t32" coordsize="21600,21600" o:spt="32" o:oned="t" path="m,l21600,21600e" filled="f">
                <v:path arrowok="t" fillok="f" o:connecttype="none"/>
                <o:lock v:ext="edit" shapetype="t"/>
              </v:shapetype>
              <v:shape id="直線矢印コネクタ 318" o:spid="_x0000_s1026" type="#_x0000_t32" style="position:absolute;left:0;text-align:left;margin-left:105.35pt;margin-top:0;width:357.1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" strokecolor="#bfbfbf" strokeweight="6pt"/>
            </w:pict>
          </mc:Fallback>
        </mc:AlternateContent>
      </w:r>
    </w:p>
    <w:p w14:paraId="457AF4B8" w14:textId="0042F757" w:rsidR="00D45C2D" w:rsidRPr="00C47F7C" w:rsidRDefault="00960100" w:rsidP="00975BEA">
      <w:pPr>
        <w:overflowPunct w:val="0"/>
        <w:adjustRightInd w:val="0"/>
        <w:spacing w:beforeLines="50" w:before="180"/>
        <w:ind w:firstLineChars="1100" w:firstLine="2420"/>
        <w:textAlignment w:val="baseline"/>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１</w:t>
      </w:r>
      <w:r w:rsidR="00D45C2D" w:rsidRPr="00C47F7C">
        <w:rPr>
          <w:rFonts w:ascii="ＭＳ ゴシック" w:eastAsia="ＭＳ ゴシック" w:hAnsi="ＭＳ ゴシック" w:cs="Times New Roman" w:hint="eastAsia"/>
          <w:kern w:val="0"/>
          <w:sz w:val="22"/>
        </w:rPr>
        <w:t>．</w:t>
      </w:r>
      <w:r w:rsidR="003C5054">
        <w:rPr>
          <w:rFonts w:ascii="ＭＳ ゴシック" w:eastAsia="ＭＳ ゴシック" w:hAnsi="ＭＳ ゴシック" w:cs="Times New Roman" w:hint="eastAsia"/>
          <w:kern w:val="0"/>
          <w:sz w:val="22"/>
        </w:rPr>
        <w:t>姫路市</w:t>
      </w:r>
      <w:r>
        <w:rPr>
          <w:rFonts w:ascii="ＭＳ ゴシック" w:eastAsia="ＭＳ ゴシック" w:hAnsi="ＭＳ ゴシック" w:cs="Times New Roman" w:hint="eastAsia"/>
          <w:kern w:val="0"/>
          <w:sz w:val="22"/>
        </w:rPr>
        <w:t>住宅マスタープラン</w:t>
      </w:r>
    </w:p>
    <w:p w14:paraId="190B1B66" w14:textId="7BE8A31E" w:rsidR="00D45C2D" w:rsidRPr="00C47F7C" w:rsidRDefault="00BE4348" w:rsidP="00975BEA">
      <w:pPr>
        <w:overflowPunct w:val="0"/>
        <w:adjustRightInd w:val="0"/>
        <w:ind w:firstLineChars="1300" w:firstLine="286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sidR="00975BEA" w:rsidRPr="00C47F7C">
        <w:rPr>
          <w:rFonts w:ascii="ＭＳ 明朝" w:eastAsia="ＭＳ 明朝" w:hAnsi="ＭＳ 明朝" w:cs="Times New Roman" w:hint="eastAsia"/>
          <w:kern w:val="0"/>
          <w:sz w:val="22"/>
        </w:rPr>
        <w:t>施策テーマ１　住まいと住環境の信頼性向上</w:t>
      </w:r>
    </w:p>
    <w:p w14:paraId="557FF31C" w14:textId="077D0447" w:rsidR="00975BEA" w:rsidRPr="00C47F7C" w:rsidRDefault="00BE4348" w:rsidP="00975BEA">
      <w:pPr>
        <w:overflowPunct w:val="0"/>
        <w:adjustRightInd w:val="0"/>
        <w:ind w:firstLineChars="1300" w:firstLine="286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sidR="00975BEA" w:rsidRPr="00C47F7C">
        <w:rPr>
          <w:rFonts w:ascii="ＭＳ 明朝" w:eastAsia="ＭＳ 明朝" w:hAnsi="ＭＳ 明朝" w:cs="Times New Roman" w:hint="eastAsia"/>
          <w:kern w:val="0"/>
          <w:sz w:val="22"/>
        </w:rPr>
        <w:t>施策テーマ２　多様な居住形態やライフスタイルへの対応</w:t>
      </w:r>
    </w:p>
    <w:p w14:paraId="40878D16" w14:textId="7449A9A5" w:rsidR="00975BEA" w:rsidRPr="00C47F7C" w:rsidRDefault="00BE4348" w:rsidP="00C47F7C">
      <w:pPr>
        <w:overflowPunct w:val="0"/>
        <w:adjustRightInd w:val="0"/>
        <w:ind w:firstLineChars="1300" w:firstLine="286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sidR="00975BEA" w:rsidRPr="00C47F7C">
        <w:rPr>
          <w:rFonts w:ascii="ＭＳ 明朝" w:eastAsia="ＭＳ 明朝" w:hAnsi="ＭＳ 明朝" w:cs="Times New Roman" w:hint="eastAsia"/>
          <w:kern w:val="0"/>
          <w:sz w:val="22"/>
        </w:rPr>
        <w:t xml:space="preserve">施策テーマ３　</w:t>
      </w:r>
      <w:r w:rsidR="00C47F7C" w:rsidRPr="00C47F7C">
        <w:rPr>
          <w:rFonts w:ascii="ＭＳ 明朝" w:eastAsia="ＭＳ 明朝" w:hAnsi="ＭＳ 明朝" w:cs="Times New Roman" w:hint="eastAsia"/>
          <w:kern w:val="0"/>
          <w:sz w:val="22"/>
        </w:rPr>
        <w:t>住宅ストックの活用・更新</w:t>
      </w:r>
    </w:p>
    <w:p w14:paraId="2B3C4E46" w14:textId="20CA0995" w:rsidR="00975BEA" w:rsidRPr="00C47F7C" w:rsidRDefault="00BE4348" w:rsidP="006B350B">
      <w:pPr>
        <w:overflowPunct w:val="0"/>
        <w:adjustRightInd w:val="0"/>
        <w:ind w:firstLineChars="1300" w:firstLine="286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sidR="00975BEA" w:rsidRPr="00C47F7C">
        <w:rPr>
          <w:rFonts w:ascii="ＭＳ 明朝" w:eastAsia="ＭＳ 明朝" w:hAnsi="ＭＳ 明朝" w:cs="Times New Roman" w:hint="eastAsia"/>
          <w:kern w:val="0"/>
          <w:sz w:val="22"/>
        </w:rPr>
        <w:t xml:space="preserve">施策テーマ４　</w:t>
      </w:r>
      <w:r w:rsidR="006B350B" w:rsidRPr="006B350B">
        <w:rPr>
          <w:rFonts w:ascii="ＭＳ 明朝" w:eastAsia="ＭＳ 明朝" w:hAnsi="ＭＳ 明朝" w:cs="Times New Roman" w:hint="eastAsia"/>
          <w:kern w:val="0"/>
          <w:sz w:val="22"/>
        </w:rPr>
        <w:t>住宅セーフティネットの再構築</w:t>
      </w:r>
    </w:p>
    <w:p w14:paraId="43939FA2" w14:textId="2639B42D" w:rsidR="00975BEA" w:rsidRPr="00C47F7C" w:rsidRDefault="00BE4348" w:rsidP="006B350B">
      <w:pPr>
        <w:overflowPunct w:val="0"/>
        <w:adjustRightInd w:val="0"/>
        <w:ind w:firstLineChars="1300" w:firstLine="286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sidR="00975BEA" w:rsidRPr="00C47F7C">
        <w:rPr>
          <w:rFonts w:ascii="ＭＳ 明朝" w:eastAsia="ＭＳ 明朝" w:hAnsi="ＭＳ 明朝" w:cs="Times New Roman" w:hint="eastAsia"/>
          <w:kern w:val="0"/>
          <w:sz w:val="22"/>
        </w:rPr>
        <w:t xml:space="preserve">施策テーマ５　</w:t>
      </w:r>
      <w:r w:rsidR="006B350B" w:rsidRPr="006B350B">
        <w:rPr>
          <w:rFonts w:ascii="ＭＳ 明朝" w:eastAsia="ＭＳ 明朝" w:hAnsi="ＭＳ 明朝" w:cs="Times New Roman" w:hint="eastAsia"/>
          <w:kern w:val="0"/>
          <w:sz w:val="22"/>
        </w:rPr>
        <w:t>地域に根づいた住まい・まちづくりの促進</w:t>
      </w:r>
    </w:p>
    <w:p w14:paraId="00BDB367" w14:textId="55902AE3" w:rsidR="00975BEA" w:rsidRPr="00C47F7C" w:rsidRDefault="00BE4348" w:rsidP="006B350B">
      <w:pPr>
        <w:overflowPunct w:val="0"/>
        <w:adjustRightInd w:val="0"/>
        <w:ind w:firstLineChars="1300" w:firstLine="286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sidR="00975BEA" w:rsidRPr="00C47F7C">
        <w:rPr>
          <w:rFonts w:ascii="ＭＳ 明朝" w:eastAsia="ＭＳ 明朝" w:hAnsi="ＭＳ 明朝" w:cs="Times New Roman" w:hint="eastAsia"/>
          <w:kern w:val="0"/>
          <w:sz w:val="22"/>
        </w:rPr>
        <w:t xml:space="preserve">施策テーマ６　</w:t>
      </w:r>
      <w:r w:rsidR="006B350B" w:rsidRPr="006B350B">
        <w:rPr>
          <w:rFonts w:ascii="ＭＳ 明朝" w:eastAsia="ＭＳ 明朝" w:hAnsi="ＭＳ 明朝" w:cs="Times New Roman" w:hint="eastAsia"/>
          <w:kern w:val="0"/>
          <w:sz w:val="22"/>
        </w:rPr>
        <w:t>住まいづくり支援の体制強化</w:t>
      </w:r>
    </w:p>
    <w:p w14:paraId="6A6457DE" w14:textId="622CFC07" w:rsidR="00322B0C" w:rsidRPr="00D45C2D" w:rsidRDefault="00322B0C" w:rsidP="00975BEA"/>
    <w:p w14:paraId="585F240C" w14:textId="2B223B79" w:rsidR="003C5054" w:rsidRPr="00C47F7C" w:rsidRDefault="003C5054" w:rsidP="003C5054">
      <w:pPr>
        <w:overflowPunct w:val="0"/>
        <w:adjustRightInd w:val="0"/>
        <w:spacing w:beforeLines="50" w:before="180"/>
        <w:ind w:firstLineChars="1100" w:firstLine="2420"/>
        <w:textAlignment w:val="baseline"/>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２</w:t>
      </w:r>
      <w:r w:rsidRPr="00C47F7C">
        <w:rPr>
          <w:rFonts w:ascii="ＭＳ ゴシック" w:eastAsia="ＭＳ ゴシック" w:hAnsi="ＭＳ ゴシック" w:cs="Times New Roman" w:hint="eastAsia"/>
          <w:kern w:val="0"/>
          <w:sz w:val="22"/>
        </w:rPr>
        <w:t>．</w:t>
      </w:r>
      <w:r w:rsidR="00356F6E" w:rsidRPr="00356F6E">
        <w:rPr>
          <w:rFonts w:ascii="ＭＳ ゴシック" w:eastAsia="ＭＳ ゴシック" w:hAnsi="ＭＳ ゴシック" w:cs="Times New Roman" w:hint="eastAsia"/>
          <w:kern w:val="0"/>
          <w:sz w:val="22"/>
        </w:rPr>
        <w:t>姫路市市営住宅整備・管理計画</w:t>
      </w:r>
    </w:p>
    <w:p w14:paraId="5D0FCA21" w14:textId="41CA3FA9" w:rsidR="00322B0C" w:rsidRDefault="00322B0C" w:rsidP="00322B0C"/>
    <w:p w14:paraId="06F910E9" w14:textId="4F5F0320" w:rsidR="00322B0C" w:rsidRDefault="00322B0C">
      <w:pPr>
        <w:widowControl/>
        <w:jc w:val="left"/>
      </w:pPr>
      <w:r>
        <w:br w:type="page"/>
      </w:r>
    </w:p>
    <w:p w14:paraId="0B07C502" w14:textId="77777777" w:rsidR="00322B0C" w:rsidRDefault="00322B0C" w:rsidP="00322B0C"/>
    <w:p w14:paraId="599C50FF" w14:textId="441DA429" w:rsidR="00322B0C" w:rsidRDefault="00322B0C" w:rsidP="00322B0C"/>
    <w:p w14:paraId="402F88D8" w14:textId="7AA19909" w:rsidR="00322B0C" w:rsidRDefault="00322B0C" w:rsidP="00322B0C"/>
    <w:p w14:paraId="2478F4EB" w14:textId="4F589E95" w:rsidR="00322B0C" w:rsidRDefault="00322B0C" w:rsidP="00322B0C"/>
    <w:p w14:paraId="15C89159" w14:textId="4A7CC74B" w:rsidR="00322B0C" w:rsidRDefault="00322B0C" w:rsidP="00322B0C"/>
    <w:p w14:paraId="2FF6586C" w14:textId="18AAE85A" w:rsidR="00322B0C" w:rsidRDefault="00322B0C" w:rsidP="00322B0C"/>
    <w:p w14:paraId="6FA07240" w14:textId="794BEBDF" w:rsidR="00322B0C" w:rsidRDefault="00322B0C" w:rsidP="00322B0C"/>
    <w:p w14:paraId="70A4B621" w14:textId="79EC1462" w:rsidR="00322B0C" w:rsidRDefault="00322B0C" w:rsidP="00322B0C"/>
    <w:p w14:paraId="70D6F24D" w14:textId="011A7A2C" w:rsidR="00322B0C" w:rsidRDefault="00322B0C" w:rsidP="00322B0C"/>
    <w:p w14:paraId="6FCDA9BF" w14:textId="3FF5F455" w:rsidR="00322B0C" w:rsidRDefault="00322B0C" w:rsidP="00322B0C"/>
    <w:p w14:paraId="59AB2E21" w14:textId="17158C3F" w:rsidR="00322B0C" w:rsidRDefault="00322B0C" w:rsidP="00322B0C"/>
    <w:p w14:paraId="30B201B6" w14:textId="37F87F21" w:rsidR="00322B0C" w:rsidRDefault="00322B0C" w:rsidP="00322B0C"/>
    <w:p w14:paraId="5331F0ED" w14:textId="3DF48911" w:rsidR="00322B0C" w:rsidRDefault="00322B0C" w:rsidP="00322B0C"/>
    <w:p w14:paraId="693B2A43" w14:textId="1DD14B6C" w:rsidR="00322B0C" w:rsidRDefault="00322B0C" w:rsidP="00322B0C"/>
    <w:p w14:paraId="0147241D" w14:textId="214110A7" w:rsidR="00322B0C" w:rsidRDefault="00322B0C" w:rsidP="00322B0C"/>
    <w:p w14:paraId="58289F46" w14:textId="77777777" w:rsidR="00322B0C" w:rsidRDefault="00322B0C" w:rsidP="00322B0C"/>
    <w:p w14:paraId="085A4602" w14:textId="0A3C66B7" w:rsidR="00322B0C" w:rsidRDefault="00322B0C" w:rsidP="00322B0C"/>
    <w:p w14:paraId="0BA20881" w14:textId="77777777" w:rsidR="00322B0C" w:rsidRDefault="00322B0C" w:rsidP="00322B0C">
      <w:pPr>
        <w:sectPr w:rsidR="00322B0C" w:rsidSect="00C0797F">
          <w:footerReference w:type="default" r:id="rId7"/>
          <w:pgSz w:w="11906" w:h="16838"/>
          <w:pgMar w:top="1304" w:right="1134" w:bottom="1134" w:left="1418" w:header="851" w:footer="567" w:gutter="0"/>
          <w:cols w:space="425"/>
          <w:docGrid w:type="lines" w:linePitch="360"/>
        </w:sectPr>
      </w:pPr>
    </w:p>
    <w:bookmarkEnd w:id="0"/>
    <w:p w14:paraId="66598245" w14:textId="7FB6B3A8" w:rsidR="006E2E7F" w:rsidRPr="006E2E7F" w:rsidRDefault="00D822D2" w:rsidP="006E2E7F">
      <w:pPr>
        <w:pStyle w:val="1"/>
        <w:rPr>
          <w:color w:val="215868"/>
        </w:rPr>
      </w:pPr>
      <w:r>
        <w:rPr>
          <w:rFonts w:hint="eastAsia"/>
          <w:color w:val="215868"/>
        </w:rPr>
        <w:lastRenderedPageBreak/>
        <w:t>１</w:t>
      </w:r>
      <w:r w:rsidR="00A26BC5">
        <w:rPr>
          <w:rFonts w:hint="eastAsia"/>
          <w:color w:val="215868"/>
        </w:rPr>
        <w:t>．</w:t>
      </w:r>
      <w:r w:rsidR="006E2E7F" w:rsidRPr="006E2E7F">
        <w:rPr>
          <w:rFonts w:hint="eastAsia"/>
          <w:color w:val="215868"/>
        </w:rPr>
        <w:t>姫路市住宅マスタープラン</w:t>
      </w:r>
    </w:p>
    <w:p w14:paraId="2A8946C1" w14:textId="4E6DF786" w:rsidR="004E2DC2" w:rsidRPr="00B9020B" w:rsidRDefault="004E2DC2" w:rsidP="00B9020B">
      <w:pPr>
        <w:pBdr>
          <w:top w:val="single" w:sz="4" w:space="3" w:color="215868"/>
          <w:bottom w:val="single" w:sz="4" w:space="3" w:color="215868"/>
        </w:pBdr>
        <w:shd w:val="clear" w:color="auto" w:fill="215868"/>
        <w:spacing w:line="360" w:lineRule="exact"/>
        <w:jc w:val="center"/>
        <w:rPr>
          <w:rFonts w:ascii="Meiryo UI" w:eastAsia="Meiryo UI" w:hAnsi="Meiryo UI" w:cs="Times New Roman"/>
          <w:b/>
          <w:bCs/>
          <w:color w:val="FFFFFF" w:themeColor="background1"/>
          <w:sz w:val="28"/>
          <w:szCs w:val="28"/>
        </w:rPr>
      </w:pPr>
      <w:r w:rsidRPr="00B9020B">
        <w:rPr>
          <w:rFonts w:ascii="Meiryo UI" w:eastAsia="Meiryo UI" w:hAnsi="Meiryo UI" w:cs="Times New Roman" w:hint="eastAsia"/>
          <w:b/>
          <w:bCs/>
          <w:color w:val="FFFFFF" w:themeColor="background1"/>
          <w:sz w:val="28"/>
          <w:szCs w:val="28"/>
        </w:rPr>
        <w:t>施策テーマ１　住まいと住環境の信頼性向上</w:t>
      </w:r>
    </w:p>
    <w:p w14:paraId="45967D66" w14:textId="0C7B4F96" w:rsidR="004A28CC" w:rsidRDefault="004A28CC" w:rsidP="004A28CC"/>
    <w:p w14:paraId="528E3FBA" w14:textId="50DA1AF1" w:rsidR="009619F2" w:rsidRDefault="009619F2" w:rsidP="009619F2">
      <w:pPr>
        <w:spacing w:line="320" w:lineRule="exac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【成果</w:t>
      </w:r>
      <w:r w:rsidR="007A2AC8">
        <w:rPr>
          <w:rFonts w:ascii="HG丸ｺﾞｼｯｸM-PRO" w:eastAsia="HG丸ｺﾞｼｯｸM-PRO" w:hAnsi="HG丸ｺﾞｼｯｸM-PRO" w:cs="Times New Roman" w:hint="eastAsia"/>
          <w:szCs w:val="21"/>
        </w:rPr>
        <w:t>指標</w:t>
      </w:r>
      <w:r w:rsidR="00E87274">
        <w:rPr>
          <w:rFonts w:ascii="HG丸ｺﾞｼｯｸM-PRO" w:eastAsia="HG丸ｺﾞｼｯｸM-PRO" w:hAnsi="HG丸ｺﾞｼｯｸM-PRO" w:cs="Times New Roman" w:hint="eastAsia"/>
          <w:szCs w:val="21"/>
        </w:rPr>
        <w:t>の達成見込み</w:t>
      </w:r>
      <w:r>
        <w:rPr>
          <w:rFonts w:ascii="HG丸ｺﾞｼｯｸM-PRO" w:eastAsia="HG丸ｺﾞｼｯｸM-PRO" w:hAnsi="HG丸ｺﾞｼｯｸM-PRO" w:cs="Times New Roman" w:hint="eastAsia"/>
          <w:szCs w:val="21"/>
        </w:rPr>
        <w:t>について】</w:t>
      </w:r>
    </w:p>
    <w:p w14:paraId="387A0D04" w14:textId="3AE319AA" w:rsidR="009619F2" w:rsidRDefault="009619F2" w:rsidP="009619F2">
      <w:pPr>
        <w:spacing w:line="320" w:lineRule="exact"/>
        <w:ind w:leftChars="100" w:left="42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・「防犯カメラ設置事業の活用件数」及び「一戸建ての新築住宅に占める長期優良住宅の割合」は、既に目標値</w:t>
      </w:r>
      <w:r w:rsidR="00D63DA0">
        <w:rPr>
          <w:rFonts w:ascii="HG丸ｺﾞｼｯｸM-PRO" w:eastAsia="HG丸ｺﾞｼｯｸM-PRO" w:hAnsi="HG丸ｺﾞｼｯｸM-PRO" w:cs="Times New Roman" w:hint="eastAsia"/>
          <w:szCs w:val="21"/>
        </w:rPr>
        <w:t>（3</w:t>
      </w:r>
      <w:r w:rsidR="00D63DA0">
        <w:rPr>
          <w:rFonts w:ascii="HG丸ｺﾞｼｯｸM-PRO" w:eastAsia="HG丸ｺﾞｼｯｸM-PRO" w:hAnsi="HG丸ｺﾞｼｯｸM-PRO" w:cs="Times New Roman"/>
          <w:szCs w:val="21"/>
        </w:rPr>
        <w:t>0</w:t>
      </w:r>
      <w:r w:rsidR="00D63DA0">
        <w:rPr>
          <w:rFonts w:ascii="HG丸ｺﾞｼｯｸM-PRO" w:eastAsia="HG丸ｺﾞｼｯｸM-PRO" w:hAnsi="HG丸ｺﾞｼｯｸM-PRO" w:cs="Times New Roman" w:hint="eastAsia"/>
          <w:szCs w:val="21"/>
        </w:rPr>
        <w:t>件/年、3</w:t>
      </w:r>
      <w:r w:rsidR="00D63DA0">
        <w:rPr>
          <w:rFonts w:ascii="HG丸ｺﾞｼｯｸM-PRO" w:eastAsia="HG丸ｺﾞｼｯｸM-PRO" w:hAnsi="HG丸ｺﾞｼｯｸM-PRO" w:cs="Times New Roman"/>
          <w:szCs w:val="21"/>
        </w:rPr>
        <w:t>0</w:t>
      </w:r>
      <w:r w:rsidR="00D63DA0">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を達成している</w:t>
      </w:r>
      <w:r w:rsidR="00D63DA0">
        <w:rPr>
          <w:rFonts w:ascii="HG丸ｺﾞｼｯｸM-PRO" w:eastAsia="HG丸ｺﾞｼｯｸM-PRO" w:hAnsi="HG丸ｺﾞｼｯｸM-PRO" w:cs="Times New Roman" w:hint="eastAsia"/>
          <w:szCs w:val="21"/>
        </w:rPr>
        <w:t>。</w:t>
      </w:r>
    </w:p>
    <w:p w14:paraId="14B0A877" w14:textId="71C75BAC" w:rsidR="009619F2" w:rsidRPr="0034684F" w:rsidRDefault="009619F2" w:rsidP="009619F2">
      <w:pPr>
        <w:spacing w:line="320" w:lineRule="exact"/>
        <w:ind w:leftChars="100" w:left="42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・高齢者対応の設備がある住宅の比率については、計画策定時の値（5</w:t>
      </w:r>
      <w:r>
        <w:rPr>
          <w:rFonts w:ascii="HG丸ｺﾞｼｯｸM-PRO" w:eastAsia="HG丸ｺﾞｼｯｸM-PRO" w:hAnsi="HG丸ｺﾞｼｯｸM-PRO" w:cs="Times New Roman"/>
          <w:szCs w:val="21"/>
        </w:rPr>
        <w:t>3.7</w:t>
      </w:r>
      <w:r>
        <w:rPr>
          <w:rFonts w:ascii="HG丸ｺﾞｼｯｸM-PRO" w:eastAsia="HG丸ｺﾞｼｯｸM-PRO" w:hAnsi="HG丸ｺﾞｼｯｸM-PRO" w:cs="Times New Roman" w:hint="eastAsia"/>
          <w:szCs w:val="21"/>
        </w:rPr>
        <w:t>％）より進捗している（5</w:t>
      </w:r>
      <w:r>
        <w:rPr>
          <w:rFonts w:ascii="HG丸ｺﾞｼｯｸM-PRO" w:eastAsia="HG丸ｺﾞｼｯｸM-PRO" w:hAnsi="HG丸ｺﾞｼｯｸM-PRO" w:cs="Times New Roman"/>
          <w:szCs w:val="21"/>
        </w:rPr>
        <w:t>5.9</w:t>
      </w:r>
      <w:r>
        <w:rPr>
          <w:rFonts w:ascii="HG丸ｺﾞｼｯｸM-PRO" w:eastAsia="HG丸ｺﾞｼｯｸM-PRO" w:hAnsi="HG丸ｺﾞｼｯｸM-PRO" w:cs="Times New Roman" w:hint="eastAsia"/>
          <w:szCs w:val="21"/>
        </w:rPr>
        <w:t>％）ものの、目標達成（6</w:t>
      </w:r>
      <w:r>
        <w:rPr>
          <w:rFonts w:ascii="HG丸ｺﾞｼｯｸM-PRO" w:eastAsia="HG丸ｺﾞｼｯｸM-PRO" w:hAnsi="HG丸ｺﾞｼｯｸM-PRO" w:cs="Times New Roman"/>
          <w:szCs w:val="21"/>
        </w:rPr>
        <w:t>0</w:t>
      </w:r>
      <w:r>
        <w:rPr>
          <w:rFonts w:ascii="HG丸ｺﾞｼｯｸM-PRO" w:eastAsia="HG丸ｺﾞｼｯｸM-PRO" w:hAnsi="HG丸ｺﾞｼｯｸM-PRO" w:cs="Times New Roman" w:hint="eastAsia"/>
          <w:szCs w:val="21"/>
        </w:rPr>
        <w:t>％）は難しい状況にある。</w:t>
      </w:r>
    </w:p>
    <w:p w14:paraId="494C0AB8" w14:textId="0E6CC6A5" w:rsidR="009619F2" w:rsidRDefault="009619F2" w:rsidP="009619F2">
      <w:pPr>
        <w:spacing w:line="320" w:lineRule="exact"/>
        <w:ind w:leftChars="100" w:left="42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・「住宅ストック全体での新耐震基準適合率」は、</w:t>
      </w:r>
      <w:r w:rsidR="00D63DA0">
        <w:rPr>
          <w:rFonts w:ascii="HG丸ｺﾞｼｯｸM-PRO" w:eastAsia="HG丸ｺﾞｼｯｸM-PRO" w:hAnsi="HG丸ｺﾞｼｯｸM-PRO" w:cs="Times New Roman" w:hint="eastAsia"/>
          <w:szCs w:val="21"/>
        </w:rPr>
        <w:t>計画策定時の値（7</w:t>
      </w:r>
      <w:r w:rsidR="00D63DA0">
        <w:rPr>
          <w:rFonts w:ascii="HG丸ｺﾞｼｯｸM-PRO" w:eastAsia="HG丸ｺﾞｼｯｸM-PRO" w:hAnsi="HG丸ｺﾞｼｯｸM-PRO" w:cs="Times New Roman"/>
          <w:szCs w:val="21"/>
        </w:rPr>
        <w:t>5.2</w:t>
      </w:r>
      <w:r w:rsidR="00D63DA0">
        <w:rPr>
          <w:rFonts w:ascii="HG丸ｺﾞｼｯｸM-PRO" w:eastAsia="HG丸ｺﾞｼｯｸM-PRO" w:hAnsi="HG丸ｺﾞｼｯｸM-PRO" w:cs="Times New Roman" w:hint="eastAsia"/>
          <w:szCs w:val="21"/>
        </w:rPr>
        <w:t>％）より進捗している（</w:t>
      </w:r>
      <w:r w:rsidR="005301B9">
        <w:rPr>
          <w:rFonts w:ascii="HG丸ｺﾞｼｯｸM-PRO" w:eastAsia="HG丸ｺﾞｼｯｸM-PRO" w:hAnsi="HG丸ｺﾞｼｯｸM-PRO" w:cs="Times New Roman"/>
          <w:szCs w:val="21"/>
        </w:rPr>
        <w:t>86.2</w:t>
      </w:r>
      <w:r w:rsidR="00D63DA0">
        <w:rPr>
          <w:rFonts w:ascii="HG丸ｺﾞｼｯｸM-PRO" w:eastAsia="HG丸ｺﾞｼｯｸM-PRO" w:hAnsi="HG丸ｺﾞｼｯｸM-PRO" w:cs="Times New Roman" w:hint="eastAsia"/>
          <w:szCs w:val="21"/>
        </w:rPr>
        <w:t>％）ものの、目標</w:t>
      </w:r>
      <w:r>
        <w:rPr>
          <w:rFonts w:ascii="HG丸ｺﾞｼｯｸM-PRO" w:eastAsia="HG丸ｺﾞｼｯｸM-PRO" w:hAnsi="HG丸ｺﾞｼｯｸM-PRO" w:cs="Times New Roman" w:hint="eastAsia"/>
          <w:szCs w:val="21"/>
        </w:rPr>
        <w:t>達成</w:t>
      </w:r>
      <w:r w:rsidR="00D63DA0">
        <w:rPr>
          <w:rFonts w:ascii="HG丸ｺﾞｼｯｸM-PRO" w:eastAsia="HG丸ｺﾞｼｯｸM-PRO" w:hAnsi="HG丸ｺﾞｼｯｸM-PRO" w:cs="Times New Roman" w:hint="eastAsia"/>
          <w:szCs w:val="21"/>
        </w:rPr>
        <w:t>（9</w:t>
      </w:r>
      <w:r w:rsidR="005301B9">
        <w:rPr>
          <w:rFonts w:ascii="HG丸ｺﾞｼｯｸM-PRO" w:eastAsia="HG丸ｺﾞｼｯｸM-PRO" w:hAnsi="HG丸ｺﾞｼｯｸM-PRO" w:cs="Times New Roman" w:hint="eastAsia"/>
          <w:szCs w:val="21"/>
        </w:rPr>
        <w:t>5</w:t>
      </w:r>
      <w:r w:rsidR="00D63DA0">
        <w:rPr>
          <w:rFonts w:ascii="HG丸ｺﾞｼｯｸM-PRO" w:eastAsia="HG丸ｺﾞｼｯｸM-PRO" w:hAnsi="HG丸ｺﾞｼｯｸM-PRO" w:cs="Times New Roman" w:hint="eastAsia"/>
          <w:szCs w:val="21"/>
        </w:rPr>
        <w:t>％）は</w:t>
      </w:r>
      <w:r>
        <w:rPr>
          <w:rFonts w:ascii="HG丸ｺﾞｼｯｸM-PRO" w:eastAsia="HG丸ｺﾞｼｯｸM-PRO" w:hAnsi="HG丸ｺﾞｼｯｸM-PRO" w:cs="Times New Roman" w:hint="eastAsia"/>
          <w:szCs w:val="21"/>
        </w:rPr>
        <w:t>難しい状況にある</w:t>
      </w:r>
      <w:r w:rsidR="00B865CD">
        <w:rPr>
          <w:rFonts w:ascii="HG丸ｺﾞｼｯｸM-PRO" w:eastAsia="HG丸ｺﾞｼｯｸM-PRO" w:hAnsi="HG丸ｺﾞｼｯｸM-PRO" w:cs="Times New Roman" w:hint="eastAsia"/>
          <w:szCs w:val="21"/>
        </w:rPr>
        <w:t>。</w:t>
      </w:r>
    </w:p>
    <w:p w14:paraId="27D8272E" w14:textId="26D8A46A" w:rsidR="009619F2" w:rsidRDefault="009619F2" w:rsidP="004A28CC"/>
    <w:p w14:paraId="0354D264" w14:textId="399F0E06" w:rsidR="007A2AC8" w:rsidRDefault="007A2AC8" w:rsidP="007A2AC8">
      <w:pPr>
        <w:spacing w:line="320" w:lineRule="exac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【具体的な取り組みの進捗について】</w:t>
      </w:r>
    </w:p>
    <w:p w14:paraId="6817F60E" w14:textId="4137723E" w:rsidR="007A2AC8" w:rsidRPr="0073428D" w:rsidRDefault="007A2AC8" w:rsidP="007A2AC8">
      <w:pPr>
        <w:spacing w:line="320" w:lineRule="exact"/>
        <w:ind w:leftChars="100" w:left="420" w:hangingChars="100" w:hanging="210"/>
        <w:rPr>
          <w:rFonts w:ascii="HG丸ｺﾞｼｯｸM-PRO" w:eastAsia="HG丸ｺﾞｼｯｸM-PRO" w:hAnsi="HG丸ｺﾞｼｯｸM-PRO" w:cs="Times New Roman"/>
          <w:szCs w:val="21"/>
        </w:rPr>
      </w:pPr>
      <w:r w:rsidRPr="0073428D">
        <w:rPr>
          <w:rFonts w:ascii="HG丸ｺﾞｼｯｸM-PRO" w:eastAsia="HG丸ｺﾞｼｯｸM-PRO" w:hAnsi="HG丸ｺﾞｼｯｸM-PRO" w:cs="Times New Roman" w:hint="eastAsia"/>
          <w:szCs w:val="21"/>
        </w:rPr>
        <w:t>・</w:t>
      </w:r>
      <w:r w:rsidR="0073428D" w:rsidRPr="0073428D">
        <w:rPr>
          <w:rFonts w:ascii="HG丸ｺﾞｼｯｸM-PRO" w:eastAsia="HG丸ｺﾞｼｯｸM-PRO" w:hAnsi="HG丸ｺﾞｼｯｸM-PRO" w:cs="Times New Roman" w:hint="eastAsia"/>
          <w:szCs w:val="21"/>
        </w:rPr>
        <w:t>具体的な取り組みの進捗については、次ページ以降を参照。</w:t>
      </w:r>
    </w:p>
    <w:p w14:paraId="6028410F" w14:textId="77777777" w:rsidR="007A2AC8" w:rsidRPr="007A2AC8" w:rsidRDefault="007A2AC8" w:rsidP="004A28CC"/>
    <w:tbl>
      <w:tblPr>
        <w:tblW w:w="92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268"/>
        <w:gridCol w:w="992"/>
        <w:gridCol w:w="992"/>
        <w:gridCol w:w="992"/>
        <w:gridCol w:w="567"/>
        <w:gridCol w:w="1134"/>
      </w:tblGrid>
      <w:tr w:rsidR="002269C0" w:rsidRPr="00D5105B" w14:paraId="05DEF922" w14:textId="320D2B8E" w:rsidTr="004A28CC">
        <w:trPr>
          <w:trHeight w:val="405"/>
        </w:trPr>
        <w:tc>
          <w:tcPr>
            <w:tcW w:w="2268" w:type="dxa"/>
            <w:shd w:val="pct10" w:color="auto" w:fill="auto"/>
            <w:vAlign w:val="center"/>
          </w:tcPr>
          <w:p w14:paraId="6F6C2BDC" w14:textId="77777777" w:rsidR="00D44D02" w:rsidRPr="00F9025B" w:rsidRDefault="00D44D02" w:rsidP="00F9025B">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color w:val="000000" w:themeColor="text1"/>
                <w:sz w:val="18"/>
                <w:szCs w:val="18"/>
              </w:rPr>
              <w:t>基本方針</w:t>
            </w:r>
          </w:p>
        </w:tc>
        <w:tc>
          <w:tcPr>
            <w:tcW w:w="2268" w:type="dxa"/>
            <w:shd w:val="pct10" w:color="auto" w:fill="auto"/>
            <w:vAlign w:val="center"/>
          </w:tcPr>
          <w:p w14:paraId="23DB7748" w14:textId="77777777" w:rsidR="00D44D02" w:rsidRPr="00F9025B" w:rsidRDefault="00D44D02" w:rsidP="00F9025B">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成果指標</w:t>
            </w:r>
          </w:p>
        </w:tc>
        <w:tc>
          <w:tcPr>
            <w:tcW w:w="992" w:type="dxa"/>
            <w:shd w:val="pct10" w:color="auto" w:fill="auto"/>
            <w:vAlign w:val="center"/>
          </w:tcPr>
          <w:p w14:paraId="357BCF69" w14:textId="77777777" w:rsidR="00D44D02" w:rsidRPr="00F9025B" w:rsidRDefault="00D44D02" w:rsidP="00F9025B">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現状値</w:t>
            </w:r>
          </w:p>
        </w:tc>
        <w:tc>
          <w:tcPr>
            <w:tcW w:w="992" w:type="dxa"/>
            <w:shd w:val="pct10" w:color="auto" w:fill="auto"/>
            <w:vAlign w:val="center"/>
          </w:tcPr>
          <w:p w14:paraId="63354F0F" w14:textId="3CF0AF15" w:rsidR="00D44D02" w:rsidRPr="00F9025B" w:rsidRDefault="00D44D02" w:rsidP="00F9025B">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中間</w:t>
            </w:r>
          </w:p>
          <w:p w14:paraId="47B10447" w14:textId="6F6EF19D" w:rsidR="00D44D02" w:rsidRPr="00F9025B" w:rsidRDefault="00D44D02" w:rsidP="00F9025B">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color w:val="000000" w:themeColor="text1"/>
                <w:sz w:val="18"/>
                <w:szCs w:val="18"/>
              </w:rPr>
              <w:t>(R2年度)</w:t>
            </w:r>
          </w:p>
        </w:tc>
        <w:tc>
          <w:tcPr>
            <w:tcW w:w="992" w:type="dxa"/>
            <w:shd w:val="pct10" w:color="auto" w:fill="auto"/>
            <w:vAlign w:val="center"/>
          </w:tcPr>
          <w:p w14:paraId="69D0C935" w14:textId="4EFFD591" w:rsidR="00D44D02" w:rsidRPr="00F9025B" w:rsidRDefault="00D44D02" w:rsidP="00F9025B">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目標値</w:t>
            </w:r>
          </w:p>
          <w:p w14:paraId="09C3DCD6" w14:textId="55B78479" w:rsidR="00D44D02" w:rsidRPr="00F9025B" w:rsidRDefault="00D44D02" w:rsidP="00F9025B">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(R</w:t>
            </w:r>
            <w:r w:rsidRPr="00F9025B">
              <w:rPr>
                <w:rFonts w:asciiTheme="majorEastAsia" w:eastAsiaTheme="majorEastAsia" w:hAnsiTheme="majorEastAsia" w:cs="Times New Roman"/>
                <w:color w:val="000000" w:themeColor="text1"/>
                <w:sz w:val="18"/>
                <w:szCs w:val="18"/>
              </w:rPr>
              <w:t>7年度)</w:t>
            </w:r>
          </w:p>
        </w:tc>
        <w:tc>
          <w:tcPr>
            <w:tcW w:w="567" w:type="dxa"/>
            <w:shd w:val="pct10" w:color="auto" w:fill="auto"/>
            <w:vAlign w:val="center"/>
          </w:tcPr>
          <w:p w14:paraId="0ADC08B5" w14:textId="38414C94" w:rsidR="00D44D02" w:rsidRPr="00F9025B" w:rsidRDefault="002269C0" w:rsidP="00F9025B">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評価</w:t>
            </w:r>
          </w:p>
        </w:tc>
        <w:tc>
          <w:tcPr>
            <w:tcW w:w="1134" w:type="dxa"/>
            <w:tcBorders>
              <w:bottom w:val="single" w:sz="4" w:space="0" w:color="auto"/>
            </w:tcBorders>
            <w:shd w:val="pct10" w:color="auto" w:fill="auto"/>
            <w:vAlign w:val="center"/>
          </w:tcPr>
          <w:p w14:paraId="31F940FB" w14:textId="77777777" w:rsidR="002269C0" w:rsidRPr="00F9025B" w:rsidRDefault="00D44D02" w:rsidP="00F9025B">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参考</w:t>
            </w:r>
          </w:p>
          <w:p w14:paraId="39FBA468" w14:textId="7C89150B" w:rsidR="00D44D02" w:rsidRPr="00F9025B" w:rsidRDefault="00D44D02" w:rsidP="00F9025B">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・基準</w:t>
            </w:r>
          </w:p>
        </w:tc>
      </w:tr>
      <w:tr w:rsidR="002269C0" w:rsidRPr="00D5105B" w14:paraId="7AD387B9" w14:textId="1D0F7A5B" w:rsidTr="004A28CC">
        <w:trPr>
          <w:trHeight w:val="680"/>
        </w:trPr>
        <w:tc>
          <w:tcPr>
            <w:tcW w:w="2268" w:type="dxa"/>
            <w:vMerge w:val="restart"/>
            <w:vAlign w:val="center"/>
          </w:tcPr>
          <w:p w14:paraId="56084E8A" w14:textId="77777777" w:rsidR="00D44D02" w:rsidRPr="00F9025B" w:rsidRDefault="00D44D02" w:rsidP="00354A03">
            <w:pPr>
              <w:spacing w:line="300" w:lineRule="exact"/>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防災・防犯等に配慮した住まい・まちづくり</w:t>
            </w:r>
          </w:p>
        </w:tc>
        <w:tc>
          <w:tcPr>
            <w:tcW w:w="2268" w:type="dxa"/>
            <w:vAlign w:val="center"/>
          </w:tcPr>
          <w:p w14:paraId="17B9DF06" w14:textId="77777777" w:rsidR="00D44D02" w:rsidRPr="00F9025B" w:rsidRDefault="00D44D02" w:rsidP="00354A03">
            <w:pPr>
              <w:widowControl/>
              <w:spacing w:line="300" w:lineRule="exact"/>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住宅ストック全体での</w:t>
            </w:r>
          </w:p>
          <w:p w14:paraId="50ADA951" w14:textId="77777777" w:rsidR="00D44D02" w:rsidRPr="00F9025B" w:rsidRDefault="00D44D02" w:rsidP="00354A03">
            <w:pPr>
              <w:spacing w:line="300" w:lineRule="exact"/>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新耐震基準適合率</w:t>
            </w:r>
          </w:p>
        </w:tc>
        <w:tc>
          <w:tcPr>
            <w:tcW w:w="992" w:type="dxa"/>
            <w:vAlign w:val="center"/>
          </w:tcPr>
          <w:p w14:paraId="314574D9" w14:textId="77777777" w:rsidR="00D44D02" w:rsidRPr="00F9025B" w:rsidRDefault="00D44D02" w:rsidP="00354A03">
            <w:pPr>
              <w:widowControl/>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75.2％</w:t>
            </w:r>
          </w:p>
          <w:p w14:paraId="50A07C4D" w14:textId="77777777" w:rsidR="00D44D02" w:rsidRPr="00F9025B" w:rsidRDefault="00D44D02" w:rsidP="00354A03">
            <w:pPr>
              <w:widowControl/>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【H20】</w:t>
            </w:r>
          </w:p>
        </w:tc>
        <w:tc>
          <w:tcPr>
            <w:tcW w:w="992" w:type="dxa"/>
            <w:vAlign w:val="center"/>
          </w:tcPr>
          <w:p w14:paraId="55A50942" w14:textId="5FF11914" w:rsidR="00D44D02" w:rsidRPr="00F9025B" w:rsidRDefault="00141CD1" w:rsidP="006D2170">
            <w:pPr>
              <w:widowControl/>
              <w:spacing w:line="300" w:lineRule="exact"/>
              <w:jc w:val="center"/>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86.2</w:t>
            </w:r>
            <w:r w:rsidR="00D44D02" w:rsidRPr="00F9025B">
              <w:rPr>
                <w:rFonts w:ascii="ＭＳ 明朝" w:eastAsia="ＭＳ 明朝" w:hAnsi="ＭＳ 明朝" w:cs="Times New Roman"/>
                <w:color w:val="000000" w:themeColor="text1"/>
                <w:sz w:val="18"/>
                <w:szCs w:val="18"/>
              </w:rPr>
              <w:t>％</w:t>
            </w:r>
          </w:p>
          <w:p w14:paraId="62B341F9" w14:textId="266E7306" w:rsidR="00D44D02" w:rsidRPr="00F9025B" w:rsidRDefault="00D44D02" w:rsidP="006D2170">
            <w:pPr>
              <w:widowControl/>
              <w:spacing w:line="300" w:lineRule="exact"/>
              <w:jc w:val="center"/>
              <w:rPr>
                <w:rFonts w:ascii="ＭＳ 明朝" w:eastAsia="ＭＳ 明朝" w:hAnsi="ＭＳ 明朝" w:cs="Times New Roman"/>
                <w:color w:val="000000" w:themeColor="text1"/>
                <w:sz w:val="18"/>
                <w:szCs w:val="18"/>
                <w:highlight w:val="yellow"/>
              </w:rPr>
            </w:pPr>
            <w:r w:rsidRPr="00F9025B">
              <w:rPr>
                <w:rFonts w:ascii="ＭＳ 明朝" w:eastAsia="ＭＳ 明朝" w:hAnsi="ＭＳ 明朝" w:cs="Times New Roman" w:hint="eastAsia"/>
                <w:color w:val="000000" w:themeColor="text1"/>
                <w:sz w:val="18"/>
                <w:szCs w:val="18"/>
              </w:rPr>
              <w:t>【H</w:t>
            </w:r>
            <w:r w:rsidR="00141CD1">
              <w:rPr>
                <w:rFonts w:ascii="ＭＳ 明朝" w:eastAsia="ＭＳ 明朝" w:hAnsi="ＭＳ 明朝" w:cs="Times New Roman" w:hint="eastAsia"/>
                <w:color w:val="000000" w:themeColor="text1"/>
                <w:sz w:val="18"/>
                <w:szCs w:val="18"/>
              </w:rPr>
              <w:t>30</w:t>
            </w:r>
            <w:r w:rsidRPr="00F9025B">
              <w:rPr>
                <w:rFonts w:ascii="ＭＳ 明朝" w:eastAsia="ＭＳ 明朝" w:hAnsi="ＭＳ 明朝" w:cs="Times New Roman"/>
                <w:color w:val="000000" w:themeColor="text1"/>
                <w:sz w:val="18"/>
                <w:szCs w:val="18"/>
              </w:rPr>
              <w:t>】</w:t>
            </w:r>
          </w:p>
        </w:tc>
        <w:tc>
          <w:tcPr>
            <w:tcW w:w="992" w:type="dxa"/>
            <w:vAlign w:val="center"/>
          </w:tcPr>
          <w:p w14:paraId="37CD7D26" w14:textId="33DBE6B9" w:rsidR="00D44D02" w:rsidRPr="00F9025B" w:rsidRDefault="00D44D02" w:rsidP="00354A03">
            <w:pPr>
              <w:widowControl/>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9</w:t>
            </w:r>
            <w:r w:rsidR="00C40770">
              <w:rPr>
                <w:rFonts w:ascii="ＭＳ 明朝" w:eastAsia="ＭＳ 明朝" w:hAnsi="ＭＳ 明朝" w:cs="Times New Roman" w:hint="eastAsia"/>
                <w:color w:val="000000" w:themeColor="text1"/>
                <w:sz w:val="18"/>
                <w:szCs w:val="18"/>
              </w:rPr>
              <w:t>5</w:t>
            </w:r>
            <w:r w:rsidRPr="00F9025B">
              <w:rPr>
                <w:rFonts w:ascii="ＭＳ 明朝" w:eastAsia="ＭＳ 明朝" w:hAnsi="ＭＳ 明朝" w:cs="Times New Roman" w:hint="eastAsia"/>
                <w:color w:val="000000" w:themeColor="text1"/>
                <w:sz w:val="18"/>
                <w:szCs w:val="18"/>
              </w:rPr>
              <w:t>％</w:t>
            </w:r>
          </w:p>
        </w:tc>
        <w:tc>
          <w:tcPr>
            <w:tcW w:w="567" w:type="dxa"/>
            <w:shd w:val="clear" w:color="auto" w:fill="auto"/>
            <w:vAlign w:val="center"/>
          </w:tcPr>
          <w:p w14:paraId="538C4C77" w14:textId="0B57192C" w:rsidR="00D44D02" w:rsidRPr="001A02E3" w:rsidRDefault="00C40770" w:rsidP="001A02E3">
            <w:pPr>
              <w:widowControl/>
              <w:spacing w:line="400" w:lineRule="exact"/>
              <w:jc w:val="center"/>
              <w:rPr>
                <w:rFonts w:ascii="ＭＳ 明朝" w:eastAsia="ＭＳ 明朝" w:hAnsi="ＭＳ 明朝" w:cs="Times New Roman"/>
                <w:color w:val="000000" w:themeColor="text1"/>
                <w:sz w:val="28"/>
                <w:szCs w:val="28"/>
              </w:rPr>
            </w:pPr>
            <w:r>
              <w:rPr>
                <w:rFonts w:ascii="ＭＳ 明朝" w:eastAsia="ＭＳ 明朝" w:hAnsi="ＭＳ 明朝" w:cs="Times New Roman" w:hint="eastAsia"/>
                <w:color w:val="000000" w:themeColor="text1"/>
                <w:sz w:val="28"/>
                <w:szCs w:val="28"/>
              </w:rPr>
              <w:t>▲</w:t>
            </w:r>
          </w:p>
        </w:tc>
        <w:tc>
          <w:tcPr>
            <w:tcW w:w="1134" w:type="dxa"/>
            <w:shd w:val="pct5" w:color="auto" w:fill="auto"/>
            <w:vAlign w:val="center"/>
          </w:tcPr>
          <w:p w14:paraId="40070C87" w14:textId="3646C1F9" w:rsidR="00D44D02" w:rsidRPr="00F9025B" w:rsidRDefault="00D44D02" w:rsidP="00354A03">
            <w:pPr>
              <w:widowControl/>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耐震改修</w:t>
            </w:r>
          </w:p>
          <w:p w14:paraId="6146F936" w14:textId="3A7545E4" w:rsidR="00D44D02" w:rsidRPr="00F9025B" w:rsidRDefault="00D44D02" w:rsidP="00354A03">
            <w:pPr>
              <w:widowControl/>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促進計画</w:t>
            </w:r>
          </w:p>
        </w:tc>
      </w:tr>
      <w:tr w:rsidR="00D44D02" w:rsidRPr="00D5105B" w14:paraId="61621FAC" w14:textId="231965A3" w:rsidTr="004A28CC">
        <w:trPr>
          <w:trHeight w:val="338"/>
        </w:trPr>
        <w:tc>
          <w:tcPr>
            <w:tcW w:w="2268" w:type="dxa"/>
            <w:vMerge/>
            <w:vAlign w:val="center"/>
          </w:tcPr>
          <w:p w14:paraId="200AAEC2" w14:textId="77777777" w:rsidR="00D44D02" w:rsidRPr="00F9025B" w:rsidRDefault="00D44D02" w:rsidP="00354A03">
            <w:pPr>
              <w:widowControl/>
              <w:spacing w:line="300" w:lineRule="exact"/>
              <w:rPr>
                <w:rFonts w:ascii="ＭＳ 明朝" w:eastAsia="ＭＳ 明朝" w:hAnsi="ＭＳ 明朝" w:cs="Times New Roman"/>
                <w:color w:val="000000" w:themeColor="text1"/>
                <w:sz w:val="18"/>
                <w:szCs w:val="18"/>
              </w:rPr>
            </w:pPr>
          </w:p>
        </w:tc>
        <w:tc>
          <w:tcPr>
            <w:tcW w:w="2268" w:type="dxa"/>
            <w:vMerge w:val="restart"/>
            <w:vAlign w:val="center"/>
          </w:tcPr>
          <w:p w14:paraId="54DF0757" w14:textId="77777777" w:rsidR="00D44D02" w:rsidRPr="00F9025B" w:rsidRDefault="00D44D02" w:rsidP="00354A03">
            <w:pPr>
              <w:widowControl/>
              <w:spacing w:line="300" w:lineRule="exact"/>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防犯カメラ設置事業の</w:t>
            </w:r>
          </w:p>
          <w:p w14:paraId="0B297DA9" w14:textId="77777777" w:rsidR="00D44D02" w:rsidRPr="00F9025B" w:rsidRDefault="00D44D02" w:rsidP="00354A03">
            <w:pPr>
              <w:spacing w:line="300" w:lineRule="exact"/>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活用件数</w:t>
            </w:r>
          </w:p>
        </w:tc>
        <w:tc>
          <w:tcPr>
            <w:tcW w:w="992" w:type="dxa"/>
            <w:vMerge w:val="restart"/>
            <w:vAlign w:val="center"/>
          </w:tcPr>
          <w:p w14:paraId="51C662D5" w14:textId="77777777" w:rsidR="00D44D02" w:rsidRPr="00F9025B" w:rsidRDefault="00D44D02" w:rsidP="00354A03">
            <w:pPr>
              <w:widowControl/>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w:t>
            </w:r>
          </w:p>
        </w:tc>
        <w:tc>
          <w:tcPr>
            <w:tcW w:w="992" w:type="dxa"/>
          </w:tcPr>
          <w:p w14:paraId="04C9BBB0" w14:textId="4A31F3F4" w:rsidR="00D44D02" w:rsidRPr="00F9025B" w:rsidRDefault="00D44D02" w:rsidP="00695ECD">
            <w:pPr>
              <w:widowControl/>
              <w:spacing w:line="26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県</w:t>
            </w:r>
          </w:p>
          <w:p w14:paraId="46E056E6" w14:textId="3DD08D4E" w:rsidR="00D44D02" w:rsidRPr="00F9025B" w:rsidRDefault="00D44D02" w:rsidP="00695ECD">
            <w:pPr>
              <w:widowControl/>
              <w:spacing w:line="26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1</w:t>
            </w:r>
            <w:r w:rsidRPr="00F9025B">
              <w:rPr>
                <w:rFonts w:ascii="ＭＳ 明朝" w:eastAsia="ＭＳ 明朝" w:hAnsi="ＭＳ 明朝" w:cs="Times New Roman"/>
                <w:color w:val="000000" w:themeColor="text1"/>
                <w:sz w:val="18"/>
                <w:szCs w:val="18"/>
              </w:rPr>
              <w:t>12</w:t>
            </w:r>
            <w:r w:rsidRPr="00F9025B">
              <w:rPr>
                <w:rFonts w:ascii="ＭＳ 明朝" w:eastAsia="ＭＳ 明朝" w:hAnsi="ＭＳ 明朝" w:cs="Times New Roman" w:hint="eastAsia"/>
                <w:color w:val="000000" w:themeColor="text1"/>
                <w:sz w:val="18"/>
                <w:szCs w:val="18"/>
              </w:rPr>
              <w:t>件/年</w:t>
            </w:r>
          </w:p>
        </w:tc>
        <w:tc>
          <w:tcPr>
            <w:tcW w:w="992" w:type="dxa"/>
            <w:vMerge w:val="restart"/>
            <w:vAlign w:val="center"/>
          </w:tcPr>
          <w:p w14:paraId="42CA6630" w14:textId="11F6DF47" w:rsidR="00D44D02" w:rsidRPr="00F9025B" w:rsidRDefault="00D44D02" w:rsidP="00354A03">
            <w:pPr>
              <w:widowControl/>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30件／年</w:t>
            </w:r>
          </w:p>
        </w:tc>
        <w:tc>
          <w:tcPr>
            <w:tcW w:w="567" w:type="dxa"/>
            <w:vMerge w:val="restart"/>
            <w:shd w:val="clear" w:color="auto" w:fill="auto"/>
            <w:vAlign w:val="center"/>
          </w:tcPr>
          <w:p w14:paraId="664A2E00" w14:textId="0109C488" w:rsidR="00D44D02" w:rsidRPr="001A02E3" w:rsidRDefault="00D44D02" w:rsidP="001A02E3">
            <w:pPr>
              <w:widowControl/>
              <w:spacing w:line="400" w:lineRule="exact"/>
              <w:jc w:val="center"/>
              <w:rPr>
                <w:rFonts w:ascii="ＭＳ 明朝" w:eastAsia="ＭＳ 明朝" w:hAnsi="ＭＳ 明朝" w:cs="Times New Roman"/>
                <w:color w:val="000000" w:themeColor="text1"/>
                <w:sz w:val="28"/>
                <w:szCs w:val="28"/>
              </w:rPr>
            </w:pPr>
            <w:r w:rsidRPr="001A02E3">
              <w:rPr>
                <w:rFonts w:ascii="ＭＳ 明朝" w:eastAsia="ＭＳ 明朝" w:hAnsi="ＭＳ 明朝" w:cs="Times New Roman" w:hint="eastAsia"/>
                <w:color w:val="000000" w:themeColor="text1"/>
                <w:sz w:val="28"/>
                <w:szCs w:val="28"/>
              </w:rPr>
              <w:t>●</w:t>
            </w:r>
          </w:p>
        </w:tc>
        <w:tc>
          <w:tcPr>
            <w:tcW w:w="1134" w:type="dxa"/>
            <w:vMerge w:val="restart"/>
            <w:shd w:val="pct5" w:color="auto" w:fill="auto"/>
            <w:vAlign w:val="center"/>
          </w:tcPr>
          <w:p w14:paraId="4A6A5879" w14:textId="485E575C" w:rsidR="00D44D02" w:rsidRPr="00F9025B" w:rsidRDefault="00D44D02" w:rsidP="00354A03">
            <w:pPr>
              <w:widowControl/>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H27新規</w:t>
            </w:r>
          </w:p>
          <w:p w14:paraId="69BF0CFC" w14:textId="69786292" w:rsidR="00D44D02" w:rsidRPr="00F9025B" w:rsidRDefault="00D44D02" w:rsidP="00354A03">
            <w:pPr>
              <w:widowControl/>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事業計画</w:t>
            </w:r>
          </w:p>
        </w:tc>
      </w:tr>
      <w:tr w:rsidR="00D44D02" w:rsidRPr="00D5105B" w14:paraId="0F63F2E5" w14:textId="77777777" w:rsidTr="004A28CC">
        <w:trPr>
          <w:trHeight w:val="337"/>
        </w:trPr>
        <w:tc>
          <w:tcPr>
            <w:tcW w:w="2268" w:type="dxa"/>
            <w:vMerge/>
            <w:vAlign w:val="center"/>
          </w:tcPr>
          <w:p w14:paraId="78A2F960" w14:textId="77777777" w:rsidR="00D44D02" w:rsidRPr="00F9025B" w:rsidRDefault="00D44D02" w:rsidP="00695ECD">
            <w:pPr>
              <w:widowControl/>
              <w:spacing w:line="300" w:lineRule="exact"/>
              <w:rPr>
                <w:rFonts w:ascii="ＭＳ 明朝" w:eastAsia="ＭＳ 明朝" w:hAnsi="ＭＳ 明朝" w:cs="Times New Roman"/>
                <w:color w:val="000000" w:themeColor="text1"/>
                <w:sz w:val="18"/>
                <w:szCs w:val="18"/>
              </w:rPr>
            </w:pPr>
          </w:p>
        </w:tc>
        <w:tc>
          <w:tcPr>
            <w:tcW w:w="2268" w:type="dxa"/>
            <w:vMerge/>
            <w:vAlign w:val="center"/>
          </w:tcPr>
          <w:p w14:paraId="1F45CAF8" w14:textId="77777777" w:rsidR="00D44D02" w:rsidRPr="00F9025B" w:rsidRDefault="00D44D02" w:rsidP="00695ECD">
            <w:pPr>
              <w:widowControl/>
              <w:spacing w:line="300" w:lineRule="exact"/>
              <w:rPr>
                <w:rFonts w:ascii="ＭＳ 明朝" w:eastAsia="ＭＳ 明朝" w:hAnsi="ＭＳ 明朝" w:cs="Times New Roman"/>
                <w:color w:val="000000" w:themeColor="text1"/>
                <w:sz w:val="18"/>
                <w:szCs w:val="18"/>
              </w:rPr>
            </w:pPr>
          </w:p>
        </w:tc>
        <w:tc>
          <w:tcPr>
            <w:tcW w:w="992" w:type="dxa"/>
            <w:vMerge/>
            <w:vAlign w:val="center"/>
          </w:tcPr>
          <w:p w14:paraId="53883F92" w14:textId="77777777" w:rsidR="00D44D02" w:rsidRPr="00F9025B" w:rsidRDefault="00D44D02" w:rsidP="00695ECD">
            <w:pPr>
              <w:widowControl/>
              <w:spacing w:line="300" w:lineRule="exact"/>
              <w:jc w:val="center"/>
              <w:rPr>
                <w:rFonts w:ascii="ＭＳ 明朝" w:eastAsia="ＭＳ 明朝" w:hAnsi="ＭＳ 明朝" w:cs="Times New Roman"/>
                <w:color w:val="000000" w:themeColor="text1"/>
                <w:sz w:val="18"/>
                <w:szCs w:val="18"/>
              </w:rPr>
            </w:pPr>
          </w:p>
        </w:tc>
        <w:tc>
          <w:tcPr>
            <w:tcW w:w="992" w:type="dxa"/>
          </w:tcPr>
          <w:p w14:paraId="5D9D786A" w14:textId="050C4494" w:rsidR="00D44D02" w:rsidRPr="00F9025B" w:rsidRDefault="00D44D02" w:rsidP="00695ECD">
            <w:pPr>
              <w:widowControl/>
              <w:spacing w:line="26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市</w:t>
            </w:r>
          </w:p>
          <w:p w14:paraId="2CFB95B6" w14:textId="694ED7FE" w:rsidR="00D44D02" w:rsidRPr="00F9025B" w:rsidRDefault="00D44D02" w:rsidP="00695ECD">
            <w:pPr>
              <w:widowControl/>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34</w:t>
            </w:r>
            <w:r w:rsidRPr="00F9025B">
              <w:rPr>
                <w:rFonts w:ascii="ＭＳ 明朝" w:eastAsia="ＭＳ 明朝" w:hAnsi="ＭＳ 明朝" w:cs="Times New Roman" w:hint="eastAsia"/>
                <w:color w:val="000000" w:themeColor="text1"/>
                <w:sz w:val="18"/>
                <w:szCs w:val="18"/>
              </w:rPr>
              <w:t>件/年</w:t>
            </w:r>
          </w:p>
        </w:tc>
        <w:tc>
          <w:tcPr>
            <w:tcW w:w="992" w:type="dxa"/>
            <w:vMerge/>
            <w:vAlign w:val="center"/>
          </w:tcPr>
          <w:p w14:paraId="4AAB4082" w14:textId="77777777" w:rsidR="00D44D02" w:rsidRPr="00F9025B" w:rsidRDefault="00D44D02" w:rsidP="00695ECD">
            <w:pPr>
              <w:widowControl/>
              <w:spacing w:line="300" w:lineRule="exact"/>
              <w:jc w:val="center"/>
              <w:rPr>
                <w:rFonts w:ascii="ＭＳ 明朝" w:eastAsia="ＭＳ 明朝" w:hAnsi="ＭＳ 明朝" w:cs="Times New Roman"/>
                <w:color w:val="000000" w:themeColor="text1"/>
                <w:sz w:val="18"/>
                <w:szCs w:val="18"/>
              </w:rPr>
            </w:pPr>
          </w:p>
        </w:tc>
        <w:tc>
          <w:tcPr>
            <w:tcW w:w="567" w:type="dxa"/>
            <w:vMerge/>
            <w:shd w:val="clear" w:color="auto" w:fill="auto"/>
            <w:vAlign w:val="center"/>
          </w:tcPr>
          <w:p w14:paraId="3F642435" w14:textId="77777777" w:rsidR="00D44D02" w:rsidRPr="001A02E3" w:rsidRDefault="00D44D02" w:rsidP="001A02E3">
            <w:pPr>
              <w:widowControl/>
              <w:spacing w:line="400" w:lineRule="exact"/>
              <w:jc w:val="center"/>
              <w:rPr>
                <w:rFonts w:ascii="ＭＳ 明朝" w:eastAsia="ＭＳ 明朝" w:hAnsi="ＭＳ 明朝" w:cs="Times New Roman"/>
                <w:color w:val="000000" w:themeColor="text1"/>
                <w:sz w:val="28"/>
                <w:szCs w:val="28"/>
              </w:rPr>
            </w:pPr>
          </w:p>
        </w:tc>
        <w:tc>
          <w:tcPr>
            <w:tcW w:w="1134" w:type="dxa"/>
            <w:vMerge/>
            <w:shd w:val="pct5" w:color="auto" w:fill="auto"/>
            <w:vAlign w:val="center"/>
          </w:tcPr>
          <w:p w14:paraId="26D68974" w14:textId="46D39E13" w:rsidR="00D44D02" w:rsidRPr="00F9025B" w:rsidRDefault="00D44D02" w:rsidP="00695ECD">
            <w:pPr>
              <w:widowControl/>
              <w:spacing w:line="300" w:lineRule="exact"/>
              <w:jc w:val="center"/>
              <w:rPr>
                <w:rFonts w:ascii="ＭＳ 明朝" w:eastAsia="ＭＳ 明朝" w:hAnsi="ＭＳ 明朝" w:cs="Times New Roman"/>
                <w:color w:val="000000" w:themeColor="text1"/>
                <w:sz w:val="18"/>
                <w:szCs w:val="18"/>
              </w:rPr>
            </w:pPr>
          </w:p>
        </w:tc>
      </w:tr>
      <w:tr w:rsidR="002269C0" w:rsidRPr="00D5105B" w14:paraId="17344045" w14:textId="2909C9BE" w:rsidTr="004A28CC">
        <w:trPr>
          <w:trHeight w:val="680"/>
        </w:trPr>
        <w:tc>
          <w:tcPr>
            <w:tcW w:w="2268" w:type="dxa"/>
            <w:vAlign w:val="center"/>
          </w:tcPr>
          <w:p w14:paraId="0C65FA8E" w14:textId="77777777" w:rsidR="00D44D02" w:rsidRPr="00F9025B" w:rsidRDefault="00D44D02" w:rsidP="00695ECD">
            <w:pPr>
              <w:widowControl/>
              <w:spacing w:line="300" w:lineRule="exact"/>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高齢化等に対応した住まい・まちづくり</w:t>
            </w:r>
          </w:p>
        </w:tc>
        <w:tc>
          <w:tcPr>
            <w:tcW w:w="2268" w:type="dxa"/>
            <w:vAlign w:val="center"/>
          </w:tcPr>
          <w:p w14:paraId="0DD98A27" w14:textId="2E234A35" w:rsidR="00D44D02" w:rsidRPr="00F9025B" w:rsidRDefault="00D44D02" w:rsidP="00695ECD">
            <w:pPr>
              <w:widowControl/>
              <w:spacing w:line="300" w:lineRule="exact"/>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高齢者対応の設備がある住宅の比率</w:t>
            </w:r>
          </w:p>
        </w:tc>
        <w:tc>
          <w:tcPr>
            <w:tcW w:w="992" w:type="dxa"/>
            <w:vAlign w:val="center"/>
          </w:tcPr>
          <w:p w14:paraId="6D95A314" w14:textId="77777777" w:rsidR="00D44D02" w:rsidRPr="00F9025B" w:rsidRDefault="00D44D02" w:rsidP="00695ECD">
            <w:pPr>
              <w:widowControl/>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53.7％</w:t>
            </w:r>
          </w:p>
          <w:p w14:paraId="209E16DA" w14:textId="77777777" w:rsidR="00D44D02" w:rsidRPr="00F9025B" w:rsidRDefault="00D44D02" w:rsidP="00695ECD">
            <w:pPr>
              <w:widowControl/>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【H25】</w:t>
            </w:r>
          </w:p>
        </w:tc>
        <w:tc>
          <w:tcPr>
            <w:tcW w:w="992" w:type="dxa"/>
            <w:vAlign w:val="center"/>
          </w:tcPr>
          <w:p w14:paraId="1F5762A2" w14:textId="1F482795" w:rsidR="00D44D02" w:rsidRPr="00F9025B" w:rsidRDefault="00D44D02" w:rsidP="00695ECD">
            <w:pPr>
              <w:widowControl/>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5</w:t>
            </w:r>
            <w:r w:rsidRPr="00F9025B">
              <w:rPr>
                <w:rFonts w:ascii="ＭＳ 明朝" w:eastAsia="ＭＳ 明朝" w:hAnsi="ＭＳ 明朝" w:cs="Times New Roman"/>
                <w:color w:val="000000" w:themeColor="text1"/>
                <w:sz w:val="18"/>
                <w:szCs w:val="18"/>
              </w:rPr>
              <w:t>5.9％</w:t>
            </w:r>
          </w:p>
          <w:p w14:paraId="6EBAC0F8" w14:textId="663380DE" w:rsidR="00D44D02" w:rsidRPr="00F9025B" w:rsidRDefault="00D44D02" w:rsidP="00695ECD">
            <w:pPr>
              <w:widowControl/>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【H</w:t>
            </w:r>
            <w:r w:rsidRPr="00F9025B">
              <w:rPr>
                <w:rFonts w:ascii="ＭＳ 明朝" w:eastAsia="ＭＳ 明朝" w:hAnsi="ＭＳ 明朝" w:cs="Times New Roman"/>
                <w:color w:val="000000" w:themeColor="text1"/>
                <w:sz w:val="18"/>
                <w:szCs w:val="18"/>
              </w:rPr>
              <w:t>30】</w:t>
            </w:r>
          </w:p>
        </w:tc>
        <w:tc>
          <w:tcPr>
            <w:tcW w:w="992" w:type="dxa"/>
            <w:vAlign w:val="center"/>
          </w:tcPr>
          <w:p w14:paraId="6BDF61EA" w14:textId="2772808F" w:rsidR="00D44D02" w:rsidRPr="00F9025B" w:rsidRDefault="00D44D02" w:rsidP="00695ECD">
            <w:pPr>
              <w:widowControl/>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60％</w:t>
            </w:r>
          </w:p>
        </w:tc>
        <w:tc>
          <w:tcPr>
            <w:tcW w:w="567" w:type="dxa"/>
            <w:shd w:val="clear" w:color="auto" w:fill="auto"/>
            <w:vAlign w:val="center"/>
          </w:tcPr>
          <w:p w14:paraId="15878954" w14:textId="1F870981" w:rsidR="00D44D02" w:rsidRPr="001A02E3" w:rsidRDefault="00D44D02" w:rsidP="001A02E3">
            <w:pPr>
              <w:widowControl/>
              <w:spacing w:line="400" w:lineRule="exact"/>
              <w:jc w:val="center"/>
              <w:rPr>
                <w:rFonts w:ascii="ＭＳ 明朝" w:eastAsia="ＭＳ 明朝" w:hAnsi="ＭＳ 明朝" w:cs="Times New Roman"/>
                <w:color w:val="000000" w:themeColor="text1"/>
                <w:sz w:val="28"/>
                <w:szCs w:val="28"/>
              </w:rPr>
            </w:pPr>
            <w:r w:rsidRPr="001A02E3">
              <w:rPr>
                <w:rFonts w:ascii="ＭＳ 明朝" w:eastAsia="ＭＳ 明朝" w:hAnsi="ＭＳ 明朝" w:cs="Times New Roman" w:hint="eastAsia"/>
                <w:color w:val="000000" w:themeColor="text1"/>
                <w:sz w:val="28"/>
                <w:szCs w:val="28"/>
              </w:rPr>
              <w:t>▲</w:t>
            </w:r>
          </w:p>
        </w:tc>
        <w:tc>
          <w:tcPr>
            <w:tcW w:w="1134" w:type="dxa"/>
            <w:shd w:val="pct5" w:color="auto" w:fill="auto"/>
            <w:vAlign w:val="center"/>
          </w:tcPr>
          <w:p w14:paraId="2A0E294A" w14:textId="7FCDCEE8" w:rsidR="00D44D02" w:rsidRPr="00F9025B" w:rsidRDefault="00D44D02" w:rsidP="00695ECD">
            <w:pPr>
              <w:widowControl/>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住宅・土地</w:t>
            </w:r>
          </w:p>
          <w:p w14:paraId="73BC3B1A" w14:textId="6CD10733" w:rsidR="00D44D02" w:rsidRPr="00F9025B" w:rsidRDefault="00D44D02" w:rsidP="00695ECD">
            <w:pPr>
              <w:widowControl/>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統計調査</w:t>
            </w:r>
          </w:p>
        </w:tc>
      </w:tr>
      <w:tr w:rsidR="002269C0" w:rsidRPr="00D5105B" w14:paraId="0E13AE4D" w14:textId="033A18EE" w:rsidTr="004A28CC">
        <w:trPr>
          <w:trHeight w:val="680"/>
        </w:trPr>
        <w:tc>
          <w:tcPr>
            <w:tcW w:w="2268" w:type="dxa"/>
            <w:vAlign w:val="center"/>
          </w:tcPr>
          <w:p w14:paraId="4A92593A" w14:textId="77777777" w:rsidR="00D44D02" w:rsidRPr="00F9025B" w:rsidRDefault="00D44D02" w:rsidP="00695ECD">
            <w:pPr>
              <w:spacing w:line="300" w:lineRule="exact"/>
              <w:jc w:val="left"/>
              <w:rPr>
                <w:rFonts w:ascii="ＭＳ 明朝" w:eastAsia="ＭＳ 明朝" w:hAnsi="ＭＳ 明朝" w:cs="Times New Roman"/>
                <w:color w:val="000000" w:themeColor="text1"/>
                <w:spacing w:val="-2"/>
                <w:sz w:val="18"/>
                <w:szCs w:val="18"/>
              </w:rPr>
            </w:pPr>
            <w:r w:rsidRPr="00F9025B">
              <w:rPr>
                <w:rFonts w:ascii="ＭＳ 明朝" w:eastAsia="ＭＳ 明朝" w:hAnsi="ＭＳ 明朝" w:cs="Times New Roman"/>
                <w:color w:val="000000" w:themeColor="text1"/>
                <w:spacing w:val="-2"/>
                <w:sz w:val="18"/>
                <w:szCs w:val="18"/>
              </w:rPr>
              <w:t>地球環境や健康に配慮した住まい･まちづくり</w:t>
            </w:r>
          </w:p>
        </w:tc>
        <w:tc>
          <w:tcPr>
            <w:tcW w:w="2268" w:type="dxa"/>
            <w:vAlign w:val="center"/>
          </w:tcPr>
          <w:p w14:paraId="6B75EED1" w14:textId="77777777" w:rsidR="00D44D02" w:rsidRPr="00F9025B" w:rsidRDefault="00D44D02" w:rsidP="00695ECD">
            <w:pPr>
              <w:spacing w:line="300" w:lineRule="exact"/>
              <w:jc w:val="left"/>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一戸建ての新築住宅に占める長期優良住宅の割合</w:t>
            </w:r>
          </w:p>
        </w:tc>
        <w:tc>
          <w:tcPr>
            <w:tcW w:w="992" w:type="dxa"/>
            <w:vAlign w:val="center"/>
          </w:tcPr>
          <w:p w14:paraId="2657C595" w14:textId="77777777" w:rsidR="00D44D02" w:rsidRPr="00F9025B" w:rsidRDefault="00D44D02" w:rsidP="00695ECD">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21.1％</w:t>
            </w:r>
          </w:p>
          <w:p w14:paraId="1043B023" w14:textId="77777777" w:rsidR="00D44D02" w:rsidRPr="00F9025B" w:rsidRDefault="00D44D02" w:rsidP="00695ECD">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【H26</w:t>
            </w:r>
            <w:r w:rsidRPr="00F9025B">
              <w:rPr>
                <w:rFonts w:ascii="ＭＳ 明朝" w:eastAsia="ＭＳ 明朝" w:hAnsi="ＭＳ 明朝" w:cs="Times New Roman"/>
                <w:color w:val="000000" w:themeColor="text1"/>
                <w:sz w:val="18"/>
                <w:szCs w:val="18"/>
              </w:rPr>
              <w:t>】</w:t>
            </w:r>
          </w:p>
        </w:tc>
        <w:tc>
          <w:tcPr>
            <w:tcW w:w="992" w:type="dxa"/>
            <w:vAlign w:val="center"/>
          </w:tcPr>
          <w:p w14:paraId="7AA9E87F" w14:textId="085E977C" w:rsidR="00D44D02" w:rsidRPr="00F9025B" w:rsidRDefault="00D44D02" w:rsidP="00695ECD">
            <w:pPr>
              <w:spacing w:line="300" w:lineRule="exact"/>
              <w:ind w:leftChars="-28" w:left="-59" w:rightChars="-68" w:right="-143" w:firstLineChars="28" w:firstLine="50"/>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31.</w:t>
            </w:r>
            <w:r w:rsidRPr="00F9025B">
              <w:rPr>
                <w:rFonts w:ascii="ＭＳ 明朝" w:eastAsia="ＭＳ 明朝" w:hAnsi="ＭＳ 明朝" w:cs="Times New Roman"/>
                <w:color w:val="000000" w:themeColor="text1"/>
                <w:sz w:val="18"/>
                <w:szCs w:val="18"/>
              </w:rPr>
              <w:t>8</w:t>
            </w:r>
            <w:r w:rsidRPr="00F9025B">
              <w:rPr>
                <w:rFonts w:ascii="ＭＳ 明朝" w:eastAsia="ＭＳ 明朝" w:hAnsi="ＭＳ 明朝" w:cs="Times New Roman" w:hint="eastAsia"/>
                <w:color w:val="000000" w:themeColor="text1"/>
                <w:sz w:val="18"/>
                <w:szCs w:val="18"/>
              </w:rPr>
              <w:t>%/年【H</w:t>
            </w:r>
            <w:r w:rsidRPr="00F9025B">
              <w:rPr>
                <w:rFonts w:ascii="ＭＳ 明朝" w:eastAsia="ＭＳ 明朝" w:hAnsi="ＭＳ 明朝" w:cs="Times New Roman"/>
                <w:color w:val="000000" w:themeColor="text1"/>
                <w:sz w:val="18"/>
                <w:szCs w:val="18"/>
              </w:rPr>
              <w:t>28</w:t>
            </w:r>
            <w:r w:rsidRPr="00F9025B">
              <w:rPr>
                <w:rFonts w:ascii="ＭＳ 明朝" w:eastAsia="ＭＳ 明朝" w:hAnsi="ＭＳ 明朝" w:cs="Times New Roman" w:hint="eastAsia"/>
                <w:color w:val="000000" w:themeColor="text1"/>
                <w:sz w:val="18"/>
                <w:szCs w:val="18"/>
              </w:rPr>
              <w:t>～R1</w:t>
            </w:r>
            <w:r w:rsidRPr="00F9025B">
              <w:rPr>
                <w:rFonts w:ascii="ＭＳ 明朝" w:eastAsia="ＭＳ 明朝" w:hAnsi="ＭＳ 明朝" w:cs="Times New Roman"/>
                <w:color w:val="000000" w:themeColor="text1"/>
                <w:sz w:val="18"/>
                <w:szCs w:val="18"/>
              </w:rPr>
              <w:t>】</w:t>
            </w:r>
          </w:p>
        </w:tc>
        <w:tc>
          <w:tcPr>
            <w:tcW w:w="992" w:type="dxa"/>
            <w:vAlign w:val="center"/>
          </w:tcPr>
          <w:p w14:paraId="0FC8DB60" w14:textId="0D89CDD4" w:rsidR="00D44D02" w:rsidRPr="00F9025B" w:rsidRDefault="00D44D02" w:rsidP="00695ECD">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30％</w:t>
            </w:r>
          </w:p>
        </w:tc>
        <w:tc>
          <w:tcPr>
            <w:tcW w:w="567" w:type="dxa"/>
            <w:shd w:val="clear" w:color="auto" w:fill="auto"/>
            <w:vAlign w:val="center"/>
          </w:tcPr>
          <w:p w14:paraId="63E76B03" w14:textId="683960A2" w:rsidR="00D44D02" w:rsidRPr="001A02E3" w:rsidRDefault="00D44D02" w:rsidP="001A02E3">
            <w:pPr>
              <w:spacing w:line="400" w:lineRule="exact"/>
              <w:jc w:val="center"/>
              <w:rPr>
                <w:rFonts w:ascii="ＭＳ 明朝" w:eastAsia="ＭＳ 明朝" w:hAnsi="ＭＳ 明朝" w:cs="Times New Roman"/>
                <w:color w:val="000000" w:themeColor="text1"/>
                <w:sz w:val="28"/>
                <w:szCs w:val="28"/>
              </w:rPr>
            </w:pPr>
            <w:r w:rsidRPr="001A02E3">
              <w:rPr>
                <w:rFonts w:ascii="ＭＳ 明朝" w:eastAsia="ＭＳ 明朝" w:hAnsi="ＭＳ 明朝" w:cs="Times New Roman" w:hint="eastAsia"/>
                <w:color w:val="000000" w:themeColor="text1"/>
                <w:sz w:val="28"/>
                <w:szCs w:val="28"/>
              </w:rPr>
              <w:t>●</w:t>
            </w:r>
          </w:p>
        </w:tc>
        <w:tc>
          <w:tcPr>
            <w:tcW w:w="1134" w:type="dxa"/>
            <w:shd w:val="pct5" w:color="auto" w:fill="auto"/>
            <w:vAlign w:val="center"/>
          </w:tcPr>
          <w:p w14:paraId="2794AF3E" w14:textId="0BAC167D" w:rsidR="00D44D02" w:rsidRPr="00F9025B" w:rsidRDefault="00D44D02" w:rsidP="00695ECD">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実績より</w:t>
            </w:r>
          </w:p>
        </w:tc>
      </w:tr>
      <w:tr w:rsidR="00F9025B" w:rsidRPr="00D5105B" w14:paraId="21CDE96F" w14:textId="7B8F84C2" w:rsidTr="004A28CC">
        <w:trPr>
          <w:trHeight w:val="737"/>
        </w:trPr>
        <w:tc>
          <w:tcPr>
            <w:tcW w:w="2268" w:type="dxa"/>
            <w:vAlign w:val="center"/>
          </w:tcPr>
          <w:p w14:paraId="24126C1C" w14:textId="77777777" w:rsidR="00D44D02" w:rsidRPr="00F9025B" w:rsidRDefault="00D44D02" w:rsidP="00695ECD">
            <w:pPr>
              <w:spacing w:line="300" w:lineRule="exact"/>
              <w:jc w:val="left"/>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都市基盤整備の推進</w:t>
            </w:r>
          </w:p>
        </w:tc>
        <w:tc>
          <w:tcPr>
            <w:tcW w:w="2268" w:type="dxa"/>
            <w:vAlign w:val="center"/>
          </w:tcPr>
          <w:p w14:paraId="71CA211F" w14:textId="77777777" w:rsidR="00D44D02" w:rsidRPr="00F9025B" w:rsidRDefault="00D44D02" w:rsidP="00695ECD">
            <w:pPr>
              <w:spacing w:line="300" w:lineRule="exact"/>
              <w:jc w:val="left"/>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「都市基盤の整備（河川、公園、上下水道の整備など）」の満足度</w:t>
            </w:r>
          </w:p>
        </w:tc>
        <w:tc>
          <w:tcPr>
            <w:tcW w:w="992" w:type="dxa"/>
            <w:vAlign w:val="center"/>
          </w:tcPr>
          <w:p w14:paraId="10CBAFD0" w14:textId="77777777" w:rsidR="00D44D02" w:rsidRPr="00F9025B" w:rsidRDefault="00D44D02" w:rsidP="00695ECD">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3.01</w:t>
            </w:r>
          </w:p>
          <w:p w14:paraId="72658FE1" w14:textId="2BA5C036" w:rsidR="00D44D02" w:rsidRPr="00F9025B" w:rsidRDefault="00D44D02" w:rsidP="00695ECD">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ﾎﾟｲﾝﾄ</w:t>
            </w:r>
          </w:p>
          <w:p w14:paraId="3D4DA10D" w14:textId="77777777" w:rsidR="00D44D02" w:rsidRPr="00F9025B" w:rsidRDefault="00D44D02" w:rsidP="00695ECD">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【H25】</w:t>
            </w:r>
          </w:p>
        </w:tc>
        <w:tc>
          <w:tcPr>
            <w:tcW w:w="992" w:type="dxa"/>
            <w:vAlign w:val="center"/>
          </w:tcPr>
          <w:p w14:paraId="0E8D8C14" w14:textId="25188743" w:rsidR="00D44D02" w:rsidRPr="00F9025B" w:rsidRDefault="00D44D02" w:rsidP="00695ECD">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w:t>
            </w:r>
          </w:p>
        </w:tc>
        <w:tc>
          <w:tcPr>
            <w:tcW w:w="992" w:type="dxa"/>
            <w:vAlign w:val="center"/>
          </w:tcPr>
          <w:p w14:paraId="4F711386" w14:textId="77777777" w:rsidR="00D44D02" w:rsidRPr="00F9025B" w:rsidRDefault="00D44D02" w:rsidP="00695ECD">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3.10</w:t>
            </w:r>
          </w:p>
          <w:p w14:paraId="6628425E" w14:textId="248CFA75" w:rsidR="00D44D02" w:rsidRPr="00F9025B" w:rsidRDefault="00D44D02" w:rsidP="00695ECD">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ﾎﾟｲﾝﾄ</w:t>
            </w:r>
          </w:p>
        </w:tc>
        <w:tc>
          <w:tcPr>
            <w:tcW w:w="567" w:type="dxa"/>
            <w:shd w:val="clear" w:color="auto" w:fill="auto"/>
            <w:vAlign w:val="center"/>
          </w:tcPr>
          <w:p w14:paraId="09694AD7" w14:textId="02C3CA56" w:rsidR="00D44D02" w:rsidRPr="001A02E3" w:rsidRDefault="00D44D02" w:rsidP="001A02E3">
            <w:pPr>
              <w:spacing w:line="400" w:lineRule="exact"/>
              <w:jc w:val="center"/>
              <w:rPr>
                <w:rFonts w:ascii="ＭＳ 明朝" w:eastAsia="ＭＳ 明朝" w:hAnsi="ＭＳ 明朝" w:cs="Times New Roman"/>
                <w:color w:val="000000" w:themeColor="text1"/>
                <w:sz w:val="28"/>
                <w:szCs w:val="28"/>
              </w:rPr>
            </w:pPr>
            <w:r w:rsidRPr="001A02E3">
              <w:rPr>
                <w:rFonts w:ascii="ＭＳ 明朝" w:eastAsia="ＭＳ 明朝" w:hAnsi="ＭＳ 明朝" w:cs="Times New Roman" w:hint="eastAsia"/>
                <w:color w:val="000000" w:themeColor="text1"/>
                <w:sz w:val="28"/>
                <w:szCs w:val="28"/>
              </w:rPr>
              <w:t>－</w:t>
            </w:r>
          </w:p>
        </w:tc>
        <w:tc>
          <w:tcPr>
            <w:tcW w:w="1134" w:type="dxa"/>
            <w:shd w:val="pct5" w:color="auto" w:fill="auto"/>
            <w:vAlign w:val="center"/>
          </w:tcPr>
          <w:p w14:paraId="3186F767" w14:textId="4001355F" w:rsidR="00D44D02" w:rsidRPr="00F9025B" w:rsidRDefault="00D44D02" w:rsidP="00695ECD">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市民満足度調査</w:t>
            </w:r>
          </w:p>
        </w:tc>
      </w:tr>
    </w:tbl>
    <w:p w14:paraId="362F5DF2" w14:textId="4F903018" w:rsidR="009619F2" w:rsidRDefault="009619F2" w:rsidP="004E2DC2">
      <w:pPr>
        <w:rPr>
          <w:rFonts w:ascii="ＭＳ ゴシック" w:eastAsia="ＭＳ ゴシック" w:hAnsi="ＭＳ ゴシック" w:cs="Times New Roman"/>
          <w:color w:val="000000" w:themeColor="text1"/>
          <w:sz w:val="22"/>
        </w:rPr>
      </w:pPr>
    </w:p>
    <w:p w14:paraId="6991E87A" w14:textId="77777777" w:rsidR="007A2AC8" w:rsidRDefault="007A2AC8" w:rsidP="004E2DC2">
      <w:pPr>
        <w:rPr>
          <w:rFonts w:ascii="ＭＳ ゴシック" w:eastAsia="ＭＳ ゴシック" w:hAnsi="ＭＳ ゴシック" w:cs="Times New Roman"/>
          <w:color w:val="000000" w:themeColor="text1"/>
          <w:sz w:val="22"/>
        </w:rPr>
      </w:pPr>
    </w:p>
    <w:p w14:paraId="1ECC0FC6" w14:textId="77777777" w:rsidR="009619F2" w:rsidRDefault="009619F2">
      <w:pPr>
        <w:widowControl/>
        <w:jc w:val="left"/>
        <w:rPr>
          <w:rFonts w:ascii="ＭＳ ゴシック" w:eastAsia="ＭＳ ゴシック" w:hAnsi="ＭＳ ゴシック" w:cs="Times New Roman"/>
          <w:color w:val="000000" w:themeColor="text1"/>
          <w:sz w:val="22"/>
        </w:rPr>
      </w:pPr>
      <w:r>
        <w:rPr>
          <w:rFonts w:ascii="ＭＳ ゴシック" w:eastAsia="ＭＳ ゴシック" w:hAnsi="ＭＳ ゴシック" w:cs="Times New Roman"/>
          <w:color w:val="000000" w:themeColor="text1"/>
          <w:sz w:val="22"/>
        </w:rPr>
        <w:br w:type="page"/>
      </w:r>
    </w:p>
    <w:p w14:paraId="5607B0C2" w14:textId="77777777" w:rsidR="009619F2" w:rsidRPr="00B76AD5" w:rsidRDefault="009619F2" w:rsidP="009619F2">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lastRenderedPageBreak/>
        <w:t>（１）住まいの性能向上</w:t>
      </w:r>
    </w:p>
    <w:p w14:paraId="0014EDEE" w14:textId="77777777" w:rsidR="009619F2" w:rsidRPr="00B76AD5" w:rsidRDefault="009619F2" w:rsidP="009619F2">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①　耐震診断及び耐震改修の促進【重点施策】</w:t>
      </w:r>
    </w:p>
    <w:p w14:paraId="3DF862B5"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・住宅所有者が費用の１割を負担することにより簡易耐震診断が受けられる「簡易耐震診断推進事業」の活用促進により、住宅の耐震診断を促進する。</w:t>
      </w:r>
    </w:p>
    <w:p w14:paraId="7CEF89C6"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・また、「ひょうご住まいの耐震化促進事業（県）」の活用促進を行うと同時に、特に「耐震改修工事費補助」については本市独自の補助を上乗せし、住宅の耐震改修を促進する。</w:t>
      </w:r>
    </w:p>
    <w:p w14:paraId="0C857E79"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85216" behindDoc="0" locked="0" layoutInCell="1" allowOverlap="1" wp14:anchorId="7460CC83" wp14:editId="4092AEFE">
            <wp:simplePos x="0" y="0"/>
            <wp:positionH relativeFrom="column">
              <wp:posOffset>2041220</wp:posOffset>
            </wp:positionH>
            <wp:positionV relativeFrom="paragraph">
              <wp:posOffset>143510</wp:posOffset>
            </wp:positionV>
            <wp:extent cx="1626120" cy="625320"/>
            <wp:effectExtent l="0" t="0" r="0" b="3810"/>
            <wp:wrapNone/>
            <wp:docPr id="963" name="図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6120" cy="62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70880" behindDoc="0" locked="0" layoutInCell="1" allowOverlap="1" wp14:anchorId="56502FFF" wp14:editId="5D4E2ECA">
                <wp:simplePos x="0" y="0"/>
                <wp:positionH relativeFrom="column">
                  <wp:posOffset>3803015</wp:posOffset>
                </wp:positionH>
                <wp:positionV relativeFrom="paragraph">
                  <wp:posOffset>152095</wp:posOffset>
                </wp:positionV>
                <wp:extent cx="2051050" cy="1734820"/>
                <wp:effectExtent l="0" t="0" r="25400" b="17780"/>
                <wp:wrapNone/>
                <wp:docPr id="18" name="テキスト ボックス 18"/>
                <wp:cNvGraphicFramePr/>
                <a:graphic xmlns:a="http://schemas.openxmlformats.org/drawingml/2006/main">
                  <a:graphicData uri="http://schemas.microsoft.com/office/word/2010/wordprocessingShape">
                    <wps:wsp>
                      <wps:cNvSpPr txBox="1"/>
                      <wps:spPr>
                        <a:xfrm>
                          <a:off x="0" y="0"/>
                          <a:ext cx="2051050" cy="1734820"/>
                        </a:xfrm>
                        <a:prstGeom prst="rect">
                          <a:avLst/>
                        </a:prstGeom>
                        <a:solidFill>
                          <a:sysClr val="window" lastClr="FFFFFF"/>
                        </a:solidFill>
                        <a:ln w="6350">
                          <a:solidFill>
                            <a:prstClr val="black"/>
                          </a:solidFill>
                        </a:ln>
                      </wps:spPr>
                      <wps:txbx>
                        <w:txbxContent>
                          <w:p w14:paraId="1585D64E" w14:textId="77777777" w:rsidR="009619F2" w:rsidRPr="0068110C" w:rsidRDefault="009619F2" w:rsidP="009619F2">
                            <w:pPr>
                              <w:ind w:firstLineChars="71" w:firstLine="142"/>
                              <w:rPr>
                                <w:rFonts w:ascii="HG丸ｺﾞｼｯｸM-PRO" w:eastAsia="HG丸ｺﾞｼｯｸM-PRO" w:hAnsi="HG丸ｺﾞｼｯｸM-PRO"/>
                                <w:sz w:val="20"/>
                                <w:szCs w:val="21"/>
                              </w:rPr>
                            </w:pPr>
                            <w:r w:rsidRPr="0068110C">
                              <w:rPr>
                                <w:rFonts w:ascii="HG丸ｺﾞｼｯｸM-PRO" w:eastAsia="HG丸ｺﾞｼｯｸM-PRO" w:hAnsi="HG丸ｺﾞｼｯｸM-PRO" w:hint="eastAsia"/>
                                <w:sz w:val="20"/>
                                <w:szCs w:val="21"/>
                              </w:rPr>
                              <w:t>簡易耐震診断促進事業</w:t>
                            </w:r>
                            <w:r>
                              <w:rPr>
                                <w:rFonts w:ascii="HG丸ｺﾞｼｯｸM-PRO" w:eastAsia="HG丸ｺﾞｼｯｸM-PRO" w:hAnsi="HG丸ｺﾞｼｯｸM-PRO" w:hint="eastAsia"/>
                                <w:sz w:val="20"/>
                                <w:szCs w:val="21"/>
                              </w:rPr>
                              <w:t>は、毎年継続的に利用があり、年平均1</w:t>
                            </w:r>
                            <w:r>
                              <w:rPr>
                                <w:rFonts w:ascii="HG丸ｺﾞｼｯｸM-PRO" w:eastAsia="HG丸ｺﾞｼｯｸM-PRO" w:hAnsi="HG丸ｺﾞｼｯｸM-PRO"/>
                                <w:sz w:val="20"/>
                                <w:szCs w:val="21"/>
                              </w:rPr>
                              <w:t>44</w:t>
                            </w:r>
                            <w:r>
                              <w:rPr>
                                <w:rFonts w:ascii="HG丸ｺﾞｼｯｸM-PRO" w:eastAsia="HG丸ｺﾞｼｯｸM-PRO" w:hAnsi="HG丸ｺﾞｼｯｸM-PRO" w:hint="eastAsia"/>
                                <w:sz w:val="20"/>
                                <w:szCs w:val="21"/>
                              </w:rPr>
                              <w:t>件となっている。一方、わが家の耐震改修促進事業は、H28年度は3</w:t>
                            </w:r>
                            <w:r>
                              <w:rPr>
                                <w:rFonts w:ascii="HG丸ｺﾞｼｯｸM-PRO" w:eastAsia="HG丸ｺﾞｼｯｸM-PRO" w:hAnsi="HG丸ｺﾞｼｯｸM-PRO"/>
                                <w:sz w:val="20"/>
                                <w:szCs w:val="21"/>
                              </w:rPr>
                              <w:t>0</w:t>
                            </w:r>
                            <w:r>
                              <w:rPr>
                                <w:rFonts w:ascii="HG丸ｺﾞｼｯｸM-PRO" w:eastAsia="HG丸ｺﾞｼｯｸM-PRO" w:hAnsi="HG丸ｺﾞｼｯｸM-PRO" w:hint="eastAsia"/>
                                <w:sz w:val="20"/>
                                <w:szCs w:val="21"/>
                              </w:rPr>
                              <w:t>件を超える利用があったものの、それ以降は利用が減りつづけている。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02FFF" id="テキスト ボックス 18" o:spid="_x0000_s1027" type="#_x0000_t202" style="position:absolute;left:0;text-align:left;margin-left:299.45pt;margin-top:12pt;width:161.5pt;height:136.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" fillcolor="window" strokeweight=".5pt">
                <v:textbox>
                  <w:txbxContent>
                    <w:p w14:paraId="1585D64E" w14:textId="77777777" w:rsidR="009619F2" w:rsidRPr="0068110C" w:rsidRDefault="009619F2" w:rsidP="009619F2">
                      <w:pPr>
                        <w:ind w:firstLineChars="71" w:firstLine="142"/>
                        <w:rPr>
                          <w:rFonts w:ascii="HG丸ｺﾞｼｯｸM-PRO" w:eastAsia="HG丸ｺﾞｼｯｸM-PRO" w:hAnsi="HG丸ｺﾞｼｯｸM-PRO"/>
                          <w:sz w:val="20"/>
                          <w:szCs w:val="21"/>
                        </w:rPr>
                      </w:pPr>
                      <w:r w:rsidRPr="0068110C">
                        <w:rPr>
                          <w:rFonts w:ascii="HG丸ｺﾞｼｯｸM-PRO" w:eastAsia="HG丸ｺﾞｼｯｸM-PRO" w:hAnsi="HG丸ｺﾞｼｯｸM-PRO" w:hint="eastAsia"/>
                          <w:sz w:val="20"/>
                          <w:szCs w:val="21"/>
                        </w:rPr>
                        <w:t>簡易耐震診断促進事業</w:t>
                      </w:r>
                      <w:r>
                        <w:rPr>
                          <w:rFonts w:ascii="HG丸ｺﾞｼｯｸM-PRO" w:eastAsia="HG丸ｺﾞｼｯｸM-PRO" w:hAnsi="HG丸ｺﾞｼｯｸM-PRO" w:hint="eastAsia"/>
                          <w:sz w:val="20"/>
                          <w:szCs w:val="21"/>
                        </w:rPr>
                        <w:t>は、毎年継続的に利用があり、年平均1</w:t>
                      </w:r>
                      <w:r>
                        <w:rPr>
                          <w:rFonts w:ascii="HG丸ｺﾞｼｯｸM-PRO" w:eastAsia="HG丸ｺﾞｼｯｸM-PRO" w:hAnsi="HG丸ｺﾞｼｯｸM-PRO"/>
                          <w:sz w:val="20"/>
                          <w:szCs w:val="21"/>
                        </w:rPr>
                        <w:t>44</w:t>
                      </w:r>
                      <w:r>
                        <w:rPr>
                          <w:rFonts w:ascii="HG丸ｺﾞｼｯｸM-PRO" w:eastAsia="HG丸ｺﾞｼｯｸM-PRO" w:hAnsi="HG丸ｺﾞｼｯｸM-PRO" w:hint="eastAsia"/>
                          <w:sz w:val="20"/>
                          <w:szCs w:val="21"/>
                        </w:rPr>
                        <w:t>件となっている。一方、わが家の耐震改修促進事業は、H28年度は3</w:t>
                      </w:r>
                      <w:r>
                        <w:rPr>
                          <w:rFonts w:ascii="HG丸ｺﾞｼｯｸM-PRO" w:eastAsia="HG丸ｺﾞｼｯｸM-PRO" w:hAnsi="HG丸ｺﾞｼｯｸM-PRO"/>
                          <w:sz w:val="20"/>
                          <w:szCs w:val="21"/>
                        </w:rPr>
                        <w:t>0</w:t>
                      </w:r>
                      <w:r>
                        <w:rPr>
                          <w:rFonts w:ascii="HG丸ｺﾞｼｯｸM-PRO" w:eastAsia="HG丸ｺﾞｼｯｸM-PRO" w:hAnsi="HG丸ｺﾞｼｯｸM-PRO" w:hint="eastAsia"/>
                          <w:sz w:val="20"/>
                          <w:szCs w:val="21"/>
                        </w:rPr>
                        <w:t>件を超える利用があったものの、それ以降は利用が減りつづけている。</w:t>
                      </w:r>
                    </w:p>
                  </w:txbxContent>
                </v:textbox>
              </v:shape>
            </w:pict>
          </mc:Fallback>
        </mc:AlternateContent>
      </w:r>
      <w:r w:rsidRPr="00B76AD5">
        <w:rPr>
          <w:rFonts w:ascii="Century" w:eastAsia="ＭＳ 明朝" w:hAnsi="Century" w:cs="Times New Roman"/>
          <w:noProof/>
          <w:color w:val="000000"/>
        </w:rPr>
        <w:drawing>
          <wp:anchor distT="0" distB="0" distL="114300" distR="114300" simplePos="0" relativeHeight="251783168" behindDoc="0" locked="0" layoutInCell="1" allowOverlap="1" wp14:anchorId="1B65DD77" wp14:editId="2DEDEF28">
            <wp:simplePos x="0" y="0"/>
            <wp:positionH relativeFrom="column">
              <wp:posOffset>328930</wp:posOffset>
            </wp:positionH>
            <wp:positionV relativeFrom="paragraph">
              <wp:posOffset>132385</wp:posOffset>
            </wp:positionV>
            <wp:extent cx="1642680" cy="631800"/>
            <wp:effectExtent l="0" t="0" r="0" b="0"/>
            <wp:wrapNone/>
            <wp:docPr id="964" name="図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2680" cy="6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58592" behindDoc="1" locked="0" layoutInCell="1" allowOverlap="1" wp14:anchorId="1BFC8B9A" wp14:editId="42846405">
                <wp:simplePos x="0" y="0"/>
                <wp:positionH relativeFrom="column">
                  <wp:posOffset>227330</wp:posOffset>
                </wp:positionH>
                <wp:positionV relativeFrom="paragraph">
                  <wp:posOffset>29845</wp:posOffset>
                </wp:positionV>
                <wp:extent cx="5760000" cy="2467080"/>
                <wp:effectExtent l="0" t="0" r="0" b="9525"/>
                <wp:wrapNone/>
                <wp:docPr id="230" name="正方形/長方形 230"/>
                <wp:cNvGraphicFramePr/>
                <a:graphic xmlns:a="http://schemas.openxmlformats.org/drawingml/2006/main">
                  <a:graphicData uri="http://schemas.microsoft.com/office/word/2010/wordprocessingShape">
                    <wps:wsp>
                      <wps:cNvSpPr/>
                      <wps:spPr>
                        <a:xfrm>
                          <a:off x="0" y="0"/>
                          <a:ext cx="5760000" cy="2467080"/>
                        </a:xfrm>
                        <a:prstGeom prst="rect">
                          <a:avLst/>
                        </a:prstGeom>
                        <a:solidFill>
                          <a:sysClr val="window" lastClr="FFFFFF">
                            <a:lumMod val="85000"/>
                          </a:sysClr>
                        </a:solidFill>
                        <a:ln w="25400" cap="flat" cmpd="sng" algn="ctr">
                          <a:noFill/>
                          <a:prstDash val="solid"/>
                        </a:ln>
                        <a:effectLst/>
                      </wps:spPr>
                      <wps:txbx>
                        <w:txbxContent>
                          <w:p w14:paraId="72230AD8" w14:textId="77777777" w:rsidR="009619F2" w:rsidRDefault="009619F2" w:rsidP="00961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C8B9A" id="正方形/長方形 230" o:spid="_x0000_s1028" style="position:absolute;left:0;text-align:left;margin-left:17.9pt;margin-top:2.35pt;width:453.55pt;height:194.2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" fillcolor="#d9d9d9" stroked="f" strokeweight="2pt">
                <v:textbox>
                  <w:txbxContent>
                    <w:p w14:paraId="72230AD8" w14:textId="77777777" w:rsidR="009619F2" w:rsidRDefault="009619F2" w:rsidP="009619F2">
                      <w:pPr>
                        <w:jc w:val="center"/>
                      </w:pPr>
                    </w:p>
                  </w:txbxContent>
                </v:textbox>
              </v:rect>
            </w:pict>
          </mc:Fallback>
        </mc:AlternateContent>
      </w:r>
    </w:p>
    <w:p w14:paraId="7851A013"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6E76FAFA"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65872F3F"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73952" behindDoc="0" locked="0" layoutInCell="1" allowOverlap="1" wp14:anchorId="6BFDDBD2" wp14:editId="04E6F67D">
            <wp:simplePos x="0" y="0"/>
            <wp:positionH relativeFrom="column">
              <wp:posOffset>2040340</wp:posOffset>
            </wp:positionH>
            <wp:positionV relativeFrom="paragraph">
              <wp:posOffset>127436</wp:posOffset>
            </wp:positionV>
            <wp:extent cx="1604645" cy="1537970"/>
            <wp:effectExtent l="0" t="0" r="0" b="5080"/>
            <wp:wrapNone/>
            <wp:docPr id="965" name="図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4645" cy="1537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Century" w:eastAsia="ＭＳ 明朝" w:hAnsi="Century" w:cs="Times New Roman"/>
          <w:noProof/>
          <w:color w:val="000000"/>
        </w:rPr>
        <w:drawing>
          <wp:anchor distT="0" distB="0" distL="114300" distR="114300" simplePos="0" relativeHeight="251772928" behindDoc="0" locked="0" layoutInCell="1" allowOverlap="1" wp14:anchorId="2B8ABBCE" wp14:editId="04538FA0">
            <wp:simplePos x="0" y="0"/>
            <wp:positionH relativeFrom="column">
              <wp:posOffset>347847</wp:posOffset>
            </wp:positionH>
            <wp:positionV relativeFrom="paragraph">
              <wp:posOffset>113770</wp:posOffset>
            </wp:positionV>
            <wp:extent cx="1593850" cy="1550035"/>
            <wp:effectExtent l="0" t="0" r="6350" b="0"/>
            <wp:wrapNone/>
            <wp:docPr id="966" name="図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3850" cy="1550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C696B"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58D4E611"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7A8AFCDA"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41133FDD"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1A85E71E"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1E00179B"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04966782"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190DA3AC" w14:textId="77777777" w:rsidR="009619F2" w:rsidRPr="00B76AD5" w:rsidRDefault="009619F2" w:rsidP="009619F2">
      <w:pPr>
        <w:keepNext/>
        <w:spacing w:beforeLines="50" w:before="180"/>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②　住宅のバリアフリー化の促進【重点施策】</w:t>
      </w:r>
    </w:p>
    <w:p w14:paraId="3B4CAEDD"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spacing w:val="2"/>
        </w:rPr>
      </w:pPr>
      <w:r w:rsidRPr="00B76AD5">
        <w:rPr>
          <w:rFonts w:ascii="HG丸ｺﾞｼｯｸM-PRO" w:eastAsia="HG丸ｺﾞｼｯｸM-PRO" w:hAnsi="HG丸ｺﾞｼｯｸM-PRO" w:cs="Times New Roman" w:hint="eastAsia"/>
          <w:color w:val="000000"/>
        </w:rPr>
        <w:t>・</w:t>
      </w:r>
      <w:r w:rsidRPr="00B76AD5">
        <w:rPr>
          <w:rFonts w:ascii="HG丸ｺﾞｼｯｸM-PRO" w:eastAsia="HG丸ｺﾞｼｯｸM-PRO" w:hAnsi="HG丸ｺﾞｼｯｸM-PRO" w:cs="Times New Roman" w:hint="eastAsia"/>
          <w:color w:val="000000"/>
          <w:spacing w:val="2"/>
        </w:rPr>
        <w:t>高齢者等に対応した住宅のバリアフリー化改造に要する経費の一部を補助する「住宅改造費助成事業（一般型）」「住宅改造費助成事業（特別型）」の利用促進により住宅のバリアフリー化を推進する。</w:t>
      </w:r>
    </w:p>
    <w:p w14:paraId="07DD22AA"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71904" behindDoc="1" locked="0" layoutInCell="1" allowOverlap="1" wp14:anchorId="14B9B309" wp14:editId="331625CE">
                <wp:simplePos x="0" y="0"/>
                <wp:positionH relativeFrom="column">
                  <wp:posOffset>229433</wp:posOffset>
                </wp:positionH>
                <wp:positionV relativeFrom="paragraph">
                  <wp:posOffset>38009</wp:posOffset>
                </wp:positionV>
                <wp:extent cx="5759450" cy="3040083"/>
                <wp:effectExtent l="0" t="0" r="0" b="8255"/>
                <wp:wrapNone/>
                <wp:docPr id="241" name="正方形/長方形 241"/>
                <wp:cNvGraphicFramePr/>
                <a:graphic xmlns:a="http://schemas.openxmlformats.org/drawingml/2006/main">
                  <a:graphicData uri="http://schemas.microsoft.com/office/word/2010/wordprocessingShape">
                    <wps:wsp>
                      <wps:cNvSpPr/>
                      <wps:spPr>
                        <a:xfrm>
                          <a:off x="0" y="0"/>
                          <a:ext cx="5759450" cy="3040083"/>
                        </a:xfrm>
                        <a:prstGeom prst="rect">
                          <a:avLst/>
                        </a:prstGeom>
                        <a:solidFill>
                          <a:sysClr val="window" lastClr="FFFFFF">
                            <a:lumMod val="85000"/>
                          </a:sysClr>
                        </a:solidFill>
                        <a:ln w="25400" cap="flat" cmpd="sng" algn="ctr">
                          <a:noFill/>
                          <a:prstDash val="solid"/>
                        </a:ln>
                        <a:effectLst/>
                      </wps:spPr>
                      <wps:txbx>
                        <w:txbxContent>
                          <w:p w14:paraId="23E8ACCB" w14:textId="77777777" w:rsidR="009619F2" w:rsidRDefault="009619F2" w:rsidP="00961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9B309" id="正方形/長方形 241" o:spid="_x0000_s1029" style="position:absolute;left:0;text-align:left;margin-left:18.05pt;margin-top:3pt;width:453.5pt;height:239.4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" fillcolor="#d9d9d9" stroked="f" strokeweight="2pt">
                <v:textbox>
                  <w:txbxContent>
                    <w:p w14:paraId="23E8ACCB" w14:textId="77777777" w:rsidR="009619F2" w:rsidRDefault="009619F2" w:rsidP="009619F2">
                      <w:pPr>
                        <w:jc w:val="center"/>
                      </w:pPr>
                    </w:p>
                  </w:txbxContent>
                </v:textbox>
              </v:rect>
            </w:pict>
          </mc:Fallback>
        </mc:AlternateContent>
      </w:r>
    </w:p>
    <w:p w14:paraId="49878715"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76000" behindDoc="0" locked="0" layoutInCell="1" allowOverlap="1" wp14:anchorId="73B518E3" wp14:editId="0588C07E">
                <wp:simplePos x="0" y="0"/>
                <wp:positionH relativeFrom="column">
                  <wp:posOffset>3611718</wp:posOffset>
                </wp:positionH>
                <wp:positionV relativeFrom="paragraph">
                  <wp:posOffset>22860</wp:posOffset>
                </wp:positionV>
                <wp:extent cx="2247900" cy="1746250"/>
                <wp:effectExtent l="0" t="0" r="19050" b="25400"/>
                <wp:wrapNone/>
                <wp:docPr id="242" name="テキスト ボックス 242"/>
                <wp:cNvGraphicFramePr/>
                <a:graphic xmlns:a="http://schemas.openxmlformats.org/drawingml/2006/main">
                  <a:graphicData uri="http://schemas.microsoft.com/office/word/2010/wordprocessingShape">
                    <wps:wsp>
                      <wps:cNvSpPr txBox="1"/>
                      <wps:spPr>
                        <a:xfrm>
                          <a:off x="0" y="0"/>
                          <a:ext cx="2247900" cy="1746250"/>
                        </a:xfrm>
                        <a:prstGeom prst="rect">
                          <a:avLst/>
                        </a:prstGeom>
                        <a:solidFill>
                          <a:sysClr val="window" lastClr="FFFFFF"/>
                        </a:solidFill>
                        <a:ln w="6350">
                          <a:solidFill>
                            <a:prstClr val="black"/>
                          </a:solidFill>
                        </a:ln>
                      </wps:spPr>
                      <wps:txbx>
                        <w:txbxContent>
                          <w:p w14:paraId="31181C6F" w14:textId="77777777" w:rsidR="009619F2" w:rsidRPr="0068110C" w:rsidRDefault="009619F2" w:rsidP="009619F2">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住宅改造費助成事業は、どの型でも毎年一定した利用があり、一般型は年平均3</w:t>
                            </w:r>
                            <w:r>
                              <w:rPr>
                                <w:rFonts w:ascii="HG丸ｺﾞｼｯｸM-PRO" w:eastAsia="HG丸ｺﾞｼｯｸM-PRO" w:hAnsi="HG丸ｺﾞｼｯｸM-PRO"/>
                                <w:sz w:val="20"/>
                                <w:szCs w:val="21"/>
                              </w:rPr>
                              <w:t>0</w:t>
                            </w:r>
                            <w:r>
                              <w:rPr>
                                <w:rFonts w:ascii="HG丸ｺﾞｼｯｸM-PRO" w:eastAsia="HG丸ｺﾞｼｯｸM-PRO" w:hAnsi="HG丸ｺﾞｼｯｸM-PRO" w:hint="eastAsia"/>
                                <w:sz w:val="20"/>
                                <w:szCs w:val="21"/>
                              </w:rPr>
                              <w:t>件、特別型（障害）は1</w:t>
                            </w:r>
                            <w:r>
                              <w:rPr>
                                <w:rFonts w:ascii="HG丸ｺﾞｼｯｸM-PRO" w:eastAsia="HG丸ｺﾞｼｯｸM-PRO" w:hAnsi="HG丸ｺﾞｼｯｸM-PRO"/>
                                <w:sz w:val="20"/>
                                <w:szCs w:val="21"/>
                              </w:rPr>
                              <w:t>2</w:t>
                            </w:r>
                            <w:r>
                              <w:rPr>
                                <w:rFonts w:ascii="HG丸ｺﾞｼｯｸM-PRO" w:eastAsia="HG丸ｺﾞｼｯｸM-PRO" w:hAnsi="HG丸ｺﾞｼｯｸM-PRO" w:hint="eastAsia"/>
                                <w:sz w:val="20"/>
                                <w:szCs w:val="21"/>
                              </w:rPr>
                              <w:t>件、特別型（介護保険）は1</w:t>
                            </w:r>
                            <w:r>
                              <w:rPr>
                                <w:rFonts w:ascii="HG丸ｺﾞｼｯｸM-PRO" w:eastAsia="HG丸ｺﾞｼｯｸM-PRO" w:hAnsi="HG丸ｺﾞｼｯｸM-PRO"/>
                                <w:sz w:val="20"/>
                                <w:szCs w:val="21"/>
                              </w:rPr>
                              <w:t>38</w:t>
                            </w:r>
                            <w:r>
                              <w:rPr>
                                <w:rFonts w:ascii="HG丸ｺﾞｼｯｸM-PRO" w:eastAsia="HG丸ｺﾞｼｯｸM-PRO" w:hAnsi="HG丸ｺﾞｼｯｸM-PRO" w:hint="eastAsia"/>
                                <w:sz w:val="20"/>
                                <w:szCs w:val="21"/>
                              </w:rPr>
                              <w:t>件となっている。その中でも介護保険認定を受けた世帯での利用が最も多くなっている。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518E3" id="テキスト ボックス 242" o:spid="_x0000_s1030" type="#_x0000_t202" style="position:absolute;left:0;text-align:left;margin-left:284.4pt;margin-top:1.8pt;width:177pt;height:13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" fillcolor="window" strokeweight=".5pt">
                <v:textbox>
                  <w:txbxContent>
                    <w:p w14:paraId="31181C6F" w14:textId="77777777" w:rsidR="009619F2" w:rsidRPr="0068110C" w:rsidRDefault="009619F2" w:rsidP="009619F2">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住宅改造費助成事業は、どの型でも毎年一定した利用があり、一般型は年平均3</w:t>
                      </w:r>
                      <w:r>
                        <w:rPr>
                          <w:rFonts w:ascii="HG丸ｺﾞｼｯｸM-PRO" w:eastAsia="HG丸ｺﾞｼｯｸM-PRO" w:hAnsi="HG丸ｺﾞｼｯｸM-PRO"/>
                          <w:sz w:val="20"/>
                          <w:szCs w:val="21"/>
                        </w:rPr>
                        <w:t>0</w:t>
                      </w:r>
                      <w:r>
                        <w:rPr>
                          <w:rFonts w:ascii="HG丸ｺﾞｼｯｸM-PRO" w:eastAsia="HG丸ｺﾞｼｯｸM-PRO" w:hAnsi="HG丸ｺﾞｼｯｸM-PRO" w:hint="eastAsia"/>
                          <w:sz w:val="20"/>
                          <w:szCs w:val="21"/>
                        </w:rPr>
                        <w:t>件、特別型（障害）は1</w:t>
                      </w:r>
                      <w:r>
                        <w:rPr>
                          <w:rFonts w:ascii="HG丸ｺﾞｼｯｸM-PRO" w:eastAsia="HG丸ｺﾞｼｯｸM-PRO" w:hAnsi="HG丸ｺﾞｼｯｸM-PRO"/>
                          <w:sz w:val="20"/>
                          <w:szCs w:val="21"/>
                        </w:rPr>
                        <w:t>2</w:t>
                      </w:r>
                      <w:r>
                        <w:rPr>
                          <w:rFonts w:ascii="HG丸ｺﾞｼｯｸM-PRO" w:eastAsia="HG丸ｺﾞｼｯｸM-PRO" w:hAnsi="HG丸ｺﾞｼｯｸM-PRO" w:hint="eastAsia"/>
                          <w:sz w:val="20"/>
                          <w:szCs w:val="21"/>
                        </w:rPr>
                        <w:t>件、特別型（介護保険）は1</w:t>
                      </w:r>
                      <w:r>
                        <w:rPr>
                          <w:rFonts w:ascii="HG丸ｺﾞｼｯｸM-PRO" w:eastAsia="HG丸ｺﾞｼｯｸM-PRO" w:hAnsi="HG丸ｺﾞｼｯｸM-PRO"/>
                          <w:sz w:val="20"/>
                          <w:szCs w:val="21"/>
                        </w:rPr>
                        <w:t>38</w:t>
                      </w:r>
                      <w:r>
                        <w:rPr>
                          <w:rFonts w:ascii="HG丸ｺﾞｼｯｸM-PRO" w:eastAsia="HG丸ｺﾞｼｯｸM-PRO" w:hAnsi="HG丸ｺﾞｼｯｸM-PRO" w:hint="eastAsia"/>
                          <w:sz w:val="20"/>
                          <w:szCs w:val="21"/>
                        </w:rPr>
                        <w:t>件となっている。その中でも介護保険認定を受けた世帯での利用が最も多くなっている。</w:t>
                      </w:r>
                    </w:p>
                  </w:txbxContent>
                </v:textbox>
              </v:shape>
            </w:pict>
          </mc:Fallback>
        </mc:AlternateContent>
      </w:r>
      <w:r w:rsidRPr="00B76AD5">
        <w:rPr>
          <w:rFonts w:ascii="Century" w:eastAsia="ＭＳ 明朝" w:hAnsi="Century" w:cs="Times New Roman"/>
          <w:noProof/>
          <w:color w:val="000000"/>
        </w:rPr>
        <w:drawing>
          <wp:anchor distT="0" distB="0" distL="114300" distR="114300" simplePos="0" relativeHeight="251784192" behindDoc="0" locked="0" layoutInCell="1" allowOverlap="1" wp14:anchorId="6A4D5758" wp14:editId="341CC64D">
            <wp:simplePos x="0" y="0"/>
            <wp:positionH relativeFrom="column">
              <wp:posOffset>399415</wp:posOffset>
            </wp:positionH>
            <wp:positionV relativeFrom="paragraph">
              <wp:posOffset>18110</wp:posOffset>
            </wp:positionV>
            <wp:extent cx="2733675" cy="771525"/>
            <wp:effectExtent l="0" t="0" r="9525" b="9525"/>
            <wp:wrapNone/>
            <wp:docPr id="967" name="図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561ABA"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554C3333"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67551F70"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hint="eastAsia"/>
          <w:noProof/>
          <w:color w:val="000000"/>
        </w:rPr>
        <w:drawing>
          <wp:anchor distT="0" distB="0" distL="114300" distR="114300" simplePos="0" relativeHeight="251782144" behindDoc="0" locked="0" layoutInCell="1" allowOverlap="1" wp14:anchorId="4EF05110" wp14:editId="7462AB86">
            <wp:simplePos x="0" y="0"/>
            <wp:positionH relativeFrom="column">
              <wp:posOffset>380023</wp:posOffset>
            </wp:positionH>
            <wp:positionV relativeFrom="paragraph">
              <wp:posOffset>159971</wp:posOffset>
            </wp:positionV>
            <wp:extent cx="2743200" cy="1887220"/>
            <wp:effectExtent l="0" t="0" r="0" b="0"/>
            <wp:wrapSquare wrapText="bothSides"/>
            <wp:docPr id="968" name="図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88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40BD1"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7B661BA0"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173ECD00"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5F4B46D9"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65E9E878"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5988242D"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56E0B15B"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0500D631" w14:textId="77777777" w:rsidR="009619F2" w:rsidRPr="00B76AD5" w:rsidRDefault="009619F2" w:rsidP="009619F2">
      <w:pPr>
        <w:widowControl/>
        <w:jc w:val="left"/>
        <w:rPr>
          <w:rFonts w:ascii="ＭＳ ゴシック" w:eastAsia="ＭＳ ゴシック" w:hAnsi="ＭＳ ゴシック" w:cs="Times New Roman"/>
          <w:bCs/>
          <w:color w:val="000000"/>
          <w:sz w:val="22"/>
        </w:rPr>
      </w:pPr>
      <w:r w:rsidRPr="00B76AD5">
        <w:rPr>
          <w:rFonts w:ascii="Century" w:eastAsia="ＭＳ 明朝" w:hAnsi="Century" w:cs="Times New Roman"/>
          <w:color w:val="000000"/>
        </w:rPr>
        <w:br w:type="page"/>
      </w:r>
    </w:p>
    <w:p w14:paraId="0C25B905" w14:textId="77777777" w:rsidR="009619F2" w:rsidRPr="00B76AD5" w:rsidRDefault="009619F2" w:rsidP="009619F2">
      <w:pPr>
        <w:keepNext/>
        <w:spacing w:beforeLines="50" w:before="180"/>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lastRenderedPageBreak/>
        <w:t>③　安全・安心なリフォーム支援</w:t>
      </w:r>
    </w:p>
    <w:p w14:paraId="1E37B688"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spacing w:val="2"/>
        </w:rPr>
      </w:pPr>
      <w:r w:rsidRPr="00B76AD5">
        <w:rPr>
          <w:rFonts w:ascii="HG丸ｺﾞｼｯｸM-PRO" w:eastAsia="HG丸ｺﾞｼｯｸM-PRO" w:hAnsi="HG丸ｺﾞｼｯｸM-PRO" w:cs="Times New Roman"/>
          <w:color w:val="000000"/>
        </w:rPr>
        <w:t>・</w:t>
      </w:r>
      <w:r w:rsidRPr="00B76AD5">
        <w:rPr>
          <w:rFonts w:ascii="HG丸ｺﾞｼｯｸM-PRO" w:eastAsia="HG丸ｺﾞｼｯｸM-PRO" w:hAnsi="HG丸ｺﾞｼｯｸM-PRO" w:cs="Times New Roman" w:hint="eastAsia"/>
          <w:color w:val="000000"/>
          <w:spacing w:val="2"/>
        </w:rPr>
        <w:t>バリアフリー改修や耐震改修などを計画している個人やマンション管理組合等に対してアドバイザーを派遣し、住宅の状況や居住者ニーズなどに応じた適切なリフォームができるよう、現地でアドバイスを行う</w:t>
      </w:r>
      <w:r w:rsidRPr="00B76AD5">
        <w:rPr>
          <w:rFonts w:ascii="HG丸ｺﾞｼｯｸM-PRO" w:eastAsia="HG丸ｺﾞｼｯｸM-PRO" w:hAnsi="HG丸ｺﾞｼｯｸM-PRO" w:cs="Times New Roman"/>
          <w:color w:val="000000"/>
          <w:spacing w:val="2"/>
        </w:rPr>
        <w:t>「安全・安心リフォームアドバイザー派遣事業（ひょうご住まいサポートセンター事業）」の活用促進により、住まいに関する専門知識を持たない市民であっても安心してリフォームができるよう支援を行う。</w:t>
      </w:r>
    </w:p>
    <w:p w14:paraId="5A623E58" w14:textId="77777777" w:rsidR="009619F2" w:rsidRPr="00B76AD5" w:rsidRDefault="009619F2" w:rsidP="009619F2">
      <w:pPr>
        <w:spacing w:beforeLines="50" w:before="180"/>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94432" behindDoc="1" locked="0" layoutInCell="1" allowOverlap="1" wp14:anchorId="085B3649" wp14:editId="2E3E32B6">
                <wp:simplePos x="0" y="0"/>
                <wp:positionH relativeFrom="column">
                  <wp:posOffset>231737</wp:posOffset>
                </wp:positionH>
                <wp:positionV relativeFrom="paragraph">
                  <wp:posOffset>34442</wp:posOffset>
                </wp:positionV>
                <wp:extent cx="5708015" cy="573206"/>
                <wp:effectExtent l="0" t="0" r="6985" b="0"/>
                <wp:wrapNone/>
                <wp:docPr id="253" name="正方形/長方形 253"/>
                <wp:cNvGraphicFramePr/>
                <a:graphic xmlns:a="http://schemas.openxmlformats.org/drawingml/2006/main">
                  <a:graphicData uri="http://schemas.microsoft.com/office/word/2010/wordprocessingShape">
                    <wps:wsp>
                      <wps:cNvSpPr/>
                      <wps:spPr>
                        <a:xfrm>
                          <a:off x="0" y="0"/>
                          <a:ext cx="5708015" cy="573206"/>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0148F" id="正方形/長方形 253" o:spid="_x0000_s1026" style="position:absolute;left:0;text-align:left;margin-left:18.25pt;margin-top:2.7pt;width:449.45pt;height:45.1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" fillcolor="#d9d9d9" stroked="f" strokeweight="2pt"/>
            </w:pict>
          </mc:Fallback>
        </mc:AlternateContent>
      </w:r>
      <w:r w:rsidRPr="00B76AD5">
        <w:rPr>
          <w:rFonts w:ascii="HG丸ｺﾞｼｯｸM-PRO" w:eastAsia="HG丸ｺﾞｼｯｸM-PRO" w:hAnsi="HG丸ｺﾞｼｯｸM-PRO" w:cs="Times New Roman" w:hint="eastAsia"/>
          <w:color w:val="000000"/>
        </w:rPr>
        <w:t>【実績】</w:t>
      </w:r>
    </w:p>
    <w:p w14:paraId="05FEA5FE" w14:textId="77777777" w:rsidR="009619F2" w:rsidRPr="00B76AD5" w:rsidRDefault="009619F2" w:rsidP="009619F2">
      <w:pPr>
        <w:ind w:leftChars="300" w:left="84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・安全・安心リフォームアドバイザー派遣事業：特になし</w:t>
      </w:r>
    </w:p>
    <w:p w14:paraId="1532A398" w14:textId="77777777" w:rsidR="009619F2" w:rsidRPr="00B76AD5" w:rsidRDefault="009619F2" w:rsidP="009619F2">
      <w:pPr>
        <w:keepNext/>
        <w:spacing w:beforeLines="50" w:before="180"/>
        <w:outlineLvl w:val="3"/>
        <w:rPr>
          <w:rFonts w:ascii="HG丸ｺﾞｼｯｸM-PRO" w:eastAsia="HG丸ｺﾞｼｯｸM-PRO" w:hAnsi="HG丸ｺﾞｼｯｸM-PRO" w:cs="Times New Roman"/>
          <w:bCs/>
          <w:color w:val="000000"/>
          <w:sz w:val="22"/>
        </w:rPr>
      </w:pPr>
      <w:r w:rsidRPr="00B76AD5">
        <w:rPr>
          <w:rFonts w:ascii="ＭＳ ゴシック" w:eastAsia="ＭＳ ゴシック" w:hAnsi="ＭＳ ゴシック" w:cs="Times New Roman" w:hint="eastAsia"/>
          <w:bCs/>
          <w:color w:val="000000"/>
          <w:sz w:val="22"/>
        </w:rPr>
        <w:t>④　住宅の省エネルギー性能の向上促進</w:t>
      </w:r>
    </w:p>
    <w:p w14:paraId="52BAB909"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spacing w:val="2"/>
        </w:rPr>
      </w:pPr>
      <w:r w:rsidRPr="00B76AD5">
        <w:rPr>
          <w:rFonts w:ascii="HG丸ｺﾞｼｯｸM-PRO" w:eastAsia="HG丸ｺﾞｼｯｸM-PRO" w:hAnsi="HG丸ｺﾞｼｯｸM-PRO" w:cs="Times New Roman"/>
          <w:color w:val="000000"/>
        </w:rPr>
        <w:t>・</w:t>
      </w:r>
      <w:r w:rsidRPr="00B76AD5">
        <w:rPr>
          <w:rFonts w:ascii="HG丸ｺﾞｼｯｸM-PRO" w:eastAsia="HG丸ｺﾞｼｯｸM-PRO" w:hAnsi="HG丸ｺﾞｼｯｸM-PRO" w:cs="Times New Roman" w:hint="eastAsia"/>
          <w:color w:val="000000"/>
          <w:spacing w:val="2"/>
        </w:rPr>
        <w:t>二酸化炭素排出量を削減し地球環境の保全を図るため、再生可能エネルギーの活用や省エネルギー技術の導入を推進する必要があるため、「住宅用発電設備普及事業」により</w:t>
      </w:r>
      <w:r w:rsidRPr="00B76AD5">
        <w:rPr>
          <w:rFonts w:ascii="HG丸ｺﾞｼｯｸM-PRO" w:eastAsia="HG丸ｺﾞｼｯｸM-PRO" w:hAnsi="HG丸ｺﾞｼｯｸM-PRO" w:cs="Times New Roman"/>
          <w:color w:val="000000"/>
          <w:spacing w:val="2"/>
        </w:rPr>
        <w:t>個人住宅への</w:t>
      </w:r>
      <w:r w:rsidRPr="00B76AD5">
        <w:rPr>
          <w:rFonts w:ascii="HG丸ｺﾞｼｯｸM-PRO" w:eastAsia="HG丸ｺﾞｼｯｸM-PRO" w:hAnsi="HG丸ｺﾞｼｯｸM-PRO" w:cs="Times New Roman" w:hint="eastAsia"/>
          <w:color w:val="000000"/>
          <w:spacing w:val="2"/>
        </w:rPr>
        <w:t>太陽光発電システム及び燃料電池コージェネレーションシステムの導入促進を図る。また、「低炭素住宅認定制度」についての情報提供、普及啓発を進める。</w:t>
      </w:r>
    </w:p>
    <w:p w14:paraId="60597EA9"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59616" behindDoc="1" locked="0" layoutInCell="1" allowOverlap="1" wp14:anchorId="232C3FB1" wp14:editId="73943F64">
                <wp:simplePos x="0" y="0"/>
                <wp:positionH relativeFrom="column">
                  <wp:posOffset>228881</wp:posOffset>
                </wp:positionH>
                <wp:positionV relativeFrom="paragraph">
                  <wp:posOffset>21945</wp:posOffset>
                </wp:positionV>
                <wp:extent cx="5759450" cy="2349796"/>
                <wp:effectExtent l="0" t="0" r="0" b="0"/>
                <wp:wrapNone/>
                <wp:docPr id="257" name="正方形/長方形 257"/>
                <wp:cNvGraphicFramePr/>
                <a:graphic xmlns:a="http://schemas.openxmlformats.org/drawingml/2006/main">
                  <a:graphicData uri="http://schemas.microsoft.com/office/word/2010/wordprocessingShape">
                    <wps:wsp>
                      <wps:cNvSpPr/>
                      <wps:spPr>
                        <a:xfrm>
                          <a:off x="0" y="0"/>
                          <a:ext cx="5759450" cy="2349796"/>
                        </a:xfrm>
                        <a:prstGeom prst="rect">
                          <a:avLst/>
                        </a:prstGeom>
                        <a:solidFill>
                          <a:sysClr val="window" lastClr="FFFFFF">
                            <a:lumMod val="85000"/>
                          </a:sysClr>
                        </a:solidFill>
                        <a:ln w="25400" cap="flat" cmpd="sng" algn="ctr">
                          <a:noFill/>
                          <a:prstDash val="solid"/>
                        </a:ln>
                        <a:effectLst/>
                      </wps:spPr>
                      <wps:txbx>
                        <w:txbxContent>
                          <w:p w14:paraId="11C28552" w14:textId="77777777" w:rsidR="009619F2" w:rsidRDefault="009619F2" w:rsidP="00961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C3FB1" id="正方形/長方形 257" o:spid="_x0000_s1031" style="position:absolute;left:0;text-align:left;margin-left:18pt;margin-top:1.75pt;width:453.5pt;height:18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" fillcolor="#d9d9d9" stroked="f" strokeweight="2pt">
                <v:textbox>
                  <w:txbxContent>
                    <w:p w14:paraId="11C28552" w14:textId="77777777" w:rsidR="009619F2" w:rsidRDefault="009619F2" w:rsidP="009619F2">
                      <w:pPr>
                        <w:jc w:val="center"/>
                      </w:pPr>
                    </w:p>
                  </w:txbxContent>
                </v:textbox>
              </v:rect>
            </w:pict>
          </mc:Fallback>
        </mc:AlternateContent>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65760" behindDoc="0" locked="0" layoutInCell="1" allowOverlap="1" wp14:anchorId="1950D438" wp14:editId="4CEA299B">
                <wp:simplePos x="0" y="0"/>
                <wp:positionH relativeFrom="column">
                  <wp:posOffset>3459480</wp:posOffset>
                </wp:positionH>
                <wp:positionV relativeFrom="paragraph">
                  <wp:posOffset>95885</wp:posOffset>
                </wp:positionV>
                <wp:extent cx="2095500" cy="1543685"/>
                <wp:effectExtent l="0" t="0" r="19050" b="18415"/>
                <wp:wrapNone/>
                <wp:docPr id="259" name="テキスト ボックス 259"/>
                <wp:cNvGraphicFramePr/>
                <a:graphic xmlns:a="http://schemas.openxmlformats.org/drawingml/2006/main">
                  <a:graphicData uri="http://schemas.microsoft.com/office/word/2010/wordprocessingShape">
                    <wps:wsp>
                      <wps:cNvSpPr txBox="1"/>
                      <wps:spPr>
                        <a:xfrm>
                          <a:off x="0" y="0"/>
                          <a:ext cx="2095500" cy="1543685"/>
                        </a:xfrm>
                        <a:prstGeom prst="rect">
                          <a:avLst/>
                        </a:prstGeom>
                        <a:solidFill>
                          <a:sysClr val="window" lastClr="FFFFFF"/>
                        </a:solidFill>
                        <a:ln w="6350">
                          <a:solidFill>
                            <a:prstClr val="black"/>
                          </a:solidFill>
                        </a:ln>
                      </wps:spPr>
                      <wps:txbx>
                        <w:txbxContent>
                          <w:p w14:paraId="736D63CF" w14:textId="77777777" w:rsidR="009619F2" w:rsidRPr="00F22C8E" w:rsidRDefault="009619F2" w:rsidP="009619F2">
                            <w:pPr>
                              <w:ind w:firstLineChars="71" w:firstLine="142"/>
                              <w:rPr>
                                <w:rFonts w:ascii="HG丸ｺﾞｼｯｸM-PRO" w:eastAsia="HG丸ｺﾞｼｯｸM-PRO" w:hAnsi="HG丸ｺﾞｼｯｸM-PRO"/>
                                <w:spacing w:val="2"/>
                              </w:rPr>
                            </w:pPr>
                            <w:r>
                              <w:rPr>
                                <w:rFonts w:ascii="HG丸ｺﾞｼｯｸM-PRO" w:eastAsia="HG丸ｺﾞｼｯｸM-PRO" w:hAnsi="HG丸ｺﾞｼｯｸM-PRO" w:hint="eastAsia"/>
                                <w:sz w:val="20"/>
                                <w:szCs w:val="21"/>
                              </w:rPr>
                              <w:t>住宅用発電設備普及事業として、太陽光発電システムの利用は年平均</w:t>
                            </w:r>
                            <w:r>
                              <w:rPr>
                                <w:rFonts w:ascii="HG丸ｺﾞｼｯｸM-PRO" w:eastAsia="HG丸ｺﾞｼｯｸM-PRO" w:hAnsi="HG丸ｺﾞｼｯｸM-PRO"/>
                                <w:sz w:val="20"/>
                                <w:szCs w:val="21"/>
                              </w:rPr>
                              <w:t>400</w:t>
                            </w:r>
                            <w:r>
                              <w:rPr>
                                <w:rFonts w:ascii="HG丸ｺﾞｼｯｸM-PRO" w:eastAsia="HG丸ｺﾞｼｯｸM-PRO" w:hAnsi="HG丸ｺﾞｼｯｸM-PRO" w:hint="eastAsia"/>
                                <w:sz w:val="20"/>
                                <w:szCs w:val="21"/>
                              </w:rPr>
                              <w:t>件超、</w:t>
                            </w:r>
                            <w:r w:rsidRPr="00F74F9E">
                              <w:rPr>
                                <w:rFonts w:ascii="HG丸ｺﾞｼｯｸM-PRO" w:eastAsia="HG丸ｺﾞｼｯｸM-PRO" w:hAnsi="HG丸ｺﾞｼｯｸM-PRO" w:hint="eastAsia"/>
                                <w:spacing w:val="2"/>
                              </w:rPr>
                              <w:t>燃料電池コージェネレーションシステム</w:t>
                            </w:r>
                            <w:r>
                              <w:rPr>
                                <w:rFonts w:ascii="HG丸ｺﾞｼｯｸM-PRO" w:eastAsia="HG丸ｺﾞｼｯｸM-PRO" w:hAnsi="HG丸ｺﾞｼｯｸM-PRO" w:hint="eastAsia"/>
                                <w:spacing w:val="2"/>
                              </w:rPr>
                              <w:t>の利用は年平均3</w:t>
                            </w:r>
                            <w:r>
                              <w:rPr>
                                <w:rFonts w:ascii="HG丸ｺﾞｼｯｸM-PRO" w:eastAsia="HG丸ｺﾞｼｯｸM-PRO" w:hAnsi="HG丸ｺﾞｼｯｸM-PRO"/>
                                <w:spacing w:val="2"/>
                              </w:rPr>
                              <w:t>00</w:t>
                            </w:r>
                            <w:r>
                              <w:rPr>
                                <w:rFonts w:ascii="HG丸ｺﾞｼｯｸM-PRO" w:eastAsia="HG丸ｺﾞｼｯｸM-PRO" w:hAnsi="HG丸ｺﾞｼｯｸM-PRO" w:hint="eastAsia"/>
                                <w:spacing w:val="2"/>
                              </w:rPr>
                              <w:t>件超と、導入が進んでいる。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0D438" id="テキスト ボックス 259" o:spid="_x0000_s1032" type="#_x0000_t202" style="position:absolute;left:0;text-align:left;margin-left:272.4pt;margin-top:7.55pt;width:165pt;height:121.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" fillcolor="window" strokeweight=".5pt">
                <v:textbox>
                  <w:txbxContent>
                    <w:p w14:paraId="736D63CF" w14:textId="77777777" w:rsidR="009619F2" w:rsidRPr="00F22C8E" w:rsidRDefault="009619F2" w:rsidP="009619F2">
                      <w:pPr>
                        <w:ind w:firstLineChars="71" w:firstLine="142"/>
                        <w:rPr>
                          <w:rFonts w:ascii="HG丸ｺﾞｼｯｸM-PRO" w:eastAsia="HG丸ｺﾞｼｯｸM-PRO" w:hAnsi="HG丸ｺﾞｼｯｸM-PRO"/>
                          <w:spacing w:val="2"/>
                        </w:rPr>
                      </w:pPr>
                      <w:r>
                        <w:rPr>
                          <w:rFonts w:ascii="HG丸ｺﾞｼｯｸM-PRO" w:eastAsia="HG丸ｺﾞｼｯｸM-PRO" w:hAnsi="HG丸ｺﾞｼｯｸM-PRO" w:hint="eastAsia"/>
                          <w:sz w:val="20"/>
                          <w:szCs w:val="21"/>
                        </w:rPr>
                        <w:t>住宅用発電設備普及事業として、太陽光発電システムの利用は年平均</w:t>
                      </w:r>
                      <w:r>
                        <w:rPr>
                          <w:rFonts w:ascii="HG丸ｺﾞｼｯｸM-PRO" w:eastAsia="HG丸ｺﾞｼｯｸM-PRO" w:hAnsi="HG丸ｺﾞｼｯｸM-PRO"/>
                          <w:sz w:val="20"/>
                          <w:szCs w:val="21"/>
                        </w:rPr>
                        <w:t>400</w:t>
                      </w:r>
                      <w:r>
                        <w:rPr>
                          <w:rFonts w:ascii="HG丸ｺﾞｼｯｸM-PRO" w:eastAsia="HG丸ｺﾞｼｯｸM-PRO" w:hAnsi="HG丸ｺﾞｼｯｸM-PRO" w:hint="eastAsia"/>
                          <w:sz w:val="20"/>
                          <w:szCs w:val="21"/>
                        </w:rPr>
                        <w:t>件超、</w:t>
                      </w:r>
                      <w:r w:rsidRPr="00F74F9E">
                        <w:rPr>
                          <w:rFonts w:ascii="HG丸ｺﾞｼｯｸM-PRO" w:eastAsia="HG丸ｺﾞｼｯｸM-PRO" w:hAnsi="HG丸ｺﾞｼｯｸM-PRO" w:hint="eastAsia"/>
                          <w:spacing w:val="2"/>
                        </w:rPr>
                        <w:t>燃料電池コージェネレーションシステム</w:t>
                      </w:r>
                      <w:r>
                        <w:rPr>
                          <w:rFonts w:ascii="HG丸ｺﾞｼｯｸM-PRO" w:eastAsia="HG丸ｺﾞｼｯｸM-PRO" w:hAnsi="HG丸ｺﾞｼｯｸM-PRO" w:hint="eastAsia"/>
                          <w:spacing w:val="2"/>
                        </w:rPr>
                        <w:t>の利用は年平均3</w:t>
                      </w:r>
                      <w:r>
                        <w:rPr>
                          <w:rFonts w:ascii="HG丸ｺﾞｼｯｸM-PRO" w:eastAsia="HG丸ｺﾞｼｯｸM-PRO" w:hAnsi="HG丸ｺﾞｼｯｸM-PRO"/>
                          <w:spacing w:val="2"/>
                        </w:rPr>
                        <w:t>00</w:t>
                      </w:r>
                      <w:r>
                        <w:rPr>
                          <w:rFonts w:ascii="HG丸ｺﾞｼｯｸM-PRO" w:eastAsia="HG丸ｺﾞｼｯｸM-PRO" w:hAnsi="HG丸ｺﾞｼｯｸM-PRO" w:hint="eastAsia"/>
                          <w:spacing w:val="2"/>
                        </w:rPr>
                        <w:t>件超と、導入が進んでいる。</w:t>
                      </w:r>
                    </w:p>
                  </w:txbxContent>
                </v:textbox>
              </v:shape>
            </w:pict>
          </mc:Fallback>
        </mc:AlternateContent>
      </w:r>
      <w:r w:rsidRPr="00B76AD5">
        <w:rPr>
          <w:rFonts w:ascii="Century" w:eastAsia="ＭＳ 明朝" w:hAnsi="Century" w:cs="Times New Roman"/>
          <w:noProof/>
          <w:color w:val="000000"/>
        </w:rPr>
        <w:drawing>
          <wp:anchor distT="0" distB="0" distL="114300" distR="114300" simplePos="0" relativeHeight="251786240" behindDoc="0" locked="0" layoutInCell="1" allowOverlap="1" wp14:anchorId="4E4B012A" wp14:editId="2E788AA4">
            <wp:simplePos x="0" y="0"/>
            <wp:positionH relativeFrom="column">
              <wp:posOffset>361315</wp:posOffset>
            </wp:positionH>
            <wp:positionV relativeFrom="paragraph">
              <wp:posOffset>99222</wp:posOffset>
            </wp:positionV>
            <wp:extent cx="2533650" cy="619125"/>
            <wp:effectExtent l="0" t="0" r="0" b="9525"/>
            <wp:wrapNone/>
            <wp:docPr id="977" name="図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Century" w:eastAsia="ＭＳ 明朝" w:hAnsi="Century" w:cs="Times New Roman"/>
          <w:color w:val="000000"/>
        </w:rPr>
        <w:t xml:space="preserve"> </w:t>
      </w:r>
    </w:p>
    <w:p w14:paraId="645D04EA"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5F9277F2"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1110712F"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93408" behindDoc="0" locked="0" layoutInCell="1" allowOverlap="1" wp14:anchorId="616B7C02" wp14:editId="73814F09">
            <wp:simplePos x="0" y="0"/>
            <wp:positionH relativeFrom="column">
              <wp:posOffset>370840</wp:posOffset>
            </wp:positionH>
            <wp:positionV relativeFrom="paragraph">
              <wp:posOffset>81118</wp:posOffset>
            </wp:positionV>
            <wp:extent cx="2514600" cy="1505585"/>
            <wp:effectExtent l="0" t="0" r="0" b="0"/>
            <wp:wrapNone/>
            <wp:docPr id="978" name="図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0" cy="1505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2CBA0"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37DA91C4"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5716E178"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23D4AD8F"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31130F2E"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433A3572"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2B21392C" w14:textId="77777777" w:rsidR="009619F2" w:rsidRPr="00B76AD5" w:rsidRDefault="009619F2" w:rsidP="009619F2">
      <w:pPr>
        <w:keepNext/>
        <w:spacing w:beforeLines="50" w:before="180"/>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⑤　質の高い新築住宅の普及促進</w:t>
      </w:r>
    </w:p>
    <w:p w14:paraId="349B0FE5"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color w:val="000000"/>
        </w:rPr>
        <w:t>・</w:t>
      </w:r>
      <w:r w:rsidRPr="00B76AD5">
        <w:rPr>
          <w:rFonts w:ascii="HG丸ｺﾞｼｯｸM-PRO" w:eastAsia="HG丸ｺﾞｼｯｸM-PRO" w:hAnsi="HG丸ｺﾞｼｯｸM-PRO" w:cs="Times New Roman"/>
          <w:color w:val="000000"/>
          <w:spacing w:val="2"/>
        </w:rPr>
        <w:t>住宅ストック全体の質の向上に向けて、既存住宅への対策と同時に新築住宅の性能向上が不可欠であることから、新築住宅の</w:t>
      </w:r>
      <w:r w:rsidRPr="00B76AD5">
        <w:rPr>
          <w:rFonts w:ascii="HG丸ｺﾞｼｯｸM-PRO" w:eastAsia="HG丸ｺﾞｼｯｸM-PRO" w:hAnsi="HG丸ｺﾞｼｯｸM-PRO" w:cs="Times New Roman" w:hint="eastAsia"/>
          <w:color w:val="000000"/>
          <w:spacing w:val="2"/>
        </w:rPr>
        <w:t>耐震性能</w:t>
      </w:r>
      <w:r w:rsidRPr="00B76AD5">
        <w:rPr>
          <w:rFonts w:ascii="HG丸ｺﾞｼｯｸM-PRO" w:eastAsia="HG丸ｺﾞｼｯｸM-PRO" w:hAnsi="HG丸ｺﾞｼｯｸM-PRO" w:cs="Times New Roman" w:hint="eastAsia"/>
          <w:color w:val="000000"/>
          <w:spacing w:val="2"/>
          <w:vertAlign w:val="superscript"/>
        </w:rPr>
        <w:t>※1</w:t>
      </w:r>
      <w:r w:rsidRPr="00B76AD5">
        <w:rPr>
          <w:rFonts w:ascii="HG丸ｺﾞｼｯｸM-PRO" w:eastAsia="HG丸ｺﾞｼｯｸM-PRO" w:hAnsi="HG丸ｺﾞｼｯｸM-PRO" w:cs="Times New Roman" w:hint="eastAsia"/>
          <w:color w:val="000000"/>
          <w:spacing w:val="2"/>
        </w:rPr>
        <w:t>や耐久性、性能、高齢者対応等性能向上を図るため、長期優良住宅認定制度についての情報提供、普及啓発を進める。</w:t>
      </w:r>
    </w:p>
    <w:p w14:paraId="3BBDA5E6" w14:textId="77777777" w:rsidR="009619F2" w:rsidRPr="00B76AD5" w:rsidRDefault="009619F2" w:rsidP="009619F2">
      <w:pPr>
        <w:spacing w:line="280" w:lineRule="exact"/>
        <w:ind w:leftChars="300" w:left="1170" w:hangingChars="300" w:hanging="540"/>
        <w:rPr>
          <w:rFonts w:ascii="Century" w:eastAsia="ＭＳ 明朝" w:hAnsi="Century" w:cs="Times New Roman"/>
          <w:color w:val="000000"/>
          <w:sz w:val="18"/>
        </w:rPr>
      </w:pPr>
      <w:r w:rsidRPr="00B76AD5">
        <w:rPr>
          <w:rFonts w:ascii="HG丸ｺﾞｼｯｸM-PRO" w:eastAsia="HG丸ｺﾞｼｯｸM-PRO" w:hAnsi="HG丸ｺﾞｼｯｸM-PRO" w:cs="Times New Roman" w:hint="eastAsia"/>
          <w:color w:val="000000"/>
          <w:sz w:val="18"/>
        </w:rPr>
        <w:t>※1：長期優良住宅の認定条件では、耐震等級２級以上とするなど、一般的な新築住宅より高い耐震性能が求められる。</w:t>
      </w:r>
    </w:p>
    <w:p w14:paraId="75923CFF" w14:textId="77777777" w:rsidR="009619F2" w:rsidRPr="00B76AD5" w:rsidRDefault="009619F2" w:rsidP="009619F2">
      <w:pPr>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60640" behindDoc="1" locked="0" layoutInCell="1" allowOverlap="1" wp14:anchorId="42C20534" wp14:editId="284E7C53">
                <wp:simplePos x="0" y="0"/>
                <wp:positionH relativeFrom="column">
                  <wp:posOffset>232283</wp:posOffset>
                </wp:positionH>
                <wp:positionV relativeFrom="paragraph">
                  <wp:posOffset>56135</wp:posOffset>
                </wp:positionV>
                <wp:extent cx="5759450" cy="2062886"/>
                <wp:effectExtent l="0" t="0" r="0" b="0"/>
                <wp:wrapNone/>
                <wp:docPr id="261" name="正方形/長方形 261"/>
                <wp:cNvGraphicFramePr/>
                <a:graphic xmlns:a="http://schemas.openxmlformats.org/drawingml/2006/main">
                  <a:graphicData uri="http://schemas.microsoft.com/office/word/2010/wordprocessingShape">
                    <wps:wsp>
                      <wps:cNvSpPr/>
                      <wps:spPr>
                        <a:xfrm>
                          <a:off x="0" y="0"/>
                          <a:ext cx="5759450" cy="2062886"/>
                        </a:xfrm>
                        <a:prstGeom prst="rect">
                          <a:avLst/>
                        </a:prstGeom>
                        <a:solidFill>
                          <a:sysClr val="window" lastClr="FFFFFF">
                            <a:lumMod val="85000"/>
                          </a:sysClr>
                        </a:solidFill>
                        <a:ln w="25400" cap="flat" cmpd="sng" algn="ctr">
                          <a:noFill/>
                          <a:prstDash val="solid"/>
                        </a:ln>
                        <a:effectLst/>
                      </wps:spPr>
                      <wps:txbx>
                        <w:txbxContent>
                          <w:p w14:paraId="424D931D" w14:textId="77777777" w:rsidR="009619F2" w:rsidRDefault="009619F2" w:rsidP="00961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20534" id="正方形/長方形 261" o:spid="_x0000_s1033" style="position:absolute;left:0;text-align:left;margin-left:18.3pt;margin-top:4.4pt;width:453.5pt;height:162.4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" fillcolor="#d9d9d9" stroked="f" strokeweight="2pt">
                <v:textbox>
                  <w:txbxContent>
                    <w:p w14:paraId="424D931D" w14:textId="77777777" w:rsidR="009619F2" w:rsidRDefault="009619F2" w:rsidP="009619F2">
                      <w:pPr>
                        <w:jc w:val="center"/>
                      </w:pPr>
                    </w:p>
                  </w:txbxContent>
                </v:textbox>
              </v:rect>
            </w:pict>
          </mc:Fallback>
        </mc:AlternateContent>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66784" behindDoc="0" locked="0" layoutInCell="1" allowOverlap="1" wp14:anchorId="66044D39" wp14:editId="4E137213">
                <wp:simplePos x="0" y="0"/>
                <wp:positionH relativeFrom="column">
                  <wp:posOffset>3463290</wp:posOffset>
                </wp:positionH>
                <wp:positionV relativeFrom="paragraph">
                  <wp:posOffset>158420</wp:posOffset>
                </wp:positionV>
                <wp:extent cx="2095500" cy="831215"/>
                <wp:effectExtent l="0" t="0" r="19050" b="26035"/>
                <wp:wrapNone/>
                <wp:docPr id="263" name="テキスト ボックス 263"/>
                <wp:cNvGraphicFramePr/>
                <a:graphic xmlns:a="http://schemas.openxmlformats.org/drawingml/2006/main">
                  <a:graphicData uri="http://schemas.microsoft.com/office/word/2010/wordprocessingShape">
                    <wps:wsp>
                      <wps:cNvSpPr txBox="1"/>
                      <wps:spPr>
                        <a:xfrm>
                          <a:off x="0" y="0"/>
                          <a:ext cx="2095500" cy="831215"/>
                        </a:xfrm>
                        <a:prstGeom prst="rect">
                          <a:avLst/>
                        </a:prstGeom>
                        <a:solidFill>
                          <a:sysClr val="window" lastClr="FFFFFF"/>
                        </a:solidFill>
                        <a:ln w="6350">
                          <a:solidFill>
                            <a:prstClr val="black"/>
                          </a:solidFill>
                        </a:ln>
                      </wps:spPr>
                      <wps:txbx>
                        <w:txbxContent>
                          <w:p w14:paraId="7FD9A22C" w14:textId="77777777" w:rsidR="009619F2" w:rsidRPr="0068110C" w:rsidRDefault="009619F2" w:rsidP="009619F2">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長期優良住宅認定制度による認定は毎年9</w:t>
                            </w:r>
                            <w:r>
                              <w:rPr>
                                <w:rFonts w:ascii="HG丸ｺﾞｼｯｸM-PRO" w:eastAsia="HG丸ｺﾞｼｯｸM-PRO" w:hAnsi="HG丸ｺﾞｼｯｸM-PRO"/>
                                <w:sz w:val="20"/>
                                <w:szCs w:val="21"/>
                              </w:rPr>
                              <w:t>00</w:t>
                            </w:r>
                            <w:r>
                              <w:rPr>
                                <w:rFonts w:ascii="HG丸ｺﾞｼｯｸM-PRO" w:eastAsia="HG丸ｺﾞｼｯｸM-PRO" w:hAnsi="HG丸ｺﾞｼｯｸM-PRO" w:hint="eastAsia"/>
                                <w:sz w:val="20"/>
                                <w:szCs w:val="21"/>
                              </w:rPr>
                              <w:t>件弱と、毎年多くの住宅で利用されている。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44D39" id="テキスト ボックス 263" o:spid="_x0000_s1034" type="#_x0000_t202" style="position:absolute;left:0;text-align:left;margin-left:272.7pt;margin-top:12.45pt;width:165pt;height:65.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" fillcolor="window" strokeweight=".5pt">
                <v:textbox>
                  <w:txbxContent>
                    <w:p w14:paraId="7FD9A22C" w14:textId="77777777" w:rsidR="009619F2" w:rsidRPr="0068110C" w:rsidRDefault="009619F2" w:rsidP="009619F2">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長期優良住宅認定制度による認定は毎年9</w:t>
                      </w:r>
                      <w:r>
                        <w:rPr>
                          <w:rFonts w:ascii="HG丸ｺﾞｼｯｸM-PRO" w:eastAsia="HG丸ｺﾞｼｯｸM-PRO" w:hAnsi="HG丸ｺﾞｼｯｸM-PRO"/>
                          <w:sz w:val="20"/>
                          <w:szCs w:val="21"/>
                        </w:rPr>
                        <w:t>00</w:t>
                      </w:r>
                      <w:r>
                        <w:rPr>
                          <w:rFonts w:ascii="HG丸ｺﾞｼｯｸM-PRO" w:eastAsia="HG丸ｺﾞｼｯｸM-PRO" w:hAnsi="HG丸ｺﾞｼｯｸM-PRO" w:hint="eastAsia"/>
                          <w:sz w:val="20"/>
                          <w:szCs w:val="21"/>
                        </w:rPr>
                        <w:t>件弱と、毎年多くの住宅で利用されている。</w:t>
                      </w:r>
                    </w:p>
                  </w:txbxContent>
                </v:textbox>
              </v:shape>
            </w:pict>
          </mc:Fallback>
        </mc:AlternateContent>
      </w:r>
      <w:r w:rsidRPr="00B76AD5">
        <w:rPr>
          <w:rFonts w:ascii="Century" w:eastAsia="ＭＳ 明朝" w:hAnsi="Century" w:cs="Times New Roman"/>
          <w:noProof/>
          <w:color w:val="000000"/>
        </w:rPr>
        <w:drawing>
          <wp:anchor distT="0" distB="0" distL="114300" distR="114300" simplePos="0" relativeHeight="251787264" behindDoc="0" locked="0" layoutInCell="1" allowOverlap="1" wp14:anchorId="5B0C3218" wp14:editId="7DEAB1D5">
            <wp:simplePos x="0" y="0"/>
            <wp:positionH relativeFrom="column">
              <wp:posOffset>365125</wp:posOffset>
            </wp:positionH>
            <wp:positionV relativeFrom="paragraph">
              <wp:posOffset>148895</wp:posOffset>
            </wp:positionV>
            <wp:extent cx="2585085" cy="476250"/>
            <wp:effectExtent l="0" t="0" r="5715" b="0"/>
            <wp:wrapNone/>
            <wp:docPr id="979" name="図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AF7AE"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1F3C7733"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77024" behindDoc="0" locked="0" layoutInCell="1" allowOverlap="1" wp14:anchorId="2FB546E5" wp14:editId="586D8540">
            <wp:simplePos x="0" y="0"/>
            <wp:positionH relativeFrom="column">
              <wp:posOffset>361950</wp:posOffset>
            </wp:positionH>
            <wp:positionV relativeFrom="paragraph">
              <wp:posOffset>206045</wp:posOffset>
            </wp:positionV>
            <wp:extent cx="2533015" cy="1390015"/>
            <wp:effectExtent l="0" t="0" r="635" b="635"/>
            <wp:wrapNone/>
            <wp:docPr id="980" name="図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3015" cy="1390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5A0B6"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6BE3675E"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0E0167BB"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66F517AB"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6399F7CD"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24C456E8" w14:textId="77777777" w:rsidR="009619F2" w:rsidRPr="00B76AD5" w:rsidRDefault="009619F2" w:rsidP="009619F2">
      <w:pPr>
        <w:widowControl/>
        <w:jc w:val="left"/>
        <w:rPr>
          <w:rFonts w:ascii="ＭＳ ゴシック" w:eastAsia="ＭＳ ゴシック" w:hAnsi="ＭＳ ゴシック" w:cs="Times New Roman"/>
          <w:bCs/>
          <w:color w:val="000000"/>
          <w:sz w:val="22"/>
        </w:rPr>
      </w:pPr>
      <w:r w:rsidRPr="00B76AD5">
        <w:rPr>
          <w:rFonts w:ascii="Century" w:eastAsia="ＭＳ 明朝" w:hAnsi="Century" w:cs="Times New Roman"/>
          <w:color w:val="000000"/>
        </w:rPr>
        <w:br w:type="page"/>
      </w:r>
    </w:p>
    <w:p w14:paraId="1B46B72F" w14:textId="77777777" w:rsidR="009619F2" w:rsidRPr="00B76AD5" w:rsidRDefault="009619F2" w:rsidP="009619F2">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lastRenderedPageBreak/>
        <w:t>（２）住環境の向上</w:t>
      </w:r>
    </w:p>
    <w:p w14:paraId="02EE42B2" w14:textId="77777777" w:rsidR="009619F2" w:rsidRPr="00B76AD5" w:rsidRDefault="009619F2" w:rsidP="009619F2">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①　生活道路の整備の促進</w:t>
      </w:r>
    </w:p>
    <w:p w14:paraId="0981581F"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color w:val="000000"/>
        </w:rPr>
        <w:t>・幅員が狭く、通行や防災上の課題がある狭あい道路の拡幅整備を進め、居住環境の向上と防災性能の強化を図るため、</w:t>
      </w:r>
      <w:r w:rsidRPr="00B76AD5">
        <w:rPr>
          <w:rFonts w:ascii="HG丸ｺﾞｼｯｸM-PRO" w:eastAsia="HG丸ｺﾞｼｯｸM-PRO" w:hAnsi="HG丸ｺﾞｼｯｸM-PRO" w:cs="Times New Roman" w:hint="eastAsia"/>
          <w:color w:val="000000"/>
        </w:rPr>
        <w:t>平成10年度より運用開始した</w:t>
      </w:r>
      <w:r w:rsidRPr="00B76AD5">
        <w:rPr>
          <w:rFonts w:ascii="HG丸ｺﾞｼｯｸM-PRO" w:eastAsia="HG丸ｺﾞｼｯｸM-PRO" w:hAnsi="HG丸ｺﾞｼｯｸM-PRO" w:cs="Times New Roman"/>
          <w:color w:val="000000"/>
        </w:rPr>
        <w:t>「姫路市安全・安心生活道路整備制度」を継続して実施し、生活道路等の整備を促進する。</w:t>
      </w:r>
    </w:p>
    <w:p w14:paraId="421E4C3F"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88288" behindDoc="0" locked="0" layoutInCell="1" allowOverlap="1" wp14:anchorId="7C9DBBB7" wp14:editId="4A376905">
            <wp:simplePos x="0" y="0"/>
            <wp:positionH relativeFrom="column">
              <wp:posOffset>427990</wp:posOffset>
            </wp:positionH>
            <wp:positionV relativeFrom="paragraph">
              <wp:posOffset>165405</wp:posOffset>
            </wp:positionV>
            <wp:extent cx="2533650" cy="466725"/>
            <wp:effectExtent l="0" t="0" r="0" b="9525"/>
            <wp:wrapNone/>
            <wp:docPr id="981" name="図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3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61664" behindDoc="1" locked="0" layoutInCell="1" allowOverlap="1" wp14:anchorId="4AC4C34D" wp14:editId="79853CAF">
                <wp:simplePos x="0" y="0"/>
                <wp:positionH relativeFrom="column">
                  <wp:posOffset>229433</wp:posOffset>
                </wp:positionH>
                <wp:positionV relativeFrom="paragraph">
                  <wp:posOffset>82253</wp:posOffset>
                </wp:positionV>
                <wp:extent cx="5760000" cy="2089800"/>
                <wp:effectExtent l="0" t="0" r="0" b="5715"/>
                <wp:wrapNone/>
                <wp:docPr id="264" name="正方形/長方形 264"/>
                <wp:cNvGraphicFramePr/>
                <a:graphic xmlns:a="http://schemas.openxmlformats.org/drawingml/2006/main">
                  <a:graphicData uri="http://schemas.microsoft.com/office/word/2010/wordprocessingShape">
                    <wps:wsp>
                      <wps:cNvSpPr/>
                      <wps:spPr>
                        <a:xfrm>
                          <a:off x="0" y="0"/>
                          <a:ext cx="5760000" cy="2089800"/>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7CDB6" id="正方形/長方形 264" o:spid="_x0000_s1026" style="position:absolute;left:0;text-align:left;margin-left:18.05pt;margin-top:6.5pt;width:453.55pt;height:164.5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" fillcolor="#d9d9d9" stroked="f" strokeweight="2pt"/>
            </w:pict>
          </mc:Fallback>
        </mc:AlternateContent>
      </w:r>
    </w:p>
    <w:p w14:paraId="1F5FD316"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67808" behindDoc="0" locked="0" layoutInCell="1" allowOverlap="1" wp14:anchorId="0775EC01" wp14:editId="51EBA187">
                <wp:simplePos x="0" y="0"/>
                <wp:positionH relativeFrom="column">
                  <wp:posOffset>3483272</wp:posOffset>
                </wp:positionH>
                <wp:positionV relativeFrom="paragraph">
                  <wp:posOffset>91160</wp:posOffset>
                </wp:positionV>
                <wp:extent cx="2095500" cy="1009402"/>
                <wp:effectExtent l="0" t="0" r="19050" b="19685"/>
                <wp:wrapNone/>
                <wp:docPr id="265" name="テキスト ボックス 265"/>
                <wp:cNvGraphicFramePr/>
                <a:graphic xmlns:a="http://schemas.openxmlformats.org/drawingml/2006/main">
                  <a:graphicData uri="http://schemas.microsoft.com/office/word/2010/wordprocessingShape">
                    <wps:wsp>
                      <wps:cNvSpPr txBox="1"/>
                      <wps:spPr>
                        <a:xfrm>
                          <a:off x="0" y="0"/>
                          <a:ext cx="2095500" cy="1009402"/>
                        </a:xfrm>
                        <a:prstGeom prst="rect">
                          <a:avLst/>
                        </a:prstGeom>
                        <a:solidFill>
                          <a:sysClr val="window" lastClr="FFFFFF"/>
                        </a:solidFill>
                        <a:ln w="6350">
                          <a:solidFill>
                            <a:prstClr val="black"/>
                          </a:solidFill>
                        </a:ln>
                      </wps:spPr>
                      <wps:txbx>
                        <w:txbxContent>
                          <w:p w14:paraId="4576162F" w14:textId="77777777" w:rsidR="009619F2" w:rsidRPr="0068110C" w:rsidRDefault="009619F2" w:rsidP="009619F2">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姫路市安全・安心生活道路整備制度による生活道路の拡幅整備は、毎年1</w:t>
                            </w:r>
                            <w:r>
                              <w:rPr>
                                <w:rFonts w:ascii="HG丸ｺﾞｼｯｸM-PRO" w:eastAsia="HG丸ｺﾞｼｯｸM-PRO" w:hAnsi="HG丸ｺﾞｼｯｸM-PRO"/>
                                <w:sz w:val="20"/>
                                <w:szCs w:val="21"/>
                              </w:rPr>
                              <w:t>70</w:t>
                            </w:r>
                            <w:r>
                              <w:rPr>
                                <w:rFonts w:ascii="HG丸ｺﾞｼｯｸM-PRO" w:eastAsia="HG丸ｺﾞｼｯｸM-PRO" w:hAnsi="HG丸ｺﾞｼｯｸM-PRO" w:hint="eastAsia"/>
                                <w:sz w:val="20"/>
                                <w:szCs w:val="21"/>
                              </w:rPr>
                              <w:t>件前後行われている。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5EC01" id="テキスト ボックス 265" o:spid="_x0000_s1035" type="#_x0000_t202" style="position:absolute;left:0;text-align:left;margin-left:274.25pt;margin-top:7.2pt;width:165pt;height:7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" fillcolor="window" strokeweight=".5pt">
                <v:textbox>
                  <w:txbxContent>
                    <w:p w14:paraId="4576162F" w14:textId="77777777" w:rsidR="009619F2" w:rsidRPr="0068110C" w:rsidRDefault="009619F2" w:rsidP="009619F2">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姫路市安全・安心生活道路整備制度による生活道路の拡幅整備は、毎年1</w:t>
                      </w:r>
                      <w:r>
                        <w:rPr>
                          <w:rFonts w:ascii="HG丸ｺﾞｼｯｸM-PRO" w:eastAsia="HG丸ｺﾞｼｯｸM-PRO" w:hAnsi="HG丸ｺﾞｼｯｸM-PRO"/>
                          <w:sz w:val="20"/>
                          <w:szCs w:val="21"/>
                        </w:rPr>
                        <w:t>70</w:t>
                      </w:r>
                      <w:r>
                        <w:rPr>
                          <w:rFonts w:ascii="HG丸ｺﾞｼｯｸM-PRO" w:eastAsia="HG丸ｺﾞｼｯｸM-PRO" w:hAnsi="HG丸ｺﾞｼｯｸM-PRO" w:hint="eastAsia"/>
                          <w:sz w:val="20"/>
                          <w:szCs w:val="21"/>
                        </w:rPr>
                        <w:t>件前後行われている。</w:t>
                      </w:r>
                    </w:p>
                  </w:txbxContent>
                </v:textbox>
              </v:shape>
            </w:pict>
          </mc:Fallback>
        </mc:AlternateContent>
      </w:r>
    </w:p>
    <w:p w14:paraId="3A31C51D"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79072" behindDoc="0" locked="0" layoutInCell="1" allowOverlap="1" wp14:anchorId="57A0969A" wp14:editId="46BE74A0">
            <wp:simplePos x="0" y="0"/>
            <wp:positionH relativeFrom="column">
              <wp:posOffset>421953</wp:posOffset>
            </wp:positionH>
            <wp:positionV relativeFrom="paragraph">
              <wp:posOffset>214630</wp:posOffset>
            </wp:positionV>
            <wp:extent cx="2533015" cy="1391285"/>
            <wp:effectExtent l="0" t="0" r="635" b="0"/>
            <wp:wrapNone/>
            <wp:docPr id="982" name="図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33015" cy="1391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3C660"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68BE065F"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5D075EE0"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7ECF9495"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7C8416D4"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726CC936"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527002BE" w14:textId="77777777" w:rsidR="009619F2" w:rsidRPr="00B76AD5" w:rsidRDefault="009619F2" w:rsidP="009619F2">
      <w:pPr>
        <w:keepNext/>
        <w:spacing w:beforeLines="50" w:before="180"/>
        <w:outlineLvl w:val="3"/>
        <w:rPr>
          <w:rFonts w:ascii="ＭＳ ゴシック" w:eastAsia="ＭＳ ゴシック" w:hAnsi="ＭＳ ゴシック" w:cs="Times New Roman"/>
          <w:bCs/>
          <w:color w:val="000000"/>
          <w:sz w:val="22"/>
        </w:rPr>
      </w:pPr>
    </w:p>
    <w:p w14:paraId="2E26230B" w14:textId="77777777" w:rsidR="009619F2" w:rsidRPr="00B76AD5" w:rsidRDefault="009619F2" w:rsidP="009619F2">
      <w:pPr>
        <w:keepNext/>
        <w:spacing w:beforeLines="50" w:before="180"/>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②　バリアフリーのまちづくりの推進</w:t>
      </w:r>
    </w:p>
    <w:p w14:paraId="081B25AE"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市民の誰もが将来にわたって安心して住み続けられる住環境の形成に向けて、「兵庫県福祉のまちづくり条例」及び「姫路市バリアフリー基本構想」に基づき、公共施設や公園、道路等の都市施設のバリアフリー化を推進し、バリアフリーのまちづくりの実現を図る。</w:t>
      </w:r>
    </w:p>
    <w:p w14:paraId="14813F08"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89312" behindDoc="0" locked="0" layoutInCell="1" allowOverlap="1" wp14:anchorId="138D006F" wp14:editId="235661CA">
            <wp:simplePos x="0" y="0"/>
            <wp:positionH relativeFrom="column">
              <wp:posOffset>394335</wp:posOffset>
            </wp:positionH>
            <wp:positionV relativeFrom="paragraph">
              <wp:posOffset>206487</wp:posOffset>
            </wp:positionV>
            <wp:extent cx="2533650" cy="466725"/>
            <wp:effectExtent l="0" t="0" r="0" b="9525"/>
            <wp:wrapNone/>
            <wp:docPr id="983" name="図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3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68832" behindDoc="0" locked="0" layoutInCell="1" allowOverlap="1" wp14:anchorId="43F25674" wp14:editId="42EB7256">
                <wp:simplePos x="0" y="0"/>
                <wp:positionH relativeFrom="column">
                  <wp:posOffset>3482975</wp:posOffset>
                </wp:positionH>
                <wp:positionV relativeFrom="paragraph">
                  <wp:posOffset>178435</wp:posOffset>
                </wp:positionV>
                <wp:extent cx="2095500" cy="676275"/>
                <wp:effectExtent l="0" t="0" r="19050" b="28575"/>
                <wp:wrapNone/>
                <wp:docPr id="266" name="テキスト ボックス 266"/>
                <wp:cNvGraphicFramePr/>
                <a:graphic xmlns:a="http://schemas.openxmlformats.org/drawingml/2006/main">
                  <a:graphicData uri="http://schemas.microsoft.com/office/word/2010/wordprocessingShape">
                    <wps:wsp>
                      <wps:cNvSpPr txBox="1"/>
                      <wps:spPr>
                        <a:xfrm>
                          <a:off x="0" y="0"/>
                          <a:ext cx="2095500" cy="676275"/>
                        </a:xfrm>
                        <a:prstGeom prst="rect">
                          <a:avLst/>
                        </a:prstGeom>
                        <a:solidFill>
                          <a:sysClr val="window" lastClr="FFFFFF"/>
                        </a:solidFill>
                        <a:ln w="6350">
                          <a:solidFill>
                            <a:prstClr val="black"/>
                          </a:solidFill>
                        </a:ln>
                      </wps:spPr>
                      <wps:txbx>
                        <w:txbxContent>
                          <w:p w14:paraId="05DB2C55" w14:textId="77777777" w:rsidR="009619F2" w:rsidRPr="0068110C" w:rsidRDefault="009619F2" w:rsidP="009619F2">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福祉のまちづくり条例による届出等は、毎年2</w:t>
                            </w:r>
                            <w:r>
                              <w:rPr>
                                <w:rFonts w:ascii="HG丸ｺﾞｼｯｸM-PRO" w:eastAsia="HG丸ｺﾞｼｯｸM-PRO" w:hAnsi="HG丸ｺﾞｼｯｸM-PRO"/>
                                <w:sz w:val="20"/>
                                <w:szCs w:val="21"/>
                              </w:rPr>
                              <w:t>0</w:t>
                            </w:r>
                            <w:r>
                              <w:rPr>
                                <w:rFonts w:ascii="HG丸ｺﾞｼｯｸM-PRO" w:eastAsia="HG丸ｺﾞｼｯｸM-PRO" w:hAnsi="HG丸ｺﾞｼｯｸM-PRO" w:hint="eastAsia"/>
                                <w:sz w:val="20"/>
                                <w:szCs w:val="21"/>
                              </w:rPr>
                              <w:t>件前後にのぼる。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25674" id="テキスト ボックス 266" o:spid="_x0000_s1036" type="#_x0000_t202" style="position:absolute;left:0;text-align:left;margin-left:274.25pt;margin-top:14.05pt;width:165pt;height:53.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" fillcolor="window" strokeweight=".5pt">
                <v:textbox>
                  <w:txbxContent>
                    <w:p w14:paraId="05DB2C55" w14:textId="77777777" w:rsidR="009619F2" w:rsidRPr="0068110C" w:rsidRDefault="009619F2" w:rsidP="009619F2">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福祉のまちづくり条例による届出等は、毎年2</w:t>
                      </w:r>
                      <w:r>
                        <w:rPr>
                          <w:rFonts w:ascii="HG丸ｺﾞｼｯｸM-PRO" w:eastAsia="HG丸ｺﾞｼｯｸM-PRO" w:hAnsi="HG丸ｺﾞｼｯｸM-PRO"/>
                          <w:sz w:val="20"/>
                          <w:szCs w:val="21"/>
                        </w:rPr>
                        <w:t>0</w:t>
                      </w:r>
                      <w:r>
                        <w:rPr>
                          <w:rFonts w:ascii="HG丸ｺﾞｼｯｸM-PRO" w:eastAsia="HG丸ｺﾞｼｯｸM-PRO" w:hAnsi="HG丸ｺﾞｼｯｸM-PRO" w:hint="eastAsia"/>
                          <w:sz w:val="20"/>
                          <w:szCs w:val="21"/>
                        </w:rPr>
                        <w:t>件前後にのぼる。</w:t>
                      </w:r>
                    </w:p>
                  </w:txbxContent>
                </v:textbox>
              </v:shape>
            </w:pict>
          </mc:Fallback>
        </mc:AlternateContent>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62688" behindDoc="1" locked="0" layoutInCell="1" allowOverlap="1" wp14:anchorId="5D8E310C" wp14:editId="32FC711A">
                <wp:simplePos x="0" y="0"/>
                <wp:positionH relativeFrom="column">
                  <wp:posOffset>229235</wp:posOffset>
                </wp:positionH>
                <wp:positionV relativeFrom="paragraph">
                  <wp:posOffset>93345</wp:posOffset>
                </wp:positionV>
                <wp:extent cx="5760000" cy="2054160"/>
                <wp:effectExtent l="0" t="0" r="0" b="3810"/>
                <wp:wrapNone/>
                <wp:docPr id="270" name="正方形/長方形 270"/>
                <wp:cNvGraphicFramePr/>
                <a:graphic xmlns:a="http://schemas.openxmlformats.org/drawingml/2006/main">
                  <a:graphicData uri="http://schemas.microsoft.com/office/word/2010/wordprocessingShape">
                    <wps:wsp>
                      <wps:cNvSpPr/>
                      <wps:spPr>
                        <a:xfrm>
                          <a:off x="0" y="0"/>
                          <a:ext cx="5760000" cy="2054160"/>
                        </a:xfrm>
                        <a:prstGeom prst="rect">
                          <a:avLst/>
                        </a:prstGeom>
                        <a:solidFill>
                          <a:sysClr val="window" lastClr="FFFFFF">
                            <a:lumMod val="85000"/>
                          </a:sysClr>
                        </a:solidFill>
                        <a:ln w="25400" cap="flat" cmpd="sng" algn="ctr">
                          <a:noFill/>
                          <a:prstDash val="solid"/>
                        </a:ln>
                        <a:effectLst/>
                      </wps:spPr>
                      <wps:txbx>
                        <w:txbxContent>
                          <w:p w14:paraId="767591A2" w14:textId="77777777" w:rsidR="009619F2" w:rsidRDefault="009619F2" w:rsidP="00961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E310C" id="正方形/長方形 270" o:spid="_x0000_s1037" style="position:absolute;left:0;text-align:left;margin-left:18.05pt;margin-top:7.35pt;width:453.55pt;height:161.7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" fillcolor="#d9d9d9" stroked="f" strokeweight="2pt">
                <v:textbox>
                  <w:txbxContent>
                    <w:p w14:paraId="767591A2" w14:textId="77777777" w:rsidR="009619F2" w:rsidRDefault="009619F2" w:rsidP="009619F2">
                      <w:pPr>
                        <w:jc w:val="center"/>
                      </w:pPr>
                    </w:p>
                  </w:txbxContent>
                </v:textbox>
              </v:rect>
            </w:pict>
          </mc:Fallback>
        </mc:AlternateContent>
      </w:r>
    </w:p>
    <w:p w14:paraId="3D5BDFF0"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08AABF5A"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197B85E9"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80096" behindDoc="0" locked="0" layoutInCell="1" allowOverlap="1" wp14:anchorId="198BC0D3" wp14:editId="217111FB">
            <wp:simplePos x="0" y="0"/>
            <wp:positionH relativeFrom="column">
              <wp:posOffset>393700</wp:posOffset>
            </wp:positionH>
            <wp:positionV relativeFrom="paragraph">
              <wp:posOffset>41387</wp:posOffset>
            </wp:positionV>
            <wp:extent cx="2533015" cy="1343025"/>
            <wp:effectExtent l="0" t="0" r="635" b="9525"/>
            <wp:wrapNone/>
            <wp:docPr id="984" name="図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3301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D078C"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7EA75FC5"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76120791"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2CB94162"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5A0E223E"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6B4495F6"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4139FEB8" w14:textId="77777777" w:rsidR="009619F2" w:rsidRPr="00B76AD5" w:rsidRDefault="009619F2" w:rsidP="009619F2">
      <w:pPr>
        <w:keepNext/>
        <w:spacing w:beforeLines="50" w:before="180"/>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③　都市インフラの計画的整備の推進</w:t>
      </w:r>
    </w:p>
    <w:p w14:paraId="68EDB886"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全国的に橋梁、上下水道等の都市インフラの老朽化が問題となっており、住環境の向上の視点からも適切な更新が必要であるが、特に上下水道管の老朽化は住宅の更新や開発を妨げる要因となるため、本市の持続的な発展を支える基盤として、水道施設をはじめとする都市インフラの計画的更新を推進する。</w:t>
      </w:r>
    </w:p>
    <w:p w14:paraId="02CCEB2A"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63712" behindDoc="1" locked="0" layoutInCell="1" allowOverlap="1" wp14:anchorId="09CB8DEC" wp14:editId="61105200">
                <wp:simplePos x="0" y="0"/>
                <wp:positionH relativeFrom="column">
                  <wp:posOffset>231140</wp:posOffset>
                </wp:positionH>
                <wp:positionV relativeFrom="paragraph">
                  <wp:posOffset>116148</wp:posOffset>
                </wp:positionV>
                <wp:extent cx="5708015" cy="644174"/>
                <wp:effectExtent l="0" t="0" r="6985" b="3810"/>
                <wp:wrapNone/>
                <wp:docPr id="272" name="正方形/長方形 272"/>
                <wp:cNvGraphicFramePr/>
                <a:graphic xmlns:a="http://schemas.openxmlformats.org/drawingml/2006/main">
                  <a:graphicData uri="http://schemas.microsoft.com/office/word/2010/wordprocessingShape">
                    <wps:wsp>
                      <wps:cNvSpPr/>
                      <wps:spPr>
                        <a:xfrm>
                          <a:off x="0" y="0"/>
                          <a:ext cx="5708015" cy="644174"/>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E44AC" id="正方形/長方形 272" o:spid="_x0000_s1026" style="position:absolute;left:0;text-align:left;margin-left:18.2pt;margin-top:9.15pt;width:449.45pt;height:50.7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" fillcolor="#d9d9d9" stroked="f" strokeweight="2pt"/>
            </w:pict>
          </mc:Fallback>
        </mc:AlternateContent>
      </w:r>
    </w:p>
    <w:p w14:paraId="0A664EC0"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【実績】</w:t>
      </w:r>
    </w:p>
    <w:p w14:paraId="11E7E0D7" w14:textId="77777777" w:rsidR="009619F2" w:rsidRPr="00B76AD5" w:rsidRDefault="009619F2" w:rsidP="009619F2">
      <w:pPr>
        <w:ind w:leftChars="300" w:left="84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・公共施設マネジメントの推進（令和元年度）</w:t>
      </w:r>
    </w:p>
    <w:p w14:paraId="07A94E59" w14:textId="77777777" w:rsidR="009619F2" w:rsidRPr="00B76AD5" w:rsidRDefault="009619F2" w:rsidP="009619F2">
      <w:pPr>
        <w:widowControl/>
        <w:jc w:val="left"/>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color w:val="000000"/>
        </w:rPr>
        <w:br w:type="page"/>
      </w:r>
    </w:p>
    <w:p w14:paraId="052F640C" w14:textId="77777777" w:rsidR="009619F2" w:rsidRPr="00B76AD5" w:rsidRDefault="009619F2" w:rsidP="009619F2">
      <w:pPr>
        <w:keepNext/>
        <w:spacing w:beforeLines="50" w:before="180"/>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lastRenderedPageBreak/>
        <w:t>④　防災・防犯まちづくり活動の支援</w:t>
      </w:r>
    </w:p>
    <w:p w14:paraId="061DC291"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公道等を撮影する防犯カメラ設置を推進するため、「防犯カメラ設置補助事業」を実施し、まちづくり防犯グループ等の地域団体による機器の購入及び取付工事に要する経費の一部に対する補助を行うことにより、防犯まちづくり活動を支援する。</w:t>
      </w:r>
    </w:p>
    <w:p w14:paraId="3EBDF839"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・自主防災組織による防災活動など住民による防災活動への支援を強化するとともに、地域防災情報の共有を進め、行政との協働による安全・安心なまちづくりを促進する。</w:t>
      </w:r>
    </w:p>
    <w:p w14:paraId="18E8861A"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spacing w:val="2"/>
        </w:rPr>
      </w:pPr>
      <w:r w:rsidRPr="00B76AD5">
        <w:rPr>
          <w:rFonts w:ascii="HG丸ｺﾞｼｯｸM-PRO" w:eastAsia="HG丸ｺﾞｼｯｸM-PRO" w:hAnsi="HG丸ｺﾞｼｯｸM-PRO" w:cs="Times New Roman" w:hint="eastAsia"/>
          <w:color w:val="000000"/>
        </w:rPr>
        <w:t>・</w:t>
      </w:r>
      <w:r w:rsidRPr="00B76AD5">
        <w:rPr>
          <w:rFonts w:ascii="HG丸ｺﾞｼｯｸM-PRO" w:eastAsia="HG丸ｺﾞｼｯｸM-PRO" w:hAnsi="HG丸ｺﾞｼｯｸM-PRO" w:cs="Times New Roman" w:hint="eastAsia"/>
          <w:color w:val="000000"/>
          <w:spacing w:val="2"/>
        </w:rPr>
        <w:t>中播都市計画防災街区整備方針に防災上課題のある密集市街地として位置づけられた「防災再開発促進地区（姫路城南地区）」「課題地区（本町白鷺町、野里街道周辺、柿山伏・龍野町・西新町周辺、飾磨区御幸周辺、飾磨区大浜周辺、広畑区本町周辺）」においては、地域住民との連携により都市計画道路・生活道路等の整備や老朽木造住宅等の更新、耐震性の向上、共同建替事業等を推進し、災害に強い市街地環境の創出を図る。</w:t>
      </w:r>
    </w:p>
    <w:p w14:paraId="2B6D5815"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64736" behindDoc="1" locked="0" layoutInCell="1" allowOverlap="1" wp14:anchorId="4A26BDD7" wp14:editId="4B4DB3E7">
                <wp:simplePos x="0" y="0"/>
                <wp:positionH relativeFrom="column">
                  <wp:posOffset>230131</wp:posOffset>
                </wp:positionH>
                <wp:positionV relativeFrom="paragraph">
                  <wp:posOffset>188781</wp:posOffset>
                </wp:positionV>
                <wp:extent cx="5760000" cy="2501153"/>
                <wp:effectExtent l="0" t="0" r="0" b="0"/>
                <wp:wrapNone/>
                <wp:docPr id="280" name="正方形/長方形 280"/>
                <wp:cNvGraphicFramePr/>
                <a:graphic xmlns:a="http://schemas.openxmlformats.org/drawingml/2006/main">
                  <a:graphicData uri="http://schemas.microsoft.com/office/word/2010/wordprocessingShape">
                    <wps:wsp>
                      <wps:cNvSpPr/>
                      <wps:spPr>
                        <a:xfrm>
                          <a:off x="0" y="0"/>
                          <a:ext cx="5760000" cy="2501153"/>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C0DBA" id="正方形/長方形 280" o:spid="_x0000_s1026" style="position:absolute;left:0;text-align:left;margin-left:18.1pt;margin-top:14.85pt;width:453.55pt;height:196.9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" fillcolor="#d9d9d9" stroked="f" strokeweight="2pt"/>
            </w:pict>
          </mc:Fallback>
        </mc:AlternateContent>
      </w:r>
    </w:p>
    <w:p w14:paraId="1CD8DFCB"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90336" behindDoc="0" locked="0" layoutInCell="1" allowOverlap="1" wp14:anchorId="7EFB73BD" wp14:editId="0F941D2A">
            <wp:simplePos x="0" y="0"/>
            <wp:positionH relativeFrom="column">
              <wp:posOffset>346710</wp:posOffset>
            </wp:positionH>
            <wp:positionV relativeFrom="paragraph">
              <wp:posOffset>76312</wp:posOffset>
            </wp:positionV>
            <wp:extent cx="2558415" cy="624840"/>
            <wp:effectExtent l="0" t="0" r="0" b="3810"/>
            <wp:wrapNone/>
            <wp:docPr id="985" name="図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841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69856" behindDoc="0" locked="0" layoutInCell="1" allowOverlap="1" wp14:anchorId="402F7F58" wp14:editId="79351773">
                <wp:simplePos x="0" y="0"/>
                <wp:positionH relativeFrom="column">
                  <wp:posOffset>3322955</wp:posOffset>
                </wp:positionH>
                <wp:positionV relativeFrom="paragraph">
                  <wp:posOffset>91963</wp:posOffset>
                </wp:positionV>
                <wp:extent cx="2366645" cy="1317625"/>
                <wp:effectExtent l="0" t="0" r="14605" b="15875"/>
                <wp:wrapNone/>
                <wp:docPr id="960" name="テキスト ボックス 960"/>
                <wp:cNvGraphicFramePr/>
                <a:graphic xmlns:a="http://schemas.openxmlformats.org/drawingml/2006/main">
                  <a:graphicData uri="http://schemas.microsoft.com/office/word/2010/wordprocessingShape">
                    <wps:wsp>
                      <wps:cNvSpPr txBox="1"/>
                      <wps:spPr>
                        <a:xfrm>
                          <a:off x="0" y="0"/>
                          <a:ext cx="2366645" cy="1317625"/>
                        </a:xfrm>
                        <a:prstGeom prst="rect">
                          <a:avLst/>
                        </a:prstGeom>
                        <a:solidFill>
                          <a:sysClr val="window" lastClr="FFFFFF"/>
                        </a:solidFill>
                        <a:ln w="6350">
                          <a:solidFill>
                            <a:prstClr val="black"/>
                          </a:solidFill>
                        </a:ln>
                      </wps:spPr>
                      <wps:txbx>
                        <w:txbxContent>
                          <w:p w14:paraId="7C01401B" w14:textId="77777777" w:rsidR="009619F2" w:rsidRPr="0068110C" w:rsidRDefault="009619F2" w:rsidP="009619F2">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防犯カメラ設置補助事業として、県による補助で毎年平均1</w:t>
                            </w:r>
                            <w:r>
                              <w:rPr>
                                <w:rFonts w:ascii="HG丸ｺﾞｼｯｸM-PRO" w:eastAsia="HG丸ｺﾞｼｯｸM-PRO" w:hAnsi="HG丸ｺﾞｼｯｸM-PRO"/>
                                <w:sz w:val="20"/>
                                <w:szCs w:val="21"/>
                              </w:rPr>
                              <w:t>12</w:t>
                            </w:r>
                            <w:r>
                              <w:rPr>
                                <w:rFonts w:ascii="HG丸ｺﾞｼｯｸM-PRO" w:eastAsia="HG丸ｺﾞｼｯｸM-PRO" w:hAnsi="HG丸ｺﾞｼｯｸM-PRO" w:hint="eastAsia"/>
                                <w:sz w:val="20"/>
                                <w:szCs w:val="21"/>
                              </w:rPr>
                              <w:t>ヶ所、市による補助で毎年平均3</w:t>
                            </w:r>
                            <w:r>
                              <w:rPr>
                                <w:rFonts w:ascii="HG丸ｺﾞｼｯｸM-PRO" w:eastAsia="HG丸ｺﾞｼｯｸM-PRO" w:hAnsi="HG丸ｺﾞｼｯｸM-PRO"/>
                                <w:sz w:val="20"/>
                                <w:szCs w:val="21"/>
                              </w:rPr>
                              <w:t>4</w:t>
                            </w:r>
                            <w:r>
                              <w:rPr>
                                <w:rFonts w:ascii="HG丸ｺﾞｼｯｸM-PRO" w:eastAsia="HG丸ｺﾞｼｯｸM-PRO" w:hAnsi="HG丸ｺﾞｼｯｸM-PRO" w:hint="eastAsia"/>
                                <w:sz w:val="20"/>
                                <w:szCs w:val="21"/>
                              </w:rPr>
                              <w:t>ヶ所において利用され、4年間に合わせて5</w:t>
                            </w:r>
                            <w:r>
                              <w:rPr>
                                <w:rFonts w:ascii="HG丸ｺﾞｼｯｸM-PRO" w:eastAsia="HG丸ｺﾞｼｯｸM-PRO" w:hAnsi="HG丸ｺﾞｼｯｸM-PRO"/>
                                <w:sz w:val="20"/>
                                <w:szCs w:val="21"/>
                              </w:rPr>
                              <w:t>82</w:t>
                            </w:r>
                            <w:r>
                              <w:rPr>
                                <w:rFonts w:ascii="HG丸ｺﾞｼｯｸM-PRO" w:eastAsia="HG丸ｺﾞｼｯｸM-PRO" w:hAnsi="HG丸ｺﾞｼｯｸM-PRO" w:hint="eastAsia"/>
                                <w:sz w:val="20"/>
                                <w:szCs w:val="21"/>
                              </w:rPr>
                              <w:t>ヶ所設置されている。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F7F58" id="テキスト ボックス 960" o:spid="_x0000_s1038" type="#_x0000_t202" style="position:absolute;left:0;text-align:left;margin-left:261.65pt;margin-top:7.25pt;width:186.35pt;height:103.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" fillcolor="window" strokeweight=".5pt">
                <v:textbox>
                  <w:txbxContent>
                    <w:p w14:paraId="7C01401B" w14:textId="77777777" w:rsidR="009619F2" w:rsidRPr="0068110C" w:rsidRDefault="009619F2" w:rsidP="009619F2">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防犯カメラ設置補助事業として、県による補助で毎年平均1</w:t>
                      </w:r>
                      <w:r>
                        <w:rPr>
                          <w:rFonts w:ascii="HG丸ｺﾞｼｯｸM-PRO" w:eastAsia="HG丸ｺﾞｼｯｸM-PRO" w:hAnsi="HG丸ｺﾞｼｯｸM-PRO"/>
                          <w:sz w:val="20"/>
                          <w:szCs w:val="21"/>
                        </w:rPr>
                        <w:t>12</w:t>
                      </w:r>
                      <w:r>
                        <w:rPr>
                          <w:rFonts w:ascii="HG丸ｺﾞｼｯｸM-PRO" w:eastAsia="HG丸ｺﾞｼｯｸM-PRO" w:hAnsi="HG丸ｺﾞｼｯｸM-PRO" w:hint="eastAsia"/>
                          <w:sz w:val="20"/>
                          <w:szCs w:val="21"/>
                        </w:rPr>
                        <w:t>ヶ所、市による補助で毎年平均3</w:t>
                      </w:r>
                      <w:r>
                        <w:rPr>
                          <w:rFonts w:ascii="HG丸ｺﾞｼｯｸM-PRO" w:eastAsia="HG丸ｺﾞｼｯｸM-PRO" w:hAnsi="HG丸ｺﾞｼｯｸM-PRO"/>
                          <w:sz w:val="20"/>
                          <w:szCs w:val="21"/>
                        </w:rPr>
                        <w:t>4</w:t>
                      </w:r>
                      <w:r>
                        <w:rPr>
                          <w:rFonts w:ascii="HG丸ｺﾞｼｯｸM-PRO" w:eastAsia="HG丸ｺﾞｼｯｸM-PRO" w:hAnsi="HG丸ｺﾞｼｯｸM-PRO" w:hint="eastAsia"/>
                          <w:sz w:val="20"/>
                          <w:szCs w:val="21"/>
                        </w:rPr>
                        <w:t>ヶ所において利用され、4年間に合わせて5</w:t>
                      </w:r>
                      <w:r>
                        <w:rPr>
                          <w:rFonts w:ascii="HG丸ｺﾞｼｯｸM-PRO" w:eastAsia="HG丸ｺﾞｼｯｸM-PRO" w:hAnsi="HG丸ｺﾞｼｯｸM-PRO"/>
                          <w:sz w:val="20"/>
                          <w:szCs w:val="21"/>
                        </w:rPr>
                        <w:t>82</w:t>
                      </w:r>
                      <w:r>
                        <w:rPr>
                          <w:rFonts w:ascii="HG丸ｺﾞｼｯｸM-PRO" w:eastAsia="HG丸ｺﾞｼｯｸM-PRO" w:hAnsi="HG丸ｺﾞｼｯｸM-PRO" w:hint="eastAsia"/>
                          <w:sz w:val="20"/>
                          <w:szCs w:val="21"/>
                        </w:rPr>
                        <w:t>ヶ所設置されている。</w:t>
                      </w:r>
                    </w:p>
                  </w:txbxContent>
                </v:textbox>
              </v:shape>
            </w:pict>
          </mc:Fallback>
        </mc:AlternateContent>
      </w:r>
      <w:r w:rsidRPr="00B76AD5">
        <w:rPr>
          <w:rFonts w:ascii="Century" w:eastAsia="ＭＳ 明朝" w:hAnsi="Century" w:cs="Times New Roman"/>
          <w:color w:val="000000"/>
        </w:rPr>
        <w:t xml:space="preserve"> </w:t>
      </w:r>
    </w:p>
    <w:p w14:paraId="470E3122"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067FBCA6"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color w:val="000000"/>
        </w:rPr>
        <w:t xml:space="preserve">  </w:t>
      </w:r>
    </w:p>
    <w:p w14:paraId="6D74D0DE"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92384" behindDoc="0" locked="0" layoutInCell="1" allowOverlap="1" wp14:anchorId="04D197BC" wp14:editId="77B6ABA2">
            <wp:simplePos x="0" y="0"/>
            <wp:positionH relativeFrom="column">
              <wp:posOffset>363855</wp:posOffset>
            </wp:positionH>
            <wp:positionV relativeFrom="paragraph">
              <wp:posOffset>71867</wp:posOffset>
            </wp:positionV>
            <wp:extent cx="2533015" cy="1618615"/>
            <wp:effectExtent l="0" t="0" r="635" b="635"/>
            <wp:wrapNone/>
            <wp:docPr id="986" name="図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33015" cy="161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DC711"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354A98BD"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09D26208"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67077870"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24A44EFC"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4E76DB69"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40CC1805"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70C25F97" w14:textId="77777777" w:rsidR="009619F2" w:rsidRPr="00B76AD5" w:rsidRDefault="009619F2" w:rsidP="009619F2">
      <w:pPr>
        <w:keepNext/>
        <w:spacing w:beforeLines="50" w:before="180"/>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⑤　民有地における緑化の推進</w:t>
      </w:r>
    </w:p>
    <w:p w14:paraId="6BDA13A5"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w:t>
      </w:r>
      <w:r w:rsidRPr="00B76AD5">
        <w:rPr>
          <w:rFonts w:ascii="HG丸ｺﾞｼｯｸM-PRO" w:eastAsia="HG丸ｺﾞｼｯｸM-PRO" w:hAnsi="HG丸ｺﾞｼｯｸM-PRO" w:cs="Times New Roman" w:hint="eastAsia"/>
          <w:color w:val="000000"/>
          <w:spacing w:val="2"/>
        </w:rPr>
        <w:t>市街地での緑化には都市景観の形成のみならず、ヒートアイランド現象緩和や二酸化炭素の吸収といった都市環境改善や、火災時の延焼防止等防災上の効果があるため、戸建て住宅や事業用駐車場敷地への生垣設置、集合住宅敷地（共有部分）の植栽工事への補助等を行う「民有地緑化助成制度（一般財団法人姫路市まちづくり振興機構）」の活用を促進し、緑豊かな住環境の形成を図る。</w:t>
      </w:r>
    </w:p>
    <w:p w14:paraId="2830A172"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91360" behindDoc="0" locked="0" layoutInCell="1" allowOverlap="1" wp14:anchorId="35E369BA" wp14:editId="705BD26B">
            <wp:simplePos x="0" y="0"/>
            <wp:positionH relativeFrom="column">
              <wp:posOffset>337932</wp:posOffset>
            </wp:positionH>
            <wp:positionV relativeFrom="paragraph">
              <wp:posOffset>135255</wp:posOffset>
            </wp:positionV>
            <wp:extent cx="2533650" cy="466725"/>
            <wp:effectExtent l="0" t="0" r="0" b="9525"/>
            <wp:wrapNone/>
            <wp:docPr id="987" name="図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33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78048" behindDoc="0" locked="0" layoutInCell="1" allowOverlap="1" wp14:anchorId="0DA44883" wp14:editId="727E83F5">
                <wp:simplePos x="0" y="0"/>
                <wp:positionH relativeFrom="column">
                  <wp:posOffset>3322955</wp:posOffset>
                </wp:positionH>
                <wp:positionV relativeFrom="paragraph">
                  <wp:posOffset>208952</wp:posOffset>
                </wp:positionV>
                <wp:extent cx="2259106" cy="1080654"/>
                <wp:effectExtent l="0" t="0" r="27305" b="24765"/>
                <wp:wrapNone/>
                <wp:docPr id="961" name="テキスト ボックス 961"/>
                <wp:cNvGraphicFramePr/>
                <a:graphic xmlns:a="http://schemas.openxmlformats.org/drawingml/2006/main">
                  <a:graphicData uri="http://schemas.microsoft.com/office/word/2010/wordprocessingShape">
                    <wps:wsp>
                      <wps:cNvSpPr txBox="1"/>
                      <wps:spPr>
                        <a:xfrm>
                          <a:off x="0" y="0"/>
                          <a:ext cx="2259106" cy="1080654"/>
                        </a:xfrm>
                        <a:prstGeom prst="rect">
                          <a:avLst/>
                        </a:prstGeom>
                        <a:solidFill>
                          <a:sysClr val="window" lastClr="FFFFFF"/>
                        </a:solidFill>
                        <a:ln w="6350">
                          <a:solidFill>
                            <a:prstClr val="black"/>
                          </a:solidFill>
                        </a:ln>
                      </wps:spPr>
                      <wps:txbx>
                        <w:txbxContent>
                          <w:p w14:paraId="7F2E18D5" w14:textId="77777777" w:rsidR="009619F2" w:rsidRPr="0068110C" w:rsidRDefault="009619F2" w:rsidP="009619F2">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民有地緑化助成制度では、生垣奨励等助成として、毎年平均2</w:t>
                            </w:r>
                            <w:r>
                              <w:rPr>
                                <w:rFonts w:ascii="HG丸ｺﾞｼｯｸM-PRO" w:eastAsia="HG丸ｺﾞｼｯｸM-PRO" w:hAnsi="HG丸ｺﾞｼｯｸM-PRO"/>
                                <w:sz w:val="20"/>
                                <w:szCs w:val="21"/>
                              </w:rPr>
                              <w:t>0</w:t>
                            </w:r>
                            <w:r>
                              <w:rPr>
                                <w:rFonts w:ascii="HG丸ｺﾞｼｯｸM-PRO" w:eastAsia="HG丸ｺﾞｼｯｸM-PRO" w:hAnsi="HG丸ｺﾞｼｯｸM-PRO" w:hint="eastAsia"/>
                                <w:sz w:val="20"/>
                                <w:szCs w:val="21"/>
                              </w:rPr>
                              <w:t>件前後の利用があり、4年間で7</w:t>
                            </w:r>
                            <w:r>
                              <w:rPr>
                                <w:rFonts w:ascii="HG丸ｺﾞｼｯｸM-PRO" w:eastAsia="HG丸ｺﾞｼｯｸM-PRO" w:hAnsi="HG丸ｺﾞｼｯｸM-PRO"/>
                                <w:sz w:val="20"/>
                                <w:szCs w:val="21"/>
                              </w:rPr>
                              <w:t>3</w:t>
                            </w:r>
                            <w:r>
                              <w:rPr>
                                <w:rFonts w:ascii="HG丸ｺﾞｼｯｸM-PRO" w:eastAsia="HG丸ｺﾞｼｯｸM-PRO" w:hAnsi="HG丸ｺﾞｼｯｸM-PRO" w:hint="eastAsia"/>
                                <w:sz w:val="20"/>
                                <w:szCs w:val="21"/>
                              </w:rPr>
                              <w:t>件の利用があった。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44883" id="テキスト ボックス 961" o:spid="_x0000_s1039" type="#_x0000_t202" style="position:absolute;left:0;text-align:left;margin-left:261.65pt;margin-top:16.45pt;width:177.9pt;height:85.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" fillcolor="window" strokeweight=".5pt">
                <v:textbox>
                  <w:txbxContent>
                    <w:p w14:paraId="7F2E18D5" w14:textId="77777777" w:rsidR="009619F2" w:rsidRPr="0068110C" w:rsidRDefault="009619F2" w:rsidP="009619F2">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民有地緑化助成制度では、生垣奨励等助成として、毎年平均2</w:t>
                      </w:r>
                      <w:r>
                        <w:rPr>
                          <w:rFonts w:ascii="HG丸ｺﾞｼｯｸM-PRO" w:eastAsia="HG丸ｺﾞｼｯｸM-PRO" w:hAnsi="HG丸ｺﾞｼｯｸM-PRO"/>
                          <w:sz w:val="20"/>
                          <w:szCs w:val="21"/>
                        </w:rPr>
                        <w:t>0</w:t>
                      </w:r>
                      <w:r>
                        <w:rPr>
                          <w:rFonts w:ascii="HG丸ｺﾞｼｯｸM-PRO" w:eastAsia="HG丸ｺﾞｼｯｸM-PRO" w:hAnsi="HG丸ｺﾞｼｯｸM-PRO" w:hint="eastAsia"/>
                          <w:sz w:val="20"/>
                          <w:szCs w:val="21"/>
                        </w:rPr>
                        <w:t>件前後の利用があり、4年間で7</w:t>
                      </w:r>
                      <w:r>
                        <w:rPr>
                          <w:rFonts w:ascii="HG丸ｺﾞｼｯｸM-PRO" w:eastAsia="HG丸ｺﾞｼｯｸM-PRO" w:hAnsi="HG丸ｺﾞｼｯｸM-PRO"/>
                          <w:sz w:val="20"/>
                          <w:szCs w:val="21"/>
                        </w:rPr>
                        <w:t>3</w:t>
                      </w:r>
                      <w:r>
                        <w:rPr>
                          <w:rFonts w:ascii="HG丸ｺﾞｼｯｸM-PRO" w:eastAsia="HG丸ｺﾞｼｯｸM-PRO" w:hAnsi="HG丸ｺﾞｼｯｸM-PRO" w:hint="eastAsia"/>
                          <w:sz w:val="20"/>
                          <w:szCs w:val="21"/>
                        </w:rPr>
                        <w:t>件の利用があった。</w:t>
                      </w:r>
                    </w:p>
                  </w:txbxContent>
                </v:textbox>
              </v:shape>
            </w:pict>
          </mc:Fallback>
        </mc:AlternateContent>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74976" behindDoc="1" locked="0" layoutInCell="1" allowOverlap="1" wp14:anchorId="7A993AF2" wp14:editId="63775A4F">
                <wp:simplePos x="0" y="0"/>
                <wp:positionH relativeFrom="column">
                  <wp:posOffset>229433</wp:posOffset>
                </wp:positionH>
                <wp:positionV relativeFrom="paragraph">
                  <wp:posOffset>65926</wp:posOffset>
                </wp:positionV>
                <wp:extent cx="5708015" cy="1995054"/>
                <wp:effectExtent l="0" t="0" r="6985" b="5715"/>
                <wp:wrapNone/>
                <wp:docPr id="962" name="正方形/長方形 962"/>
                <wp:cNvGraphicFramePr/>
                <a:graphic xmlns:a="http://schemas.openxmlformats.org/drawingml/2006/main">
                  <a:graphicData uri="http://schemas.microsoft.com/office/word/2010/wordprocessingShape">
                    <wps:wsp>
                      <wps:cNvSpPr/>
                      <wps:spPr>
                        <a:xfrm>
                          <a:off x="0" y="0"/>
                          <a:ext cx="5708015" cy="1995054"/>
                        </a:xfrm>
                        <a:prstGeom prst="rect">
                          <a:avLst/>
                        </a:prstGeom>
                        <a:solidFill>
                          <a:sysClr val="window" lastClr="FFFFFF">
                            <a:lumMod val="85000"/>
                          </a:sysClr>
                        </a:solidFill>
                        <a:ln w="25400" cap="flat" cmpd="sng" algn="ctr">
                          <a:noFill/>
                          <a:prstDash val="solid"/>
                        </a:ln>
                        <a:effectLst/>
                      </wps:spPr>
                      <wps:txbx>
                        <w:txbxContent>
                          <w:p w14:paraId="7189EE13" w14:textId="77777777" w:rsidR="009619F2" w:rsidRDefault="009619F2" w:rsidP="00961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93AF2" id="正方形/長方形 962" o:spid="_x0000_s1040" style="position:absolute;left:0;text-align:left;margin-left:18.05pt;margin-top:5.2pt;width:449.45pt;height:157.1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" fillcolor="#d9d9d9" stroked="f" strokeweight="2pt">
                <v:textbox>
                  <w:txbxContent>
                    <w:p w14:paraId="7189EE13" w14:textId="77777777" w:rsidR="009619F2" w:rsidRDefault="009619F2" w:rsidP="009619F2">
                      <w:pPr>
                        <w:jc w:val="center"/>
                      </w:pPr>
                    </w:p>
                  </w:txbxContent>
                </v:textbox>
              </v:rect>
            </w:pict>
          </mc:Fallback>
        </mc:AlternateContent>
      </w:r>
    </w:p>
    <w:p w14:paraId="6CAE59AB"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77B2EB5B"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81120" behindDoc="0" locked="0" layoutInCell="1" allowOverlap="1" wp14:anchorId="74D08766" wp14:editId="7EE75A2C">
            <wp:simplePos x="0" y="0"/>
            <wp:positionH relativeFrom="column">
              <wp:posOffset>336027</wp:posOffset>
            </wp:positionH>
            <wp:positionV relativeFrom="paragraph">
              <wp:posOffset>199390</wp:posOffset>
            </wp:positionV>
            <wp:extent cx="2523490" cy="1343025"/>
            <wp:effectExtent l="0" t="0" r="0" b="9525"/>
            <wp:wrapNone/>
            <wp:docPr id="988" name="図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2349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BF42D"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4DD32E66"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39A7E6E8"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795222AD"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5F09433A"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0164F5FF" w14:textId="77777777" w:rsidR="009619F2" w:rsidRPr="00B76AD5" w:rsidRDefault="009619F2" w:rsidP="009619F2">
      <w:pPr>
        <w:ind w:leftChars="200" w:left="630" w:hangingChars="100" w:hanging="210"/>
        <w:rPr>
          <w:rFonts w:ascii="HG丸ｺﾞｼｯｸM-PRO" w:eastAsia="HG丸ｺﾞｼｯｸM-PRO" w:hAnsi="HG丸ｺﾞｼｯｸM-PRO" w:cs="Times New Roman"/>
          <w:color w:val="000000"/>
        </w:rPr>
      </w:pPr>
    </w:p>
    <w:p w14:paraId="193DD6A9" w14:textId="77777777" w:rsidR="009619F2" w:rsidRPr="00B76AD5" w:rsidRDefault="009619F2" w:rsidP="009619F2">
      <w:pPr>
        <w:widowControl/>
        <w:jc w:val="left"/>
        <w:rPr>
          <w:rFonts w:ascii="Century" w:eastAsia="ＭＳ 明朝" w:hAnsi="Century" w:cs="Times New Roman"/>
          <w:color w:val="000000"/>
        </w:rPr>
      </w:pPr>
      <w:r w:rsidRPr="00B76AD5">
        <w:rPr>
          <w:rFonts w:ascii="Century" w:eastAsia="ＭＳ 明朝" w:hAnsi="Century" w:cs="Times New Roman"/>
          <w:color w:val="000000"/>
        </w:rPr>
        <w:br w:type="page"/>
      </w:r>
    </w:p>
    <w:p w14:paraId="5AF0FEA3" w14:textId="77777777" w:rsidR="00B76AD5" w:rsidRPr="00EA0187" w:rsidRDefault="00B76AD5" w:rsidP="00EA0187">
      <w:pPr>
        <w:pBdr>
          <w:top w:val="single" w:sz="4" w:space="3" w:color="215868"/>
          <w:bottom w:val="single" w:sz="4" w:space="3" w:color="215868"/>
        </w:pBdr>
        <w:shd w:val="clear" w:color="auto" w:fill="215868"/>
        <w:spacing w:line="360" w:lineRule="exact"/>
        <w:jc w:val="center"/>
        <w:rPr>
          <w:rFonts w:ascii="Meiryo UI" w:eastAsia="Meiryo UI" w:hAnsi="Meiryo UI" w:cs="Times New Roman"/>
          <w:b/>
          <w:bCs/>
          <w:color w:val="FFFFFF" w:themeColor="background1"/>
          <w:sz w:val="28"/>
          <w:szCs w:val="28"/>
        </w:rPr>
      </w:pPr>
      <w:r w:rsidRPr="00EA0187">
        <w:rPr>
          <w:rFonts w:ascii="Meiryo UI" w:eastAsia="Meiryo UI" w:hAnsi="Meiryo UI" w:cs="Times New Roman"/>
          <w:b/>
          <w:bCs/>
          <w:color w:val="FFFFFF" w:themeColor="background1"/>
          <w:sz w:val="28"/>
          <w:szCs w:val="28"/>
        </w:rPr>
        <w:lastRenderedPageBreak/>
        <w:t>施策テーマ２　多様な居住形態やライフスタイルへの対応</w:t>
      </w:r>
    </w:p>
    <w:p w14:paraId="5586FDD9" w14:textId="77777777" w:rsidR="00EA0187" w:rsidRDefault="00EA0187" w:rsidP="00EA0187">
      <w:pPr>
        <w:spacing w:line="320" w:lineRule="exact"/>
        <w:ind w:left="210" w:hangingChars="100" w:hanging="210"/>
        <w:rPr>
          <w:rFonts w:ascii="HG丸ｺﾞｼｯｸM-PRO" w:eastAsia="HG丸ｺﾞｼｯｸM-PRO" w:hAnsi="HG丸ｺﾞｼｯｸM-PRO" w:cs="Times New Roman"/>
          <w:szCs w:val="21"/>
        </w:rPr>
      </w:pPr>
    </w:p>
    <w:p w14:paraId="084FA8A1" w14:textId="4CAE4B2E" w:rsidR="00EA0187" w:rsidRDefault="00EA0187" w:rsidP="00EA0187">
      <w:pPr>
        <w:spacing w:line="320" w:lineRule="exac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【成果指標の達成見込みについて】</w:t>
      </w:r>
    </w:p>
    <w:p w14:paraId="1A331ECB" w14:textId="0007D81D" w:rsidR="0084017A" w:rsidRPr="00A16F04" w:rsidRDefault="00EA0187" w:rsidP="0084017A">
      <w:pPr>
        <w:spacing w:line="320" w:lineRule="exact"/>
        <w:ind w:leftChars="100" w:left="420" w:hangingChars="100" w:hanging="210"/>
        <w:rPr>
          <w:rFonts w:ascii="HG丸ｺﾞｼｯｸM-PRO" w:eastAsia="HG丸ｺﾞｼｯｸM-PRO" w:hAnsi="HG丸ｺﾞｼｯｸM-PRO" w:cs="Times New Roman"/>
          <w:szCs w:val="21"/>
        </w:rPr>
      </w:pPr>
      <w:r w:rsidRPr="00A16F04">
        <w:rPr>
          <w:rFonts w:ascii="HG丸ｺﾞｼｯｸM-PRO" w:eastAsia="HG丸ｺﾞｼｯｸM-PRO" w:hAnsi="HG丸ｺﾞｼｯｸM-PRO" w:cs="Times New Roman" w:hint="eastAsia"/>
          <w:szCs w:val="21"/>
        </w:rPr>
        <w:t>・</w:t>
      </w:r>
      <w:r w:rsidR="0084017A" w:rsidRPr="00A16F04">
        <w:rPr>
          <w:rFonts w:ascii="HG丸ｺﾞｼｯｸM-PRO" w:eastAsia="HG丸ｺﾞｼｯｸM-PRO" w:hAnsi="HG丸ｺﾞｼｯｸM-PRO" w:cs="Times New Roman" w:hint="eastAsia"/>
          <w:szCs w:val="21"/>
        </w:rPr>
        <w:t>公営住宅における最低居住面積水準未満世帯割合は、計画</w:t>
      </w:r>
      <w:r w:rsidR="00A16F04" w:rsidRPr="00A16F04">
        <w:rPr>
          <w:rFonts w:ascii="HG丸ｺﾞｼｯｸM-PRO" w:eastAsia="HG丸ｺﾞｼｯｸM-PRO" w:hAnsi="HG丸ｺﾞｼｯｸM-PRO" w:cs="Times New Roman" w:hint="eastAsia"/>
          <w:szCs w:val="21"/>
        </w:rPr>
        <w:t>策定時からやや減少しているものの、目標（令和7年度0％）の達成は難しい状況となっている。</w:t>
      </w:r>
    </w:p>
    <w:p w14:paraId="1F6E4243" w14:textId="398A28EE" w:rsidR="00082853" w:rsidRPr="00F26C5B" w:rsidRDefault="00EA0187" w:rsidP="00082853">
      <w:pPr>
        <w:spacing w:line="320" w:lineRule="exact"/>
        <w:ind w:leftChars="100" w:left="420" w:hangingChars="100" w:hanging="210"/>
        <w:rPr>
          <w:rFonts w:ascii="HG丸ｺﾞｼｯｸM-PRO" w:eastAsia="HG丸ｺﾞｼｯｸM-PRO" w:hAnsi="HG丸ｺﾞｼｯｸM-PRO" w:cs="Times New Roman"/>
          <w:szCs w:val="21"/>
        </w:rPr>
      </w:pPr>
      <w:r w:rsidRPr="00F26C5B">
        <w:rPr>
          <w:rFonts w:ascii="HG丸ｺﾞｼｯｸM-PRO" w:eastAsia="HG丸ｺﾞｼｯｸM-PRO" w:hAnsi="HG丸ｺﾞｼｯｸM-PRO" w:cs="Times New Roman" w:hint="eastAsia"/>
          <w:szCs w:val="21"/>
        </w:rPr>
        <w:t>・</w:t>
      </w:r>
      <w:r w:rsidR="00BC0A31" w:rsidRPr="00F26C5B">
        <w:rPr>
          <w:rFonts w:ascii="HG丸ｺﾞｼｯｸM-PRO" w:eastAsia="HG丸ｺﾞｼｯｸM-PRO" w:hAnsi="HG丸ｺﾞｼｯｸM-PRO" w:cs="Times New Roman" w:hint="eastAsia"/>
          <w:szCs w:val="21"/>
        </w:rPr>
        <w:t>中心市街地において空家・空地等の活用検討を実施した件数については、これまでの実績は無く、目標（令和</w:t>
      </w:r>
      <w:r w:rsidR="00BC0A31" w:rsidRPr="00F26C5B">
        <w:rPr>
          <w:rFonts w:ascii="HG丸ｺﾞｼｯｸM-PRO" w:eastAsia="HG丸ｺﾞｼｯｸM-PRO" w:hAnsi="HG丸ｺﾞｼｯｸM-PRO" w:cs="Times New Roman"/>
          <w:szCs w:val="21"/>
        </w:rPr>
        <w:t>7年度までに計</w:t>
      </w:r>
      <w:r w:rsidR="00BC0A31" w:rsidRPr="00F26C5B">
        <w:rPr>
          <w:rFonts w:ascii="HG丸ｺﾞｼｯｸM-PRO" w:eastAsia="HG丸ｺﾞｼｯｸM-PRO" w:hAnsi="HG丸ｺﾞｼｯｸM-PRO" w:cs="Times New Roman" w:hint="eastAsia"/>
          <w:szCs w:val="21"/>
        </w:rPr>
        <w:t>1</w:t>
      </w:r>
      <w:r w:rsidR="00BC0A31" w:rsidRPr="00F26C5B">
        <w:rPr>
          <w:rFonts w:ascii="HG丸ｺﾞｼｯｸM-PRO" w:eastAsia="HG丸ｺﾞｼｯｸM-PRO" w:hAnsi="HG丸ｺﾞｼｯｸM-PRO" w:cs="Times New Roman"/>
          <w:szCs w:val="21"/>
        </w:rPr>
        <w:t>0件）</w:t>
      </w:r>
      <w:r w:rsidR="00BC0A31" w:rsidRPr="00F26C5B">
        <w:rPr>
          <w:rFonts w:ascii="HG丸ｺﾞｼｯｸM-PRO" w:eastAsia="HG丸ｺﾞｼｯｸM-PRO" w:hAnsi="HG丸ｺﾞｼｯｸM-PRO" w:cs="Times New Roman" w:hint="eastAsia"/>
          <w:szCs w:val="21"/>
        </w:rPr>
        <w:t>の達成は非常に厳しい状況となっている。</w:t>
      </w:r>
    </w:p>
    <w:p w14:paraId="286BF4B3" w14:textId="77777777" w:rsidR="00EA0187" w:rsidRDefault="00EA0187" w:rsidP="00EA0187"/>
    <w:p w14:paraId="5932296D" w14:textId="77777777" w:rsidR="00CC76F8" w:rsidRDefault="00CC76F8" w:rsidP="00CC76F8">
      <w:pPr>
        <w:spacing w:line="320" w:lineRule="exac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【具体的な取り組みの進捗について】</w:t>
      </w:r>
    </w:p>
    <w:p w14:paraId="746C32DB" w14:textId="77777777" w:rsidR="00CC76F8" w:rsidRPr="0073428D" w:rsidRDefault="00CC76F8" w:rsidP="00CC76F8">
      <w:pPr>
        <w:spacing w:line="320" w:lineRule="exact"/>
        <w:ind w:leftChars="100" w:left="420" w:hangingChars="100" w:hanging="210"/>
        <w:rPr>
          <w:rFonts w:ascii="HG丸ｺﾞｼｯｸM-PRO" w:eastAsia="HG丸ｺﾞｼｯｸM-PRO" w:hAnsi="HG丸ｺﾞｼｯｸM-PRO" w:cs="Times New Roman"/>
          <w:szCs w:val="21"/>
        </w:rPr>
      </w:pPr>
      <w:r w:rsidRPr="0073428D">
        <w:rPr>
          <w:rFonts w:ascii="HG丸ｺﾞｼｯｸM-PRO" w:eastAsia="HG丸ｺﾞｼｯｸM-PRO" w:hAnsi="HG丸ｺﾞｼｯｸM-PRO" w:cs="Times New Roman" w:hint="eastAsia"/>
          <w:szCs w:val="21"/>
        </w:rPr>
        <w:t>・具体的な取り組みの進捗については、次ページ以降を参照。</w:t>
      </w:r>
    </w:p>
    <w:p w14:paraId="58DB7D43" w14:textId="77615844" w:rsidR="00EA0187" w:rsidRPr="00CC76F8" w:rsidRDefault="00EA0187" w:rsidP="00EA0187">
      <w:pPr>
        <w:spacing w:line="320" w:lineRule="exact"/>
        <w:ind w:leftChars="100" w:left="420" w:hangingChars="100" w:hanging="210"/>
        <w:rPr>
          <w:rFonts w:ascii="HG丸ｺﾞｼｯｸM-PRO" w:eastAsia="HG丸ｺﾞｼｯｸM-PRO" w:hAnsi="HG丸ｺﾞｼｯｸM-PRO" w:cs="Times New Roman"/>
          <w:szCs w:val="2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06"/>
        <w:gridCol w:w="992"/>
        <w:gridCol w:w="1134"/>
        <w:gridCol w:w="1134"/>
        <w:gridCol w:w="567"/>
        <w:gridCol w:w="1134"/>
      </w:tblGrid>
      <w:tr w:rsidR="00EA0187" w:rsidRPr="00D5105B" w14:paraId="3B74A4C7" w14:textId="77777777" w:rsidTr="000E66CE">
        <w:trPr>
          <w:trHeight w:val="405"/>
        </w:trPr>
        <w:tc>
          <w:tcPr>
            <w:tcW w:w="2268" w:type="dxa"/>
            <w:tcBorders>
              <w:bottom w:val="single" w:sz="4" w:space="0" w:color="auto"/>
            </w:tcBorders>
            <w:shd w:val="pct10" w:color="auto" w:fill="auto"/>
            <w:vAlign w:val="center"/>
          </w:tcPr>
          <w:p w14:paraId="233C53F6" w14:textId="77777777" w:rsidR="00EA0187" w:rsidRPr="00F9025B" w:rsidRDefault="00EA0187" w:rsidP="000E66CE">
            <w:pPr>
              <w:jc w:val="center"/>
              <w:rPr>
                <w:rFonts w:ascii="ＭＳ 明朝" w:eastAsia="ＭＳ 明朝" w:hAnsi="ＭＳ 明朝" w:cs="Times New Roman"/>
                <w:color w:val="000000" w:themeColor="text1"/>
                <w:sz w:val="18"/>
                <w:szCs w:val="18"/>
              </w:rPr>
            </w:pPr>
            <w:r w:rsidRPr="00F9025B">
              <w:rPr>
                <w:rFonts w:asciiTheme="majorEastAsia" w:eastAsiaTheme="majorEastAsia" w:hAnsiTheme="majorEastAsia" w:cs="Times New Roman"/>
                <w:color w:val="000000" w:themeColor="text1"/>
                <w:sz w:val="18"/>
                <w:szCs w:val="18"/>
              </w:rPr>
              <w:t>基本方針</w:t>
            </w:r>
          </w:p>
        </w:tc>
        <w:tc>
          <w:tcPr>
            <w:tcW w:w="2306" w:type="dxa"/>
            <w:tcBorders>
              <w:bottom w:val="single" w:sz="4" w:space="0" w:color="auto"/>
            </w:tcBorders>
            <w:shd w:val="pct10" w:color="auto" w:fill="auto"/>
            <w:vAlign w:val="center"/>
          </w:tcPr>
          <w:p w14:paraId="5C6DCB53" w14:textId="77777777" w:rsidR="00EA0187" w:rsidRPr="00F9025B" w:rsidRDefault="00EA0187" w:rsidP="000E66CE">
            <w:pPr>
              <w:jc w:val="center"/>
              <w:rPr>
                <w:rFonts w:ascii="ＭＳ 明朝" w:eastAsia="ＭＳ 明朝" w:hAnsi="ＭＳ 明朝"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成果指標</w:t>
            </w:r>
          </w:p>
        </w:tc>
        <w:tc>
          <w:tcPr>
            <w:tcW w:w="992" w:type="dxa"/>
            <w:tcBorders>
              <w:bottom w:val="single" w:sz="4" w:space="0" w:color="auto"/>
            </w:tcBorders>
            <w:shd w:val="pct10" w:color="auto" w:fill="auto"/>
            <w:vAlign w:val="center"/>
          </w:tcPr>
          <w:p w14:paraId="7B1E0983" w14:textId="77777777" w:rsidR="00EA0187" w:rsidRPr="00F9025B" w:rsidRDefault="00EA0187" w:rsidP="000E66CE">
            <w:pPr>
              <w:jc w:val="center"/>
              <w:rPr>
                <w:rFonts w:ascii="ＭＳ 明朝" w:eastAsia="ＭＳ 明朝" w:hAnsi="ＭＳ 明朝"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現状値</w:t>
            </w:r>
          </w:p>
        </w:tc>
        <w:tc>
          <w:tcPr>
            <w:tcW w:w="1134" w:type="dxa"/>
            <w:tcBorders>
              <w:bottom w:val="single" w:sz="4" w:space="0" w:color="auto"/>
            </w:tcBorders>
            <w:shd w:val="pct10" w:color="auto" w:fill="auto"/>
            <w:vAlign w:val="center"/>
          </w:tcPr>
          <w:p w14:paraId="4A5FE90A" w14:textId="77777777" w:rsidR="00EA0187" w:rsidRPr="00F9025B" w:rsidRDefault="00EA0187" w:rsidP="000E66CE">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中間</w:t>
            </w:r>
          </w:p>
          <w:p w14:paraId="5C7C079D" w14:textId="77777777" w:rsidR="00EA0187" w:rsidRPr="00F9025B" w:rsidRDefault="00EA0187" w:rsidP="000E66CE">
            <w:pPr>
              <w:jc w:val="center"/>
              <w:rPr>
                <w:rFonts w:ascii="ＭＳ 明朝" w:eastAsia="ＭＳ 明朝" w:hAnsi="ＭＳ 明朝" w:cs="Times New Roman"/>
                <w:color w:val="000000" w:themeColor="text1"/>
                <w:sz w:val="18"/>
                <w:szCs w:val="18"/>
              </w:rPr>
            </w:pPr>
            <w:r w:rsidRPr="00F9025B">
              <w:rPr>
                <w:rFonts w:asciiTheme="majorEastAsia" w:eastAsiaTheme="majorEastAsia" w:hAnsiTheme="majorEastAsia" w:cs="Times New Roman"/>
                <w:color w:val="000000" w:themeColor="text1"/>
                <w:sz w:val="18"/>
                <w:szCs w:val="18"/>
              </w:rPr>
              <w:t>(R2年度)</w:t>
            </w:r>
          </w:p>
        </w:tc>
        <w:tc>
          <w:tcPr>
            <w:tcW w:w="1134" w:type="dxa"/>
            <w:tcBorders>
              <w:bottom w:val="single" w:sz="4" w:space="0" w:color="auto"/>
            </w:tcBorders>
            <w:shd w:val="pct10" w:color="auto" w:fill="auto"/>
            <w:vAlign w:val="center"/>
          </w:tcPr>
          <w:p w14:paraId="1D3CE9DB" w14:textId="77777777" w:rsidR="00EA0187" w:rsidRPr="00F9025B" w:rsidRDefault="00EA0187" w:rsidP="000E66CE">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目標値</w:t>
            </w:r>
          </w:p>
          <w:p w14:paraId="44E4258A" w14:textId="77777777" w:rsidR="00EA0187" w:rsidRPr="00F9025B" w:rsidRDefault="00EA0187" w:rsidP="000E66CE">
            <w:pPr>
              <w:jc w:val="center"/>
              <w:rPr>
                <w:rFonts w:ascii="ＭＳ 明朝" w:eastAsia="ＭＳ 明朝" w:hAnsi="ＭＳ 明朝"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(R</w:t>
            </w:r>
            <w:r w:rsidRPr="00F9025B">
              <w:rPr>
                <w:rFonts w:asciiTheme="majorEastAsia" w:eastAsiaTheme="majorEastAsia" w:hAnsiTheme="majorEastAsia" w:cs="Times New Roman"/>
                <w:color w:val="000000" w:themeColor="text1"/>
                <w:sz w:val="18"/>
                <w:szCs w:val="18"/>
              </w:rPr>
              <w:t>7年度)</w:t>
            </w:r>
          </w:p>
        </w:tc>
        <w:tc>
          <w:tcPr>
            <w:tcW w:w="567" w:type="dxa"/>
            <w:tcBorders>
              <w:bottom w:val="single" w:sz="4" w:space="0" w:color="auto"/>
            </w:tcBorders>
            <w:shd w:val="pct10" w:color="auto" w:fill="auto"/>
            <w:vAlign w:val="center"/>
          </w:tcPr>
          <w:p w14:paraId="7F80F4B3" w14:textId="77777777" w:rsidR="00EA0187" w:rsidRPr="00F9025B" w:rsidRDefault="00EA0187" w:rsidP="000E66CE">
            <w:pPr>
              <w:jc w:val="center"/>
              <w:rPr>
                <w:rFonts w:ascii="ＭＳ 明朝" w:eastAsia="ＭＳ 明朝" w:hAnsi="ＭＳ 明朝"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評価</w:t>
            </w:r>
          </w:p>
        </w:tc>
        <w:tc>
          <w:tcPr>
            <w:tcW w:w="1134" w:type="dxa"/>
            <w:tcBorders>
              <w:bottom w:val="single" w:sz="4" w:space="0" w:color="auto"/>
            </w:tcBorders>
            <w:shd w:val="pct10" w:color="auto" w:fill="auto"/>
            <w:vAlign w:val="center"/>
          </w:tcPr>
          <w:p w14:paraId="11386181" w14:textId="77777777" w:rsidR="00EA0187" w:rsidRPr="00F9025B" w:rsidRDefault="00EA0187" w:rsidP="000E66CE">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参考</w:t>
            </w:r>
          </w:p>
          <w:p w14:paraId="3B0149AF" w14:textId="77777777" w:rsidR="00EA0187" w:rsidRPr="00F9025B" w:rsidRDefault="00EA0187" w:rsidP="000E66CE">
            <w:pPr>
              <w:jc w:val="center"/>
              <w:rPr>
                <w:rFonts w:ascii="ＭＳ 明朝" w:eastAsia="ＭＳ 明朝" w:hAnsi="ＭＳ 明朝"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・基準</w:t>
            </w:r>
          </w:p>
        </w:tc>
      </w:tr>
      <w:tr w:rsidR="00EA0187" w:rsidRPr="00D5105B" w14:paraId="50B06EF1" w14:textId="77777777" w:rsidTr="000E66CE">
        <w:trPr>
          <w:trHeight w:val="680"/>
        </w:trPr>
        <w:tc>
          <w:tcPr>
            <w:tcW w:w="2268" w:type="dxa"/>
            <w:vAlign w:val="center"/>
          </w:tcPr>
          <w:p w14:paraId="04E236D8" w14:textId="77777777" w:rsidR="00EA0187" w:rsidRPr="00F9025B" w:rsidRDefault="00EA0187" w:rsidP="000E66CE">
            <w:pPr>
              <w:spacing w:line="300" w:lineRule="exact"/>
              <w:jc w:val="left"/>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多様な世帯・居住形態への対応</w:t>
            </w:r>
          </w:p>
        </w:tc>
        <w:tc>
          <w:tcPr>
            <w:tcW w:w="2306" w:type="dxa"/>
            <w:vAlign w:val="center"/>
          </w:tcPr>
          <w:p w14:paraId="755EBA0F" w14:textId="77777777" w:rsidR="00EA0187" w:rsidRPr="00F9025B" w:rsidRDefault="00EA0187" w:rsidP="000E66CE">
            <w:pPr>
              <w:spacing w:line="300" w:lineRule="exact"/>
              <w:jc w:val="left"/>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公営住宅における最低居住面積水準未満世帯割合</w:t>
            </w:r>
          </w:p>
        </w:tc>
        <w:tc>
          <w:tcPr>
            <w:tcW w:w="992" w:type="dxa"/>
            <w:vAlign w:val="center"/>
          </w:tcPr>
          <w:p w14:paraId="4E14B720" w14:textId="77777777" w:rsidR="00EA0187" w:rsidRPr="00F9025B" w:rsidRDefault="00EA0187" w:rsidP="000E66CE">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7.5％</w:t>
            </w:r>
          </w:p>
          <w:p w14:paraId="0BC23333" w14:textId="77777777" w:rsidR="00EA0187" w:rsidRPr="00F9025B" w:rsidRDefault="00EA0187" w:rsidP="000E66CE">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【H25】</w:t>
            </w:r>
          </w:p>
        </w:tc>
        <w:tc>
          <w:tcPr>
            <w:tcW w:w="1134" w:type="dxa"/>
            <w:vAlign w:val="center"/>
          </w:tcPr>
          <w:p w14:paraId="3432E692" w14:textId="77777777" w:rsidR="00EA0187" w:rsidRPr="00F9025B" w:rsidRDefault="00EA0187" w:rsidP="000E66CE">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5.8％</w:t>
            </w:r>
          </w:p>
          <w:p w14:paraId="1FC44DFA" w14:textId="77777777" w:rsidR="00EA0187" w:rsidRPr="00F9025B" w:rsidRDefault="00EA0187" w:rsidP="000E66CE">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【H</w:t>
            </w:r>
            <w:r w:rsidRPr="00F9025B">
              <w:rPr>
                <w:rFonts w:ascii="ＭＳ 明朝" w:eastAsia="ＭＳ 明朝" w:hAnsi="ＭＳ 明朝" w:cs="Times New Roman"/>
                <w:color w:val="000000" w:themeColor="text1"/>
                <w:sz w:val="18"/>
                <w:szCs w:val="18"/>
              </w:rPr>
              <w:t>30】</w:t>
            </w:r>
          </w:p>
        </w:tc>
        <w:tc>
          <w:tcPr>
            <w:tcW w:w="1134" w:type="dxa"/>
            <w:shd w:val="clear" w:color="auto" w:fill="auto"/>
            <w:vAlign w:val="center"/>
          </w:tcPr>
          <w:p w14:paraId="48F0289E" w14:textId="77777777" w:rsidR="00EA0187" w:rsidRPr="00F9025B" w:rsidRDefault="00EA0187" w:rsidP="000E66CE">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0％</w:t>
            </w:r>
          </w:p>
        </w:tc>
        <w:tc>
          <w:tcPr>
            <w:tcW w:w="567" w:type="dxa"/>
            <w:shd w:val="clear" w:color="auto" w:fill="auto"/>
            <w:vAlign w:val="center"/>
          </w:tcPr>
          <w:p w14:paraId="40530319" w14:textId="77777777" w:rsidR="00EA0187" w:rsidRPr="001A02E3" w:rsidRDefault="00EA0187" w:rsidP="000E66CE">
            <w:pPr>
              <w:spacing w:line="400" w:lineRule="exact"/>
              <w:jc w:val="center"/>
              <w:rPr>
                <w:rFonts w:ascii="ＭＳ 明朝" w:eastAsia="ＭＳ 明朝" w:hAnsi="ＭＳ 明朝" w:cs="Times New Roman"/>
                <w:color w:val="000000" w:themeColor="text1"/>
                <w:sz w:val="28"/>
                <w:szCs w:val="28"/>
              </w:rPr>
            </w:pPr>
            <w:r w:rsidRPr="001A02E3">
              <w:rPr>
                <w:rFonts w:ascii="ＭＳ 明朝" w:eastAsia="ＭＳ 明朝" w:hAnsi="ＭＳ 明朝" w:cs="Times New Roman" w:hint="eastAsia"/>
                <w:color w:val="000000" w:themeColor="text1"/>
                <w:sz w:val="28"/>
                <w:szCs w:val="28"/>
              </w:rPr>
              <w:t>▲</w:t>
            </w:r>
          </w:p>
        </w:tc>
        <w:tc>
          <w:tcPr>
            <w:tcW w:w="1134" w:type="dxa"/>
            <w:shd w:val="pct5" w:color="auto" w:fill="auto"/>
            <w:vAlign w:val="center"/>
          </w:tcPr>
          <w:p w14:paraId="4BAABDC8" w14:textId="77777777" w:rsidR="00EA0187" w:rsidRPr="00F9025B" w:rsidRDefault="00EA0187" w:rsidP="000E66CE">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住宅・土地</w:t>
            </w:r>
          </w:p>
          <w:p w14:paraId="703F8A7A" w14:textId="77777777" w:rsidR="00EA0187" w:rsidRPr="00F9025B" w:rsidRDefault="00EA0187" w:rsidP="000E66CE">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統計調査</w:t>
            </w:r>
          </w:p>
        </w:tc>
      </w:tr>
      <w:tr w:rsidR="00EA0187" w:rsidRPr="00D5105B" w14:paraId="07B44D2D" w14:textId="77777777" w:rsidTr="000E66CE">
        <w:trPr>
          <w:trHeight w:val="77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9D00E0" w14:textId="77777777" w:rsidR="00EA0187" w:rsidRPr="00F9025B" w:rsidRDefault="00EA0187" w:rsidP="000E66CE">
            <w:pPr>
              <w:spacing w:line="300" w:lineRule="exact"/>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街なか居住に向けた</w:t>
            </w:r>
          </w:p>
          <w:p w14:paraId="7137455F" w14:textId="77777777" w:rsidR="00EA0187" w:rsidRPr="00F9025B" w:rsidRDefault="00EA0187" w:rsidP="000E66CE">
            <w:pPr>
              <w:spacing w:line="300" w:lineRule="exact"/>
              <w:rPr>
                <w:rFonts w:ascii="ＭＳ 明朝" w:eastAsia="ＭＳ 明朝" w:hAnsi="ＭＳ 明朝" w:cs="Times New Roman"/>
                <w:color w:val="000000" w:themeColor="text1"/>
                <w:spacing w:val="-2"/>
                <w:sz w:val="18"/>
                <w:szCs w:val="18"/>
              </w:rPr>
            </w:pPr>
            <w:r w:rsidRPr="00F9025B">
              <w:rPr>
                <w:rFonts w:ascii="ＭＳ 明朝" w:eastAsia="ＭＳ 明朝" w:hAnsi="ＭＳ 明朝" w:cs="Times New Roman"/>
                <w:color w:val="000000" w:themeColor="text1"/>
                <w:sz w:val="18"/>
                <w:szCs w:val="18"/>
              </w:rPr>
              <w:t>取組</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14:paraId="706D4FF6" w14:textId="77777777" w:rsidR="00EA0187" w:rsidRPr="00F9025B" w:rsidRDefault="00EA0187" w:rsidP="000E66CE">
            <w:pPr>
              <w:spacing w:line="300" w:lineRule="exact"/>
              <w:jc w:val="left"/>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中心市街地において空家・空地等の活用検討を実施した件数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A17359" w14:textId="77777777" w:rsidR="00EA0187" w:rsidRPr="00F9025B" w:rsidRDefault="00EA0187" w:rsidP="000E66CE">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D2F539" w14:textId="77777777" w:rsidR="00EA0187" w:rsidRPr="00F9025B" w:rsidRDefault="00EA0187" w:rsidP="000E66CE">
            <w:pPr>
              <w:spacing w:line="300" w:lineRule="exact"/>
              <w:ind w:firstLineChars="100" w:firstLine="180"/>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なし</w:t>
            </w:r>
          </w:p>
        </w:tc>
        <w:tc>
          <w:tcPr>
            <w:tcW w:w="1134" w:type="dxa"/>
            <w:tcBorders>
              <w:top w:val="single" w:sz="4" w:space="0" w:color="auto"/>
              <w:left w:val="single" w:sz="4" w:space="0" w:color="auto"/>
              <w:bottom w:val="single" w:sz="4" w:space="0" w:color="auto"/>
              <w:right w:val="single" w:sz="4" w:space="0" w:color="auto"/>
            </w:tcBorders>
            <w:vAlign w:val="center"/>
          </w:tcPr>
          <w:p w14:paraId="60166804" w14:textId="77777777" w:rsidR="00EA0187" w:rsidRPr="00F9025B" w:rsidRDefault="00EA0187" w:rsidP="000E66CE">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合計10件</w:t>
            </w:r>
          </w:p>
          <w:p w14:paraId="56A15943" w14:textId="77777777" w:rsidR="00EA0187" w:rsidRPr="00F9025B" w:rsidRDefault="00EA0187" w:rsidP="000E66CE">
            <w:pPr>
              <w:spacing w:line="300" w:lineRule="exact"/>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hint="eastAsia"/>
                <w:color w:val="000000" w:themeColor="text1"/>
                <w:sz w:val="18"/>
                <w:szCs w:val="18"/>
              </w:rPr>
              <w:t>【計画期間中の合計】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EA4A31" w14:textId="77777777" w:rsidR="00EA0187" w:rsidRPr="001A02E3" w:rsidRDefault="00EA0187" w:rsidP="000E66CE">
            <w:pPr>
              <w:spacing w:line="400" w:lineRule="exact"/>
              <w:jc w:val="center"/>
              <w:rPr>
                <w:rFonts w:ascii="ＭＳ 明朝" w:eastAsia="ＭＳ 明朝" w:hAnsi="ＭＳ 明朝" w:cs="Times New Roman"/>
                <w:color w:val="000000" w:themeColor="text1"/>
                <w:sz w:val="28"/>
                <w:szCs w:val="28"/>
              </w:rPr>
            </w:pPr>
            <w:r w:rsidRPr="001A02E3">
              <w:rPr>
                <w:rFonts w:ascii="ＭＳ 明朝" w:eastAsia="ＭＳ 明朝" w:hAnsi="ＭＳ 明朝" w:cs="Times New Roman" w:hint="eastAsia"/>
                <w:color w:val="000000" w:themeColor="text1"/>
                <w:sz w:val="28"/>
                <w:szCs w:val="28"/>
              </w:rPr>
              <w:t>×</w:t>
            </w:r>
          </w:p>
        </w:tc>
        <w:tc>
          <w:tcPr>
            <w:tcW w:w="1134" w:type="dxa"/>
            <w:tcBorders>
              <w:top w:val="single" w:sz="4" w:space="0" w:color="auto"/>
              <w:left w:val="single" w:sz="4" w:space="0" w:color="auto"/>
              <w:bottom w:val="single" w:sz="4" w:space="0" w:color="auto"/>
              <w:right w:val="single" w:sz="4" w:space="0" w:color="auto"/>
            </w:tcBorders>
            <w:shd w:val="pct5" w:color="auto" w:fill="auto"/>
            <w:vAlign w:val="center"/>
          </w:tcPr>
          <w:p w14:paraId="652CEE06" w14:textId="77777777" w:rsidR="00EA0187" w:rsidRPr="00F9025B" w:rsidRDefault="00EA0187" w:rsidP="000E66CE">
            <w:pPr>
              <w:spacing w:line="300" w:lineRule="exact"/>
              <w:jc w:val="center"/>
              <w:rPr>
                <w:rFonts w:ascii="ＭＳ 明朝" w:eastAsia="ＭＳ 明朝" w:hAnsi="ＭＳ 明朝" w:cs="Times New Roman"/>
                <w:color w:val="000000" w:themeColor="text1"/>
                <w:sz w:val="18"/>
                <w:szCs w:val="18"/>
              </w:rPr>
            </w:pPr>
            <w:r w:rsidRPr="00F9025B">
              <w:rPr>
                <w:rFonts w:ascii="ＭＳ 明朝" w:eastAsia="ＭＳ 明朝" w:hAnsi="ＭＳ 明朝" w:cs="Times New Roman"/>
                <w:color w:val="000000" w:themeColor="text1"/>
                <w:sz w:val="18"/>
                <w:szCs w:val="18"/>
              </w:rPr>
              <w:t>実績より</w:t>
            </w:r>
          </w:p>
        </w:tc>
      </w:tr>
    </w:tbl>
    <w:p w14:paraId="6C841C3D" w14:textId="77777777" w:rsidR="00EA0187" w:rsidRDefault="00EA0187" w:rsidP="00EA0187">
      <w:pPr>
        <w:spacing w:line="320" w:lineRule="exact"/>
        <w:ind w:leftChars="100" w:left="420" w:hangingChars="100" w:hanging="210"/>
        <w:rPr>
          <w:rFonts w:ascii="HG丸ｺﾞｼｯｸM-PRO" w:eastAsia="HG丸ｺﾞｼｯｸM-PRO" w:hAnsi="HG丸ｺﾞｼｯｸM-PRO" w:cs="Times New Roman"/>
          <w:szCs w:val="21"/>
        </w:rPr>
      </w:pPr>
    </w:p>
    <w:p w14:paraId="70000AE1" w14:textId="36C55B61" w:rsidR="00EA0187" w:rsidRDefault="00EA0187">
      <w:pPr>
        <w:widowControl/>
        <w:jc w:val="left"/>
      </w:pPr>
      <w:r>
        <w:br w:type="page"/>
      </w:r>
    </w:p>
    <w:p w14:paraId="6A6592F9" w14:textId="5635A645"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lastRenderedPageBreak/>
        <w:t>（１）住宅の開発及び更新の適切な推進</w:t>
      </w:r>
    </w:p>
    <w:p w14:paraId="55C4398A"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①　市街地における宅地供給の推進【重点施策】</w:t>
      </w:r>
    </w:p>
    <w:p w14:paraId="63E0503A"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・「土地区画整理事業」の推進により、市街地の基盤整備を進めるとともに宅地利用の増進を図る。</w:t>
      </w:r>
    </w:p>
    <w:p w14:paraId="2F72ACE5"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都心居住へのニーズが高まっていることから、市街地で増加している空家等について、除却や空地活用を進め、子育て層等の住宅一次取得者向けの戸建て住宅供給が可能となるような宅地の創出誘導により、</w:t>
      </w:r>
      <w:r w:rsidRPr="00B76AD5">
        <w:rPr>
          <w:rFonts w:ascii="HG丸ｺﾞｼｯｸM-PRO" w:eastAsia="HG丸ｺﾞｼｯｸM-PRO" w:hAnsi="HG丸ｺﾞｼｯｸM-PRO" w:cs="Times New Roman"/>
          <w:color w:val="000000"/>
        </w:rPr>
        <w:t>街なか居住を推進する。</w:t>
      </w:r>
    </w:p>
    <w:p w14:paraId="5D5F8F47"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・市街地における宅地供給の推進にあたっては、「地区計画制度」等の手法により、これまで年月をかけて形成された良好な住環境を維持し、住宅地としての価値向上を図る。</w:t>
      </w:r>
    </w:p>
    <w:p w14:paraId="36087893"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91008" behindDoc="1" locked="0" layoutInCell="1" allowOverlap="1" wp14:anchorId="39D6FAA4" wp14:editId="075A3621">
                <wp:simplePos x="0" y="0"/>
                <wp:positionH relativeFrom="column">
                  <wp:posOffset>229433</wp:posOffset>
                </wp:positionH>
                <wp:positionV relativeFrom="paragraph">
                  <wp:posOffset>184966</wp:posOffset>
                </wp:positionV>
                <wp:extent cx="5708015" cy="1579419"/>
                <wp:effectExtent l="0" t="0" r="6985" b="1905"/>
                <wp:wrapNone/>
                <wp:docPr id="275" name="正方形/長方形 275"/>
                <wp:cNvGraphicFramePr/>
                <a:graphic xmlns:a="http://schemas.openxmlformats.org/drawingml/2006/main">
                  <a:graphicData uri="http://schemas.microsoft.com/office/word/2010/wordprocessingShape">
                    <wps:wsp>
                      <wps:cNvSpPr/>
                      <wps:spPr>
                        <a:xfrm>
                          <a:off x="0" y="0"/>
                          <a:ext cx="5708015" cy="1579419"/>
                        </a:xfrm>
                        <a:prstGeom prst="rect">
                          <a:avLst/>
                        </a:prstGeom>
                        <a:solidFill>
                          <a:sysClr val="window" lastClr="FFFFFF">
                            <a:lumMod val="85000"/>
                          </a:sysClr>
                        </a:solidFill>
                        <a:ln w="25400" cap="flat" cmpd="sng" algn="ctr">
                          <a:noFill/>
                          <a:prstDash val="solid"/>
                        </a:ln>
                        <a:effectLst/>
                      </wps:spPr>
                      <wps:txbx>
                        <w:txbxContent>
                          <w:p w14:paraId="2CB2052D" w14:textId="77777777" w:rsidR="00B76AD5" w:rsidRDefault="00B76AD5" w:rsidP="00B76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6FAA4" id="正方形/長方形 275" o:spid="_x0000_s1041" style="position:absolute;left:0;text-align:left;margin-left:18.05pt;margin-top:14.55pt;width:449.45pt;height:124.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" fillcolor="#d9d9d9" stroked="f" strokeweight="2pt">
                <v:textbox>
                  <w:txbxContent>
                    <w:p w14:paraId="2CB2052D" w14:textId="77777777" w:rsidR="00B76AD5" w:rsidRDefault="00B76AD5" w:rsidP="00B76AD5">
                      <w:pPr>
                        <w:jc w:val="center"/>
                      </w:pPr>
                    </w:p>
                  </w:txbxContent>
                </v:textbox>
              </v:rect>
            </w:pict>
          </mc:Fallback>
        </mc:AlternateContent>
      </w:r>
    </w:p>
    <w:p w14:paraId="7E067AD0"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39136" behindDoc="0" locked="0" layoutInCell="1" allowOverlap="1" wp14:anchorId="2ADB4D95" wp14:editId="3A3C0C72">
            <wp:simplePos x="0" y="0"/>
            <wp:positionH relativeFrom="column">
              <wp:posOffset>325755</wp:posOffset>
            </wp:positionH>
            <wp:positionV relativeFrom="paragraph">
              <wp:posOffset>80645</wp:posOffset>
            </wp:positionV>
            <wp:extent cx="3619500" cy="115252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95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03296" behindDoc="0" locked="0" layoutInCell="1" allowOverlap="1" wp14:anchorId="2CB6378C" wp14:editId="657DD04C">
                <wp:simplePos x="0" y="0"/>
                <wp:positionH relativeFrom="column">
                  <wp:posOffset>4025815</wp:posOffset>
                </wp:positionH>
                <wp:positionV relativeFrom="paragraph">
                  <wp:posOffset>86995</wp:posOffset>
                </wp:positionV>
                <wp:extent cx="1842447" cy="1241946"/>
                <wp:effectExtent l="0" t="0" r="24765" b="15875"/>
                <wp:wrapNone/>
                <wp:docPr id="20" name="テキスト ボックス 20"/>
                <wp:cNvGraphicFramePr/>
                <a:graphic xmlns:a="http://schemas.openxmlformats.org/drawingml/2006/main">
                  <a:graphicData uri="http://schemas.microsoft.com/office/word/2010/wordprocessingShape">
                    <wps:wsp>
                      <wps:cNvSpPr txBox="1"/>
                      <wps:spPr>
                        <a:xfrm>
                          <a:off x="0" y="0"/>
                          <a:ext cx="1842447" cy="1241946"/>
                        </a:xfrm>
                        <a:prstGeom prst="rect">
                          <a:avLst/>
                        </a:prstGeom>
                        <a:solidFill>
                          <a:sysClr val="window" lastClr="FFFFFF"/>
                        </a:solidFill>
                        <a:ln w="6350">
                          <a:solidFill>
                            <a:prstClr val="black"/>
                          </a:solidFill>
                        </a:ln>
                      </wps:spPr>
                      <wps:txbx>
                        <w:txbxContent>
                          <w:p w14:paraId="447D5FBF"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施行済の土地区画整理事業は7</w:t>
                            </w:r>
                            <w:r>
                              <w:rPr>
                                <w:rFonts w:ascii="HG丸ｺﾞｼｯｸM-PRO" w:eastAsia="HG丸ｺﾞｼｯｸM-PRO" w:hAnsi="HG丸ｺﾞｼｯｸM-PRO"/>
                                <w:sz w:val="20"/>
                                <w:szCs w:val="21"/>
                              </w:rPr>
                              <w:t>5</w:t>
                            </w:r>
                            <w:r>
                              <w:rPr>
                                <w:rFonts w:ascii="HG丸ｺﾞｼｯｸM-PRO" w:eastAsia="HG丸ｺﾞｼｯｸM-PRO" w:hAnsi="HG丸ｺﾞｼｯｸM-PRO" w:hint="eastAsia"/>
                                <w:sz w:val="20"/>
                                <w:szCs w:val="21"/>
                              </w:rPr>
                              <w:t>地区、また施行中は6地区で、内訳は組合施行が2地区、公共団体施行が4地区となっている。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6378C" id="テキスト ボックス 20" o:spid="_x0000_s1042" type="#_x0000_t202" style="position:absolute;left:0;text-align:left;margin-left:317pt;margin-top:6.85pt;width:145.05pt;height:9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" fillcolor="window" strokeweight=".5pt">
                <v:textbox>
                  <w:txbxContent>
                    <w:p w14:paraId="447D5FBF"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施行済の土地区画整理事業は7</w:t>
                      </w:r>
                      <w:r>
                        <w:rPr>
                          <w:rFonts w:ascii="HG丸ｺﾞｼｯｸM-PRO" w:eastAsia="HG丸ｺﾞｼｯｸM-PRO" w:hAnsi="HG丸ｺﾞｼｯｸM-PRO"/>
                          <w:sz w:val="20"/>
                          <w:szCs w:val="21"/>
                        </w:rPr>
                        <w:t>5</w:t>
                      </w:r>
                      <w:r>
                        <w:rPr>
                          <w:rFonts w:ascii="HG丸ｺﾞｼｯｸM-PRO" w:eastAsia="HG丸ｺﾞｼｯｸM-PRO" w:hAnsi="HG丸ｺﾞｼｯｸM-PRO" w:hint="eastAsia"/>
                          <w:sz w:val="20"/>
                          <w:szCs w:val="21"/>
                        </w:rPr>
                        <w:t>地区、また施行中は6地区で、内訳は組合施行が2地区、公共団体施行が4地区となっている。</w:t>
                      </w:r>
                    </w:p>
                  </w:txbxContent>
                </v:textbox>
              </v:shape>
            </w:pict>
          </mc:Fallback>
        </mc:AlternateContent>
      </w:r>
    </w:p>
    <w:p w14:paraId="59A26E7A"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p>
    <w:p w14:paraId="47753455"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p>
    <w:p w14:paraId="76657DF0"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p>
    <w:p w14:paraId="2E9D50F5"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p>
    <w:p w14:paraId="643788B7"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p>
    <w:p w14:paraId="4184B9C9"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p>
    <w:p w14:paraId="1BD81DAD" w14:textId="77777777" w:rsidR="00B76AD5" w:rsidRPr="00B76AD5" w:rsidRDefault="00B76AD5" w:rsidP="00B76AD5">
      <w:pPr>
        <w:keepNext/>
        <w:spacing w:beforeLines="50" w:before="180"/>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②　都心部における共同住宅の整備の推進</w:t>
      </w:r>
    </w:p>
    <w:p w14:paraId="4CF73E87"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一方で、本市では、住宅地として需要が高い地域において、道路が未整備であったり、小規模宅地や老朽家屋の密集地域であったりして、土地の高度利用が進んでいない状況が見られるため、一団の地区の共同化による「優良建築物等整備事業」等の活用により、都心部における優良かつ適切な共同住宅供給の推進を検討する。</w:t>
      </w:r>
    </w:p>
    <w:p w14:paraId="4426A23A"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・住宅金融支援機構の「都市居住再生融資制度」</w:t>
      </w:r>
      <w:r w:rsidRPr="00B76AD5">
        <w:rPr>
          <w:rFonts w:ascii="HG丸ｺﾞｼｯｸM-PRO" w:eastAsia="HG丸ｺﾞｼｯｸM-PRO" w:hAnsi="HG丸ｺﾞｼｯｸM-PRO" w:cs="Times New Roman" w:hint="eastAsia"/>
          <w:color w:val="000000"/>
          <w:vertAlign w:val="superscript"/>
        </w:rPr>
        <w:t>※１</w:t>
      </w:r>
      <w:r w:rsidRPr="00B76AD5">
        <w:rPr>
          <w:rFonts w:ascii="HG丸ｺﾞｼｯｸM-PRO" w:eastAsia="HG丸ｺﾞｼｯｸM-PRO" w:hAnsi="HG丸ｺﾞｼｯｸM-PRO" w:cs="Times New Roman" w:hint="eastAsia"/>
          <w:color w:val="000000"/>
        </w:rPr>
        <w:t>を活用したマンション建替えを支援するために、市と同機構との間で、協定を締結し、融資制度の対象区域の独自指定を行う。</w:t>
      </w:r>
    </w:p>
    <w:p w14:paraId="192A551A" w14:textId="77777777" w:rsidR="00B76AD5" w:rsidRPr="00B76AD5" w:rsidRDefault="00B76AD5" w:rsidP="00B76AD5">
      <w:pPr>
        <w:spacing w:beforeLines="50" w:before="180" w:line="280" w:lineRule="exact"/>
        <w:ind w:leftChars="300" w:left="1170" w:hangingChars="300" w:hanging="540"/>
        <w:rPr>
          <w:rFonts w:ascii="HG丸ｺﾞｼｯｸM-PRO" w:eastAsia="HG丸ｺﾞｼｯｸM-PRO" w:hAnsi="HG丸ｺﾞｼｯｸM-PRO" w:cs="Times New Roman"/>
          <w:color w:val="000000"/>
          <w:sz w:val="18"/>
        </w:rPr>
      </w:pPr>
      <w:r w:rsidRPr="00B76AD5">
        <w:rPr>
          <w:rFonts w:ascii="HG丸ｺﾞｼｯｸM-PRO" w:eastAsia="HG丸ｺﾞｼｯｸM-PRO" w:hAnsi="HG丸ｺﾞｼｯｸM-PRO" w:cs="Times New Roman" w:hint="eastAsia"/>
          <w:color w:val="000000"/>
          <w:sz w:val="18"/>
        </w:rPr>
        <w:t>※１：住宅建設を伴うまちづくり事業を行う際に、有利な条件で融資を受けられる制度。活用可能な地区は、防火地域・準防火地域等、大幅に限定されているが、市と住宅金融支援機構の間で一定の協議を行えば、融資の対象区域を独自に指定できる。</w:t>
      </w:r>
    </w:p>
    <w:p w14:paraId="080F8B9C"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94080" behindDoc="1" locked="0" layoutInCell="1" allowOverlap="1" wp14:anchorId="26ACD6AB" wp14:editId="4FB4168B">
                <wp:simplePos x="0" y="0"/>
                <wp:positionH relativeFrom="column">
                  <wp:posOffset>227330</wp:posOffset>
                </wp:positionH>
                <wp:positionV relativeFrom="paragraph">
                  <wp:posOffset>191769</wp:posOffset>
                </wp:positionV>
                <wp:extent cx="5708015" cy="1381125"/>
                <wp:effectExtent l="0" t="0" r="6985" b="9525"/>
                <wp:wrapNone/>
                <wp:docPr id="276" name="正方形/長方形 276"/>
                <wp:cNvGraphicFramePr/>
                <a:graphic xmlns:a="http://schemas.openxmlformats.org/drawingml/2006/main">
                  <a:graphicData uri="http://schemas.microsoft.com/office/word/2010/wordprocessingShape">
                    <wps:wsp>
                      <wps:cNvSpPr/>
                      <wps:spPr>
                        <a:xfrm>
                          <a:off x="0" y="0"/>
                          <a:ext cx="5708015" cy="138112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D7A04" id="正方形/長方形 276" o:spid="_x0000_s1026" style="position:absolute;left:0;text-align:left;margin-left:17.9pt;margin-top:15.1pt;width:449.45pt;height:108.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" fillcolor="#d9d9d9" stroked="f" strokeweight="2pt"/>
            </w:pict>
          </mc:Fallback>
        </mc:AlternateContent>
      </w:r>
    </w:p>
    <w:p w14:paraId="576B85E2" w14:textId="77777777" w:rsidR="00B76AD5" w:rsidRPr="00B76AD5" w:rsidRDefault="00B76AD5" w:rsidP="00B76AD5">
      <w:pPr>
        <w:spacing w:beforeLines="50" w:before="180" w:line="280" w:lineRule="exact"/>
        <w:ind w:leftChars="300" w:left="1260" w:hangingChars="300" w:hanging="630"/>
        <w:rPr>
          <w:rFonts w:ascii="HG丸ｺﾞｼｯｸM-PRO" w:eastAsia="HG丸ｺﾞｼｯｸM-PRO" w:hAnsi="HG丸ｺﾞｼｯｸM-PRO" w:cs="Times New Roman"/>
          <w:color w:val="000000"/>
          <w:sz w:val="18"/>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83840" behindDoc="0" locked="0" layoutInCell="1" allowOverlap="1" wp14:anchorId="4AD1A3B8" wp14:editId="67829FC9">
                <wp:simplePos x="0" y="0"/>
                <wp:positionH relativeFrom="column">
                  <wp:posOffset>3201931</wp:posOffset>
                </wp:positionH>
                <wp:positionV relativeFrom="paragraph">
                  <wp:posOffset>51136</wp:posOffset>
                </wp:positionV>
                <wp:extent cx="2659717" cy="1121933"/>
                <wp:effectExtent l="0" t="0" r="26670" b="21590"/>
                <wp:wrapNone/>
                <wp:docPr id="25" name="テキスト ボックス 25"/>
                <wp:cNvGraphicFramePr/>
                <a:graphic xmlns:a="http://schemas.openxmlformats.org/drawingml/2006/main">
                  <a:graphicData uri="http://schemas.microsoft.com/office/word/2010/wordprocessingShape">
                    <wps:wsp>
                      <wps:cNvSpPr txBox="1"/>
                      <wps:spPr>
                        <a:xfrm>
                          <a:off x="0" y="0"/>
                          <a:ext cx="2659717" cy="1121933"/>
                        </a:xfrm>
                        <a:prstGeom prst="rect">
                          <a:avLst/>
                        </a:prstGeom>
                        <a:solidFill>
                          <a:sysClr val="window" lastClr="FFFFFF"/>
                        </a:solidFill>
                        <a:ln w="6350">
                          <a:solidFill>
                            <a:prstClr val="black"/>
                          </a:solidFill>
                        </a:ln>
                      </wps:spPr>
                      <wps:txbx>
                        <w:txbxContent>
                          <w:p w14:paraId="18CEF868"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優良建築物等整備事業によるマンション建替として、民間が主体となり、平成</w:t>
                            </w:r>
                            <w:r>
                              <w:rPr>
                                <w:rFonts w:ascii="HG丸ｺﾞｼｯｸM-PRO" w:eastAsia="HG丸ｺﾞｼｯｸM-PRO" w:hAnsi="HG丸ｺﾞｼｯｸM-PRO"/>
                                <w:sz w:val="20"/>
                                <w:szCs w:val="21"/>
                              </w:rPr>
                              <w:t>31</w:t>
                            </w:r>
                            <w:r>
                              <w:rPr>
                                <w:rFonts w:ascii="HG丸ｺﾞｼｯｸM-PRO" w:eastAsia="HG丸ｺﾞｼｯｸM-PRO" w:hAnsi="HG丸ｺﾞｼｯｸM-PRO" w:hint="eastAsia"/>
                                <w:sz w:val="20"/>
                                <w:szCs w:val="21"/>
                              </w:rPr>
                              <w:t>年に竣工され、公共公益施設として図書館が併設されている。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1A3B8" id="テキスト ボックス 25" o:spid="_x0000_s1043" type="#_x0000_t202" style="position:absolute;left:0;text-align:left;margin-left:252.1pt;margin-top:4.05pt;width:209.45pt;height:8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" fillcolor="window" strokeweight=".5pt">
                <v:textbox>
                  <w:txbxContent>
                    <w:p w14:paraId="18CEF868"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優良建築物等整備事業によるマンション建替として、民間が主体となり、平成</w:t>
                      </w:r>
                      <w:r>
                        <w:rPr>
                          <w:rFonts w:ascii="HG丸ｺﾞｼｯｸM-PRO" w:eastAsia="HG丸ｺﾞｼｯｸM-PRO" w:hAnsi="HG丸ｺﾞｼｯｸM-PRO"/>
                          <w:sz w:val="20"/>
                          <w:szCs w:val="21"/>
                        </w:rPr>
                        <w:t>31</w:t>
                      </w:r>
                      <w:r>
                        <w:rPr>
                          <w:rFonts w:ascii="HG丸ｺﾞｼｯｸM-PRO" w:eastAsia="HG丸ｺﾞｼｯｸM-PRO" w:hAnsi="HG丸ｺﾞｼｯｸM-PRO" w:hint="eastAsia"/>
                          <w:sz w:val="20"/>
                          <w:szCs w:val="21"/>
                        </w:rPr>
                        <w:t>年に竣工され、公共公益施設として図書館が併設されている。</w:t>
                      </w:r>
                    </w:p>
                  </w:txbxContent>
                </v:textbox>
              </v:shape>
            </w:pict>
          </mc:Fallback>
        </mc:AlternateContent>
      </w:r>
      <w:r w:rsidRPr="00B76AD5">
        <w:rPr>
          <w:rFonts w:ascii="Century" w:eastAsia="ＭＳ 明朝" w:hAnsi="Century" w:cs="Times New Roman"/>
          <w:noProof/>
          <w:color w:val="000000"/>
        </w:rPr>
        <w:drawing>
          <wp:anchor distT="0" distB="0" distL="114300" distR="114300" simplePos="0" relativeHeight="251685888" behindDoc="0" locked="0" layoutInCell="1" allowOverlap="1" wp14:anchorId="1938C8F9" wp14:editId="3282C1F6">
            <wp:simplePos x="0" y="0"/>
            <wp:positionH relativeFrom="column">
              <wp:posOffset>327546</wp:posOffset>
            </wp:positionH>
            <wp:positionV relativeFrom="paragraph">
              <wp:posOffset>44289</wp:posOffset>
            </wp:positionV>
            <wp:extent cx="2319120" cy="1135440"/>
            <wp:effectExtent l="0" t="0" r="5080" b="7620"/>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9120" cy="113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C215E" w14:textId="77777777" w:rsidR="00B76AD5" w:rsidRPr="00B76AD5" w:rsidRDefault="00B76AD5" w:rsidP="00B76AD5">
      <w:pPr>
        <w:widowControl/>
        <w:jc w:val="left"/>
        <w:rPr>
          <w:rFonts w:ascii="Century" w:eastAsia="ＭＳ 明朝" w:hAnsi="Century" w:cs="Times New Roman"/>
          <w:color w:val="000000"/>
        </w:rPr>
      </w:pPr>
      <w:r w:rsidRPr="00B76AD5">
        <w:rPr>
          <w:rFonts w:ascii="Century" w:eastAsia="ＭＳ 明朝" w:hAnsi="Century" w:cs="Times New Roman"/>
          <w:color w:val="000000"/>
        </w:rPr>
        <w:br w:type="page"/>
      </w:r>
    </w:p>
    <w:p w14:paraId="2D98ED10"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lastRenderedPageBreak/>
        <w:t>（２）住み替え支援の推進</w:t>
      </w:r>
    </w:p>
    <w:p w14:paraId="5ECB5773"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①　高齢者等の住み替え支援体制の整備</w:t>
      </w:r>
    </w:p>
    <w:p w14:paraId="39E6D269"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少子高齢化が急速に進行する中、高齢者の単身・夫婦のみ世帯が増加しており、世帯規模や収入、身体状況等の変化により小規模な住宅や高齢者向け住宅等への住み替えが必要となる世帯が増えているため、住情報の提供や相談体制の整備により高齢者の住み替えを支援し、高齢者の安全・安心居住の確保をサポートする。</w:t>
      </w:r>
    </w:p>
    <w:p w14:paraId="6722D4BE"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53472" behindDoc="1" locked="0" layoutInCell="1" allowOverlap="1" wp14:anchorId="5D57DB79" wp14:editId="0E8B9A62">
                <wp:simplePos x="0" y="0"/>
                <wp:positionH relativeFrom="column">
                  <wp:posOffset>227058</wp:posOffset>
                </wp:positionH>
                <wp:positionV relativeFrom="paragraph">
                  <wp:posOffset>190319</wp:posOffset>
                </wp:positionV>
                <wp:extent cx="5708015" cy="548640"/>
                <wp:effectExtent l="0" t="0" r="6985" b="3810"/>
                <wp:wrapNone/>
                <wp:docPr id="277" name="正方形/長方形 277"/>
                <wp:cNvGraphicFramePr/>
                <a:graphic xmlns:a="http://schemas.openxmlformats.org/drawingml/2006/main">
                  <a:graphicData uri="http://schemas.microsoft.com/office/word/2010/wordprocessingShape">
                    <wps:wsp>
                      <wps:cNvSpPr/>
                      <wps:spPr>
                        <a:xfrm>
                          <a:off x="0" y="0"/>
                          <a:ext cx="5708015" cy="548640"/>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0B3E7" id="正方形/長方形 277" o:spid="_x0000_s1026" style="position:absolute;left:0;text-align:left;margin-left:17.9pt;margin-top:15pt;width:449.45pt;height:43.2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" fillcolor="#d9d9d9" stroked="f" strokeweight="2pt"/>
            </w:pict>
          </mc:Fallback>
        </mc:AlternateContent>
      </w:r>
    </w:p>
    <w:p w14:paraId="3E486B9E"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【実績】</w:t>
      </w:r>
    </w:p>
    <w:p w14:paraId="7B556A21"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・住み替え相談の実施　：特になし</w:t>
      </w:r>
    </w:p>
    <w:p w14:paraId="16D57D1C"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172D5E3C" w14:textId="77777777" w:rsidR="00B76AD5" w:rsidRPr="00B76AD5" w:rsidRDefault="00B76AD5" w:rsidP="00B76AD5">
      <w:pPr>
        <w:keepNext/>
        <w:outlineLvl w:val="3"/>
        <w:rPr>
          <w:rFonts w:ascii="HG丸ｺﾞｼｯｸM-PRO" w:eastAsia="HG丸ｺﾞｼｯｸM-PRO" w:hAnsi="HG丸ｺﾞｼｯｸM-PRO" w:cs="Times New Roman"/>
          <w:bCs/>
          <w:color w:val="000000"/>
          <w:sz w:val="22"/>
        </w:rPr>
      </w:pPr>
      <w:r w:rsidRPr="00B76AD5">
        <w:rPr>
          <w:rFonts w:ascii="ＭＳ ゴシック" w:eastAsia="ＭＳ ゴシック" w:hAnsi="ＭＳ ゴシック" w:cs="Times New Roman" w:hint="eastAsia"/>
          <w:bCs/>
          <w:color w:val="000000"/>
          <w:sz w:val="22"/>
        </w:rPr>
        <w:t>②　世帯状況や入居者の実情に応じた公営住宅の住み替え支援</w:t>
      </w:r>
    </w:p>
    <w:p w14:paraId="4284ED14"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spacing w:val="2"/>
        </w:rPr>
      </w:pPr>
      <w:r w:rsidRPr="00B76AD5">
        <w:rPr>
          <w:rFonts w:ascii="HG丸ｺﾞｼｯｸM-PRO" w:eastAsia="HG丸ｺﾞｼｯｸM-PRO" w:hAnsi="HG丸ｺﾞｼｯｸM-PRO" w:cs="Times New Roman" w:hint="eastAsia"/>
          <w:color w:val="000000"/>
        </w:rPr>
        <w:t>・</w:t>
      </w:r>
      <w:r w:rsidRPr="00B76AD5">
        <w:rPr>
          <w:rFonts w:ascii="HG丸ｺﾞｼｯｸM-PRO" w:eastAsia="HG丸ｺﾞｼｯｸM-PRO" w:hAnsi="HG丸ｺﾞｼｯｸM-PRO" w:cs="Times New Roman" w:hint="eastAsia"/>
          <w:color w:val="000000"/>
          <w:spacing w:val="2"/>
        </w:rPr>
        <w:t>市営住宅入居者の高齢化が進んでおり、特に型別供給導入以前の市営住宅ストックでは、３DK等の比較的広い住宅に入居する高齢単身・夫婦のみ世帯が見られることから、世帯人員のミスマッチの解消に向けて、世帯構成や入居者の居住ニーズあった住宅タイプに住み替えられるよう、住み替え制度の拡充を図る。</w:t>
      </w:r>
    </w:p>
    <w:p w14:paraId="0087E479"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84864" behindDoc="1" locked="0" layoutInCell="1" allowOverlap="1" wp14:anchorId="1CAE6AE2" wp14:editId="6A472C4D">
                <wp:simplePos x="0" y="0"/>
                <wp:positionH relativeFrom="column">
                  <wp:posOffset>230131</wp:posOffset>
                </wp:positionH>
                <wp:positionV relativeFrom="paragraph">
                  <wp:posOffset>188782</wp:posOffset>
                </wp:positionV>
                <wp:extent cx="5760000" cy="2030506"/>
                <wp:effectExtent l="0" t="0" r="0" b="8255"/>
                <wp:wrapNone/>
                <wp:docPr id="279" name="正方形/長方形 279"/>
                <wp:cNvGraphicFramePr/>
                <a:graphic xmlns:a="http://schemas.openxmlformats.org/drawingml/2006/main">
                  <a:graphicData uri="http://schemas.microsoft.com/office/word/2010/wordprocessingShape">
                    <wps:wsp>
                      <wps:cNvSpPr/>
                      <wps:spPr>
                        <a:xfrm>
                          <a:off x="0" y="0"/>
                          <a:ext cx="5760000" cy="2030506"/>
                        </a:xfrm>
                        <a:prstGeom prst="rect">
                          <a:avLst/>
                        </a:prstGeom>
                        <a:solidFill>
                          <a:sysClr val="window" lastClr="FFFFFF">
                            <a:lumMod val="85000"/>
                          </a:sysClr>
                        </a:solidFill>
                        <a:ln w="25400" cap="flat" cmpd="sng" algn="ctr">
                          <a:noFill/>
                          <a:prstDash val="solid"/>
                        </a:ln>
                        <a:effectLst/>
                      </wps:spPr>
                      <wps:txbx>
                        <w:txbxContent>
                          <w:p w14:paraId="571C7556" w14:textId="77777777" w:rsidR="00B76AD5" w:rsidRDefault="00B76AD5" w:rsidP="00B76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E6AE2" id="正方形/長方形 279" o:spid="_x0000_s1044" style="position:absolute;left:0;text-align:left;margin-left:18.1pt;margin-top:14.85pt;width:453.55pt;height:159.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" fillcolor="#d9d9d9" stroked="f" strokeweight="2pt">
                <v:textbox>
                  <w:txbxContent>
                    <w:p w14:paraId="571C7556" w14:textId="77777777" w:rsidR="00B76AD5" w:rsidRDefault="00B76AD5" w:rsidP="00B76AD5">
                      <w:pPr>
                        <w:jc w:val="center"/>
                      </w:pPr>
                    </w:p>
                  </w:txbxContent>
                </v:textbox>
              </v:rect>
            </w:pict>
          </mc:Fallback>
        </mc:AlternateContent>
      </w:r>
    </w:p>
    <w:p w14:paraId="78549F04"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40160" behindDoc="0" locked="0" layoutInCell="1" allowOverlap="1" wp14:anchorId="477B7BC3" wp14:editId="6747AFFE">
            <wp:simplePos x="0" y="0"/>
            <wp:positionH relativeFrom="column">
              <wp:posOffset>410845</wp:posOffset>
            </wp:positionH>
            <wp:positionV relativeFrom="paragraph">
              <wp:posOffset>33020</wp:posOffset>
            </wp:positionV>
            <wp:extent cx="2533650" cy="466725"/>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33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62336" behindDoc="0" locked="0" layoutInCell="1" allowOverlap="1" wp14:anchorId="4437A067" wp14:editId="2511764C">
                <wp:simplePos x="0" y="0"/>
                <wp:positionH relativeFrom="column">
                  <wp:posOffset>3376394</wp:posOffset>
                </wp:positionH>
                <wp:positionV relativeFrom="paragraph">
                  <wp:posOffset>42174</wp:posOffset>
                </wp:positionV>
                <wp:extent cx="2561054" cy="926275"/>
                <wp:effectExtent l="0" t="0" r="10795" b="26670"/>
                <wp:wrapNone/>
                <wp:docPr id="240" name="テキスト ボックス 240"/>
                <wp:cNvGraphicFramePr/>
                <a:graphic xmlns:a="http://schemas.openxmlformats.org/drawingml/2006/main">
                  <a:graphicData uri="http://schemas.microsoft.com/office/word/2010/wordprocessingShape">
                    <wps:wsp>
                      <wps:cNvSpPr txBox="1"/>
                      <wps:spPr>
                        <a:xfrm>
                          <a:off x="0" y="0"/>
                          <a:ext cx="2561054" cy="926275"/>
                        </a:xfrm>
                        <a:prstGeom prst="rect">
                          <a:avLst/>
                        </a:prstGeom>
                        <a:solidFill>
                          <a:sysClr val="window" lastClr="FFFFFF"/>
                        </a:solidFill>
                        <a:ln w="6350">
                          <a:solidFill>
                            <a:prstClr val="black"/>
                          </a:solidFill>
                        </a:ln>
                      </wps:spPr>
                      <wps:txbx>
                        <w:txbxContent>
                          <w:p w14:paraId="79CE4FFC"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市営住宅における低層階への住み替えは、年に数件実施され、4年間で2</w:t>
                            </w:r>
                            <w:r>
                              <w:rPr>
                                <w:rFonts w:ascii="HG丸ｺﾞｼｯｸM-PRO" w:eastAsia="HG丸ｺﾞｼｯｸM-PRO" w:hAnsi="HG丸ｺﾞｼｯｸM-PRO"/>
                                <w:sz w:val="20"/>
                                <w:szCs w:val="21"/>
                              </w:rPr>
                              <w:t>7</w:t>
                            </w:r>
                            <w:r>
                              <w:rPr>
                                <w:rFonts w:ascii="HG丸ｺﾞｼｯｸM-PRO" w:eastAsia="HG丸ｺﾞｼｯｸM-PRO" w:hAnsi="HG丸ｺﾞｼｯｸM-PRO" w:hint="eastAsia"/>
                                <w:sz w:val="20"/>
                                <w:szCs w:val="21"/>
                              </w:rPr>
                              <w:t>件にのぼる。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7A067" id="テキスト ボックス 240" o:spid="_x0000_s1045" type="#_x0000_t202" style="position:absolute;left:0;text-align:left;margin-left:265.85pt;margin-top:3.3pt;width:201.65pt;height:7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" fillcolor="window" strokeweight=".5pt">
                <v:textbox>
                  <w:txbxContent>
                    <w:p w14:paraId="79CE4FFC"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市営住宅における低層階への住み替えは、年に数件実施され、4</w:t>
                      </w:r>
                      <w:r>
                        <w:rPr>
                          <w:rFonts w:ascii="HG丸ｺﾞｼｯｸM-PRO" w:eastAsia="HG丸ｺﾞｼｯｸM-PRO" w:hAnsi="HG丸ｺﾞｼｯｸM-PRO" w:hint="eastAsia"/>
                          <w:sz w:val="20"/>
                          <w:szCs w:val="21"/>
                        </w:rPr>
                        <w:t>年間で2</w:t>
                      </w:r>
                      <w:r>
                        <w:rPr>
                          <w:rFonts w:ascii="HG丸ｺﾞｼｯｸM-PRO" w:eastAsia="HG丸ｺﾞｼｯｸM-PRO" w:hAnsi="HG丸ｺﾞｼｯｸM-PRO"/>
                          <w:sz w:val="20"/>
                          <w:szCs w:val="21"/>
                        </w:rPr>
                        <w:t>7</w:t>
                      </w:r>
                      <w:r>
                        <w:rPr>
                          <w:rFonts w:ascii="HG丸ｺﾞｼｯｸM-PRO" w:eastAsia="HG丸ｺﾞｼｯｸM-PRO" w:hAnsi="HG丸ｺﾞｼｯｸM-PRO" w:hint="eastAsia"/>
                          <w:sz w:val="20"/>
                          <w:szCs w:val="21"/>
                        </w:rPr>
                        <w:t>件にのぼる。</w:t>
                      </w:r>
                    </w:p>
                  </w:txbxContent>
                </v:textbox>
              </v:shape>
            </w:pict>
          </mc:Fallback>
        </mc:AlternateContent>
      </w:r>
    </w:p>
    <w:p w14:paraId="61654AF9"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05FA14D7"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17632" behindDoc="0" locked="0" layoutInCell="1" allowOverlap="1" wp14:anchorId="29F40426" wp14:editId="114FE4AC">
            <wp:simplePos x="0" y="0"/>
            <wp:positionH relativeFrom="column">
              <wp:posOffset>422275</wp:posOffset>
            </wp:positionH>
            <wp:positionV relativeFrom="paragraph">
              <wp:posOffset>75677</wp:posOffset>
            </wp:positionV>
            <wp:extent cx="2523490" cy="1341120"/>
            <wp:effectExtent l="0" t="0" r="0" b="0"/>
            <wp:wrapNone/>
            <wp:docPr id="271" name="図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23490" cy="1341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E4289"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664B7814"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784A9032"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5F8AD4CF"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6C12F2C5"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2DF86D26" w14:textId="77777777" w:rsidR="00B76AD5" w:rsidRPr="00B76AD5" w:rsidRDefault="00B76AD5" w:rsidP="00B76AD5">
      <w:pPr>
        <w:ind w:leftChars="200" w:left="634" w:hangingChars="100" w:hanging="214"/>
        <w:rPr>
          <w:rFonts w:ascii="HG丸ｺﾞｼｯｸM-PRO" w:eastAsia="HG丸ｺﾞｼｯｸM-PRO" w:hAnsi="HG丸ｺﾞｼｯｸM-PRO" w:cs="Times New Roman"/>
          <w:color w:val="000000"/>
          <w:spacing w:val="2"/>
        </w:rPr>
      </w:pPr>
    </w:p>
    <w:p w14:paraId="2E800EC4" w14:textId="77777777" w:rsidR="00B76AD5" w:rsidRPr="00B76AD5" w:rsidRDefault="00B76AD5" w:rsidP="00B76AD5">
      <w:pPr>
        <w:ind w:leftChars="200" w:left="630" w:hangingChars="100" w:hanging="210"/>
        <w:rPr>
          <w:rFonts w:ascii="Century" w:eastAsia="ＭＳ 明朝" w:hAnsi="Century" w:cs="Times New Roman"/>
          <w:color w:val="000000"/>
        </w:rPr>
      </w:pPr>
      <w:r w:rsidRPr="00B76AD5">
        <w:rPr>
          <w:rFonts w:ascii="Century" w:eastAsia="ＭＳ 明朝" w:hAnsi="Century" w:cs="Times New Roman"/>
          <w:color w:val="000000"/>
        </w:rPr>
        <w:br w:type="page"/>
      </w:r>
    </w:p>
    <w:p w14:paraId="01C34561" w14:textId="77777777" w:rsidR="00B76AD5" w:rsidRPr="00EA0187" w:rsidRDefault="00B76AD5" w:rsidP="00EA0187">
      <w:pPr>
        <w:pBdr>
          <w:top w:val="single" w:sz="4" w:space="3" w:color="215868"/>
          <w:bottom w:val="single" w:sz="4" w:space="3" w:color="215868"/>
        </w:pBdr>
        <w:shd w:val="clear" w:color="auto" w:fill="215868"/>
        <w:spacing w:line="360" w:lineRule="exact"/>
        <w:jc w:val="center"/>
        <w:rPr>
          <w:rFonts w:ascii="Meiryo UI" w:eastAsia="Meiryo UI" w:hAnsi="Meiryo UI" w:cs="Times New Roman"/>
          <w:b/>
          <w:bCs/>
          <w:color w:val="FFFFFF" w:themeColor="background1"/>
          <w:sz w:val="28"/>
          <w:szCs w:val="28"/>
        </w:rPr>
      </w:pPr>
      <w:r w:rsidRPr="00EA0187">
        <w:rPr>
          <w:rFonts w:ascii="Meiryo UI" w:eastAsia="Meiryo UI" w:hAnsi="Meiryo UI" w:cs="Times New Roman" w:hint="eastAsia"/>
          <w:b/>
          <w:bCs/>
          <w:color w:val="FFFFFF" w:themeColor="background1"/>
          <w:sz w:val="28"/>
          <w:szCs w:val="28"/>
        </w:rPr>
        <w:lastRenderedPageBreak/>
        <w:t>施策テーマ３　住宅ストックの活用・更新</w:t>
      </w:r>
    </w:p>
    <w:p w14:paraId="7B35E3D8" w14:textId="77777777" w:rsidR="00EA0187" w:rsidRDefault="00EA0187" w:rsidP="00EA0187"/>
    <w:p w14:paraId="5D72D3DF" w14:textId="77777777" w:rsidR="00EA0187" w:rsidRDefault="00EA0187" w:rsidP="00EA0187">
      <w:pPr>
        <w:spacing w:line="320" w:lineRule="exac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【成果指標の達成見込みについて】</w:t>
      </w:r>
    </w:p>
    <w:p w14:paraId="1936FC56" w14:textId="144DED97" w:rsidR="00EA0187" w:rsidRPr="00A146D2" w:rsidRDefault="00EA0187" w:rsidP="00EA0187">
      <w:pPr>
        <w:spacing w:line="320" w:lineRule="exact"/>
        <w:ind w:leftChars="100" w:left="420" w:hangingChars="100" w:hanging="210"/>
        <w:rPr>
          <w:rFonts w:ascii="HG丸ｺﾞｼｯｸM-PRO" w:eastAsia="HG丸ｺﾞｼｯｸM-PRO" w:hAnsi="HG丸ｺﾞｼｯｸM-PRO" w:cs="Times New Roman"/>
          <w:szCs w:val="21"/>
        </w:rPr>
      </w:pPr>
      <w:r w:rsidRPr="00A146D2">
        <w:rPr>
          <w:rFonts w:ascii="HG丸ｺﾞｼｯｸM-PRO" w:eastAsia="HG丸ｺﾞｼｯｸM-PRO" w:hAnsi="HG丸ｺﾞｼｯｸM-PRO" w:cs="Times New Roman" w:hint="eastAsia"/>
          <w:szCs w:val="21"/>
        </w:rPr>
        <w:t>・</w:t>
      </w:r>
      <w:r w:rsidR="00F50E0A" w:rsidRPr="00A146D2">
        <w:rPr>
          <w:rFonts w:ascii="HG丸ｺﾞｼｯｸM-PRO" w:eastAsia="HG丸ｺﾞｼｯｸM-PRO" w:hAnsi="HG丸ｺﾞｼｯｸM-PRO" w:cs="Times New Roman" w:hint="eastAsia"/>
          <w:szCs w:val="21"/>
        </w:rPr>
        <w:t>マンション管理組合向けのセミナー等の実施件数については、平成2</w:t>
      </w:r>
      <w:r w:rsidR="00F50E0A" w:rsidRPr="00A146D2">
        <w:rPr>
          <w:rFonts w:ascii="HG丸ｺﾞｼｯｸM-PRO" w:eastAsia="HG丸ｺﾞｼｯｸM-PRO" w:hAnsi="HG丸ｺﾞｼｯｸM-PRO" w:cs="Times New Roman"/>
          <w:szCs w:val="21"/>
        </w:rPr>
        <w:t>8</w:t>
      </w:r>
      <w:r w:rsidR="00F50E0A" w:rsidRPr="00A146D2">
        <w:rPr>
          <w:rFonts w:ascii="HG丸ｺﾞｼｯｸM-PRO" w:eastAsia="HG丸ｺﾞｼｯｸM-PRO" w:hAnsi="HG丸ｺﾞｼｯｸM-PRO" w:cs="Times New Roman" w:hint="eastAsia"/>
          <w:szCs w:val="21"/>
        </w:rPr>
        <w:t>年以降、年２回実施しており、すでに計画期間中の目標は達成されている。</w:t>
      </w:r>
    </w:p>
    <w:p w14:paraId="6D7B3F6A" w14:textId="0FE86120" w:rsidR="00F50E0A" w:rsidRPr="00A146D2" w:rsidRDefault="00EA0187" w:rsidP="00F50E0A">
      <w:pPr>
        <w:spacing w:line="320" w:lineRule="exact"/>
        <w:ind w:leftChars="100" w:left="420" w:hangingChars="100" w:hanging="210"/>
        <w:rPr>
          <w:rFonts w:ascii="HG丸ｺﾞｼｯｸM-PRO" w:eastAsia="HG丸ｺﾞｼｯｸM-PRO" w:hAnsi="HG丸ｺﾞｼｯｸM-PRO" w:cs="Times New Roman"/>
          <w:szCs w:val="21"/>
        </w:rPr>
      </w:pPr>
      <w:r w:rsidRPr="00A146D2">
        <w:rPr>
          <w:rFonts w:ascii="HG丸ｺﾞｼｯｸM-PRO" w:eastAsia="HG丸ｺﾞｼｯｸM-PRO" w:hAnsi="HG丸ｺﾞｼｯｸM-PRO" w:cs="Times New Roman" w:hint="eastAsia"/>
          <w:szCs w:val="21"/>
        </w:rPr>
        <w:t>・</w:t>
      </w:r>
      <w:r w:rsidR="00015215">
        <w:rPr>
          <w:rFonts w:ascii="HG丸ｺﾞｼｯｸM-PRO" w:eastAsia="HG丸ｺﾞｼｯｸM-PRO" w:hAnsi="HG丸ｺﾞｼｯｸM-PRO" w:cs="Times New Roman" w:hint="eastAsia"/>
          <w:szCs w:val="21"/>
        </w:rPr>
        <w:t>空家等対策計画を策定し、除却・跡地活用等の促進に取り組んできてものの、中間年度における空家率は現状値よりも高くなっており、目標値達成は難しい状況であると考えられる。今後は目標達成に向けて、</w:t>
      </w:r>
      <w:r w:rsidR="000F16FE">
        <w:rPr>
          <w:rFonts w:ascii="HG丸ｺﾞｼｯｸM-PRO" w:eastAsia="HG丸ｺﾞｼｯｸM-PRO" w:hAnsi="HG丸ｺﾞｼｯｸM-PRO" w:cs="Times New Roman" w:hint="eastAsia"/>
          <w:szCs w:val="21"/>
        </w:rPr>
        <w:t>空き家発生予防の施策推進など、</w:t>
      </w:r>
      <w:r w:rsidR="00543C86">
        <w:rPr>
          <w:rFonts w:ascii="HG丸ｺﾞｼｯｸM-PRO" w:eastAsia="HG丸ｺﾞｼｯｸM-PRO" w:hAnsi="HG丸ｺﾞｼｯｸM-PRO" w:cs="Times New Roman" w:hint="eastAsia"/>
          <w:szCs w:val="21"/>
        </w:rPr>
        <w:t>さ</w:t>
      </w:r>
      <w:r w:rsidR="00015215">
        <w:rPr>
          <w:rFonts w:ascii="HG丸ｺﾞｼｯｸM-PRO" w:eastAsia="HG丸ｺﾞｼｯｸM-PRO" w:hAnsi="HG丸ｺﾞｼｯｸM-PRO" w:cs="Times New Roman" w:hint="eastAsia"/>
          <w:szCs w:val="21"/>
        </w:rPr>
        <w:t>らなる取り組みの推進</w:t>
      </w:r>
      <w:r w:rsidR="00543C86">
        <w:rPr>
          <w:rFonts w:ascii="HG丸ｺﾞｼｯｸM-PRO" w:eastAsia="HG丸ｺﾞｼｯｸM-PRO" w:hAnsi="HG丸ｺﾞｼｯｸM-PRO" w:cs="Times New Roman" w:hint="eastAsia"/>
          <w:szCs w:val="21"/>
        </w:rPr>
        <w:t>と</w:t>
      </w:r>
      <w:r w:rsidR="00015215">
        <w:rPr>
          <w:rFonts w:ascii="HG丸ｺﾞｼｯｸM-PRO" w:eastAsia="HG丸ｺﾞｼｯｸM-PRO" w:hAnsi="HG丸ｺﾞｼｯｸM-PRO" w:cs="Times New Roman" w:hint="eastAsia"/>
          <w:szCs w:val="21"/>
        </w:rPr>
        <w:t>が必要となっている。</w:t>
      </w:r>
    </w:p>
    <w:p w14:paraId="2C3CACFC" w14:textId="6D6A585C" w:rsidR="00EA0187" w:rsidRPr="00A146D2" w:rsidRDefault="00EA0187" w:rsidP="00EA0187">
      <w:pPr>
        <w:spacing w:line="320" w:lineRule="exact"/>
        <w:ind w:leftChars="100" w:left="420" w:hangingChars="100" w:hanging="210"/>
        <w:rPr>
          <w:rFonts w:ascii="HG丸ｺﾞｼｯｸM-PRO" w:eastAsia="HG丸ｺﾞｼｯｸM-PRO" w:hAnsi="HG丸ｺﾞｼｯｸM-PRO" w:cs="Times New Roman"/>
          <w:szCs w:val="21"/>
        </w:rPr>
      </w:pPr>
    </w:p>
    <w:p w14:paraId="2EC5138B" w14:textId="77777777" w:rsidR="00EA0187" w:rsidRDefault="00EA0187" w:rsidP="00EA0187"/>
    <w:p w14:paraId="75E7F550" w14:textId="77777777" w:rsidR="00CC76F8" w:rsidRDefault="00CC76F8" w:rsidP="00CC76F8">
      <w:pPr>
        <w:spacing w:line="320" w:lineRule="exac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【具体的な取り組みの進捗について】</w:t>
      </w:r>
    </w:p>
    <w:p w14:paraId="5EBB04B5" w14:textId="77777777" w:rsidR="00CC76F8" w:rsidRPr="0073428D" w:rsidRDefault="00CC76F8" w:rsidP="00CC76F8">
      <w:pPr>
        <w:spacing w:line="320" w:lineRule="exact"/>
        <w:ind w:leftChars="100" w:left="420" w:hangingChars="100" w:hanging="210"/>
        <w:rPr>
          <w:rFonts w:ascii="HG丸ｺﾞｼｯｸM-PRO" w:eastAsia="HG丸ｺﾞｼｯｸM-PRO" w:hAnsi="HG丸ｺﾞｼｯｸM-PRO" w:cs="Times New Roman"/>
          <w:szCs w:val="21"/>
        </w:rPr>
      </w:pPr>
      <w:r w:rsidRPr="0073428D">
        <w:rPr>
          <w:rFonts w:ascii="HG丸ｺﾞｼｯｸM-PRO" w:eastAsia="HG丸ｺﾞｼｯｸM-PRO" w:hAnsi="HG丸ｺﾞｼｯｸM-PRO" w:cs="Times New Roman" w:hint="eastAsia"/>
          <w:szCs w:val="21"/>
        </w:rPr>
        <w:t>・具体的な取り組みの進捗については、次ページ以降を参照。</w:t>
      </w:r>
    </w:p>
    <w:p w14:paraId="4B34A2B8" w14:textId="1B473464" w:rsidR="00EA0187" w:rsidRPr="00CC76F8" w:rsidRDefault="00EA0187" w:rsidP="00EA0187"/>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06"/>
        <w:gridCol w:w="992"/>
        <w:gridCol w:w="1134"/>
        <w:gridCol w:w="1134"/>
        <w:gridCol w:w="567"/>
        <w:gridCol w:w="1134"/>
      </w:tblGrid>
      <w:tr w:rsidR="00EA0187" w:rsidRPr="00D5105B" w14:paraId="0BB6E3E8" w14:textId="77777777" w:rsidTr="000E66CE">
        <w:trPr>
          <w:trHeight w:val="405"/>
        </w:trPr>
        <w:tc>
          <w:tcPr>
            <w:tcW w:w="2268" w:type="dxa"/>
            <w:shd w:val="pct10" w:color="auto" w:fill="auto"/>
            <w:vAlign w:val="center"/>
          </w:tcPr>
          <w:p w14:paraId="5B09BA47"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color w:val="000000" w:themeColor="text1"/>
                <w:sz w:val="18"/>
                <w:szCs w:val="18"/>
              </w:rPr>
              <w:t>基本方針</w:t>
            </w:r>
          </w:p>
        </w:tc>
        <w:tc>
          <w:tcPr>
            <w:tcW w:w="2306" w:type="dxa"/>
            <w:shd w:val="pct10" w:color="auto" w:fill="auto"/>
            <w:vAlign w:val="center"/>
          </w:tcPr>
          <w:p w14:paraId="1F3C2AE9"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成果指標</w:t>
            </w:r>
          </w:p>
        </w:tc>
        <w:tc>
          <w:tcPr>
            <w:tcW w:w="992" w:type="dxa"/>
            <w:shd w:val="pct10" w:color="auto" w:fill="auto"/>
            <w:vAlign w:val="center"/>
          </w:tcPr>
          <w:p w14:paraId="6246DC72"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現状値</w:t>
            </w:r>
          </w:p>
        </w:tc>
        <w:tc>
          <w:tcPr>
            <w:tcW w:w="1134" w:type="dxa"/>
            <w:shd w:val="pct10" w:color="auto" w:fill="auto"/>
            <w:vAlign w:val="center"/>
          </w:tcPr>
          <w:p w14:paraId="5383FD45" w14:textId="77777777" w:rsidR="00EA0187" w:rsidRPr="00F9025B" w:rsidRDefault="00EA0187" w:rsidP="000E66CE">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中間</w:t>
            </w:r>
          </w:p>
          <w:p w14:paraId="09982393"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color w:val="000000" w:themeColor="text1"/>
                <w:sz w:val="18"/>
                <w:szCs w:val="18"/>
              </w:rPr>
              <w:t>(R2年度)</w:t>
            </w:r>
          </w:p>
        </w:tc>
        <w:tc>
          <w:tcPr>
            <w:tcW w:w="1134" w:type="dxa"/>
            <w:shd w:val="pct10" w:color="auto" w:fill="auto"/>
            <w:vAlign w:val="center"/>
          </w:tcPr>
          <w:p w14:paraId="2C997A46" w14:textId="77777777" w:rsidR="00EA0187" w:rsidRPr="00F9025B" w:rsidRDefault="00EA0187" w:rsidP="000E66CE">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目標値</w:t>
            </w:r>
          </w:p>
          <w:p w14:paraId="16F487EE"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(R</w:t>
            </w:r>
            <w:r w:rsidRPr="00F9025B">
              <w:rPr>
                <w:rFonts w:asciiTheme="majorEastAsia" w:eastAsiaTheme="majorEastAsia" w:hAnsiTheme="majorEastAsia" w:cs="Times New Roman"/>
                <w:color w:val="000000" w:themeColor="text1"/>
                <w:sz w:val="18"/>
                <w:szCs w:val="18"/>
              </w:rPr>
              <w:t>7年度)</w:t>
            </w:r>
          </w:p>
        </w:tc>
        <w:tc>
          <w:tcPr>
            <w:tcW w:w="567" w:type="dxa"/>
            <w:shd w:val="pct10" w:color="auto" w:fill="auto"/>
            <w:vAlign w:val="center"/>
          </w:tcPr>
          <w:p w14:paraId="3E0F674A"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評価</w:t>
            </w:r>
          </w:p>
        </w:tc>
        <w:tc>
          <w:tcPr>
            <w:tcW w:w="1134" w:type="dxa"/>
            <w:tcBorders>
              <w:bottom w:val="single" w:sz="4" w:space="0" w:color="auto"/>
            </w:tcBorders>
            <w:shd w:val="pct10" w:color="auto" w:fill="auto"/>
            <w:vAlign w:val="center"/>
          </w:tcPr>
          <w:p w14:paraId="6FFA53B4" w14:textId="77777777" w:rsidR="00EA0187" w:rsidRPr="00F9025B" w:rsidRDefault="00EA0187" w:rsidP="000E66CE">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参考</w:t>
            </w:r>
          </w:p>
          <w:p w14:paraId="716A07B7"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・基準</w:t>
            </w:r>
          </w:p>
        </w:tc>
      </w:tr>
      <w:tr w:rsidR="00EA0187" w:rsidRPr="00D5105B" w14:paraId="517C70E3" w14:textId="77777777" w:rsidTr="000E66CE">
        <w:trPr>
          <w:trHeight w:val="680"/>
        </w:trPr>
        <w:tc>
          <w:tcPr>
            <w:tcW w:w="2268" w:type="dxa"/>
            <w:vAlign w:val="center"/>
          </w:tcPr>
          <w:p w14:paraId="0251E878" w14:textId="77777777" w:rsidR="00EA0187" w:rsidRPr="00F9025B" w:rsidRDefault="00EA0187" w:rsidP="000E66CE">
            <w:pPr>
              <w:widowControl/>
              <w:spacing w:line="300" w:lineRule="exact"/>
              <w:rPr>
                <w:rFonts w:asciiTheme="minorEastAsia" w:hAnsiTheme="minorEastAsia"/>
                <w:color w:val="000000" w:themeColor="text1"/>
                <w:sz w:val="18"/>
                <w:szCs w:val="18"/>
              </w:rPr>
            </w:pPr>
            <w:r w:rsidRPr="00F9025B">
              <w:rPr>
                <w:rFonts w:asciiTheme="minorEastAsia" w:hAnsiTheme="minorEastAsia"/>
                <w:color w:val="000000" w:themeColor="text1"/>
                <w:sz w:val="18"/>
                <w:szCs w:val="18"/>
              </w:rPr>
              <w:t>既存ストックの改善・活用</w:t>
            </w:r>
          </w:p>
        </w:tc>
        <w:tc>
          <w:tcPr>
            <w:tcW w:w="2306" w:type="dxa"/>
            <w:vAlign w:val="center"/>
          </w:tcPr>
          <w:p w14:paraId="1B4FE504" w14:textId="77777777" w:rsidR="00EA0187" w:rsidRPr="00F9025B" w:rsidRDefault="00EA0187" w:rsidP="000E66CE">
            <w:pPr>
              <w:spacing w:line="300" w:lineRule="exact"/>
              <w:rPr>
                <w:rFonts w:asciiTheme="minorEastAsia" w:hAnsiTheme="minorEastAsia"/>
                <w:color w:val="000000" w:themeColor="text1"/>
                <w:sz w:val="18"/>
                <w:szCs w:val="18"/>
              </w:rPr>
            </w:pPr>
            <w:r w:rsidRPr="00F9025B">
              <w:rPr>
                <w:rFonts w:asciiTheme="minorEastAsia" w:hAnsiTheme="minorEastAsia"/>
                <w:color w:val="000000" w:themeColor="text1"/>
                <w:sz w:val="18"/>
                <w:szCs w:val="18"/>
              </w:rPr>
              <w:t>マンション管理組合向けのセミナー等の実施件数</w:t>
            </w:r>
          </w:p>
        </w:tc>
        <w:tc>
          <w:tcPr>
            <w:tcW w:w="992" w:type="dxa"/>
            <w:vAlign w:val="center"/>
          </w:tcPr>
          <w:p w14:paraId="63117E61" w14:textId="77777777" w:rsidR="00EA0187" w:rsidRPr="00F9025B" w:rsidRDefault="00EA0187" w:rsidP="000E66CE">
            <w:pPr>
              <w:widowControl/>
              <w:spacing w:line="300" w:lineRule="exact"/>
              <w:jc w:val="center"/>
              <w:rPr>
                <w:rFonts w:asciiTheme="minorEastAsia" w:hAnsiTheme="minorEastAsia"/>
                <w:color w:val="000000" w:themeColor="text1"/>
                <w:sz w:val="18"/>
                <w:szCs w:val="18"/>
              </w:rPr>
            </w:pPr>
            <w:r w:rsidRPr="00F9025B">
              <w:rPr>
                <w:rFonts w:asciiTheme="minorEastAsia" w:hAnsiTheme="minorEastAsia"/>
                <w:color w:val="000000" w:themeColor="text1"/>
                <w:sz w:val="18"/>
                <w:szCs w:val="18"/>
              </w:rPr>
              <w:t>－</w:t>
            </w:r>
          </w:p>
        </w:tc>
        <w:tc>
          <w:tcPr>
            <w:tcW w:w="1134" w:type="dxa"/>
            <w:vAlign w:val="center"/>
          </w:tcPr>
          <w:p w14:paraId="312A3B5C" w14:textId="77777777" w:rsidR="00EA0187" w:rsidRPr="00F9025B" w:rsidRDefault="00EA0187" w:rsidP="000E66CE">
            <w:pPr>
              <w:widowControl/>
              <w:spacing w:line="300" w:lineRule="exact"/>
              <w:jc w:val="center"/>
              <w:rPr>
                <w:rFonts w:asciiTheme="minorEastAsia" w:hAnsiTheme="minorEastAsia"/>
                <w:color w:val="000000" w:themeColor="text1"/>
                <w:sz w:val="18"/>
                <w:szCs w:val="18"/>
              </w:rPr>
            </w:pPr>
            <w:r w:rsidRPr="00F9025B">
              <w:rPr>
                <w:rFonts w:asciiTheme="minorEastAsia" w:hAnsiTheme="minorEastAsia" w:hint="eastAsia"/>
                <w:color w:val="000000" w:themeColor="text1"/>
                <w:sz w:val="18"/>
                <w:szCs w:val="18"/>
              </w:rPr>
              <w:t>年2回</w:t>
            </w:r>
          </w:p>
          <w:p w14:paraId="3C341662" w14:textId="77777777" w:rsidR="00EA0187" w:rsidRPr="00F9025B" w:rsidRDefault="00EA0187" w:rsidP="000E66CE">
            <w:pPr>
              <w:widowControl/>
              <w:spacing w:line="300" w:lineRule="exact"/>
              <w:ind w:leftChars="-117" w:left="-104" w:rightChars="-114" w:right="-239" w:hanging="142"/>
              <w:jc w:val="center"/>
              <w:rPr>
                <w:rFonts w:asciiTheme="minorEastAsia" w:hAnsiTheme="minorEastAsia"/>
                <w:color w:val="000000" w:themeColor="text1"/>
                <w:sz w:val="18"/>
                <w:szCs w:val="18"/>
              </w:rPr>
            </w:pPr>
            <w:r w:rsidRPr="00F9025B">
              <w:rPr>
                <w:rFonts w:asciiTheme="minorEastAsia" w:hAnsiTheme="minorEastAsia" w:hint="eastAsia"/>
                <w:color w:val="000000" w:themeColor="text1"/>
                <w:sz w:val="18"/>
                <w:szCs w:val="18"/>
              </w:rPr>
              <w:t>【H</w:t>
            </w:r>
            <w:r w:rsidRPr="00F9025B">
              <w:rPr>
                <w:rFonts w:asciiTheme="minorEastAsia" w:hAnsiTheme="minorEastAsia"/>
                <w:color w:val="000000" w:themeColor="text1"/>
                <w:sz w:val="18"/>
                <w:szCs w:val="18"/>
              </w:rPr>
              <w:t>28</w:t>
            </w:r>
            <w:r w:rsidRPr="00F9025B">
              <w:rPr>
                <w:rFonts w:asciiTheme="minorEastAsia" w:hAnsiTheme="minorEastAsia" w:hint="eastAsia"/>
                <w:color w:val="000000" w:themeColor="text1"/>
                <w:sz w:val="18"/>
                <w:szCs w:val="18"/>
              </w:rPr>
              <w:t>から</w:t>
            </w:r>
            <w:r w:rsidRPr="00F9025B">
              <w:rPr>
                <w:rFonts w:asciiTheme="minorEastAsia" w:hAnsiTheme="minorEastAsia"/>
                <w:color w:val="000000" w:themeColor="text1"/>
                <w:sz w:val="18"/>
                <w:szCs w:val="18"/>
              </w:rPr>
              <w:t>】</w:t>
            </w:r>
          </w:p>
        </w:tc>
        <w:tc>
          <w:tcPr>
            <w:tcW w:w="1134" w:type="dxa"/>
            <w:vAlign w:val="center"/>
          </w:tcPr>
          <w:p w14:paraId="354B7EE6" w14:textId="77777777" w:rsidR="00EA0187" w:rsidRPr="00F9025B" w:rsidRDefault="00EA0187" w:rsidP="000E66CE">
            <w:pPr>
              <w:widowControl/>
              <w:spacing w:line="300" w:lineRule="exact"/>
              <w:jc w:val="center"/>
              <w:rPr>
                <w:rFonts w:asciiTheme="minorEastAsia" w:hAnsiTheme="minorEastAsia"/>
                <w:color w:val="000000" w:themeColor="text1"/>
                <w:sz w:val="18"/>
                <w:szCs w:val="18"/>
              </w:rPr>
            </w:pPr>
            <w:r w:rsidRPr="00F9025B">
              <w:rPr>
                <w:rFonts w:asciiTheme="minorEastAsia" w:hAnsiTheme="minorEastAsia" w:hint="eastAsia"/>
                <w:color w:val="000000" w:themeColor="text1"/>
                <w:sz w:val="18"/>
                <w:szCs w:val="18"/>
              </w:rPr>
              <w:t>10</w:t>
            </w:r>
            <w:r w:rsidRPr="00F9025B">
              <w:rPr>
                <w:rFonts w:asciiTheme="minorEastAsia" w:hAnsiTheme="minorEastAsia"/>
                <w:color w:val="000000" w:themeColor="text1"/>
                <w:sz w:val="18"/>
                <w:szCs w:val="18"/>
              </w:rPr>
              <w:t>回</w:t>
            </w:r>
          </w:p>
          <w:p w14:paraId="2C501A78" w14:textId="77777777" w:rsidR="00EA0187" w:rsidRPr="00F9025B" w:rsidRDefault="00EA0187" w:rsidP="000E66CE">
            <w:pPr>
              <w:widowControl/>
              <w:spacing w:line="300" w:lineRule="exact"/>
              <w:rPr>
                <w:rFonts w:asciiTheme="minorEastAsia" w:hAnsiTheme="minorEastAsia"/>
                <w:color w:val="000000" w:themeColor="text1"/>
                <w:sz w:val="18"/>
                <w:szCs w:val="18"/>
              </w:rPr>
            </w:pPr>
            <w:r w:rsidRPr="00F9025B">
              <w:rPr>
                <w:rFonts w:asciiTheme="minorEastAsia" w:hAnsiTheme="minorEastAsia" w:hint="eastAsia"/>
                <w:color w:val="000000" w:themeColor="text1"/>
                <w:sz w:val="18"/>
                <w:szCs w:val="18"/>
              </w:rPr>
              <w:t>【計画期間中の合計】</w:t>
            </w:r>
          </w:p>
        </w:tc>
        <w:tc>
          <w:tcPr>
            <w:tcW w:w="567" w:type="dxa"/>
            <w:shd w:val="clear" w:color="auto" w:fill="auto"/>
            <w:vAlign w:val="center"/>
          </w:tcPr>
          <w:p w14:paraId="18142A10" w14:textId="3A1DE9BF" w:rsidR="00EA0187" w:rsidRPr="001A02E3" w:rsidRDefault="00AC752A" w:rsidP="000E66CE">
            <w:pPr>
              <w:widowControl/>
              <w:spacing w:line="400" w:lineRule="exact"/>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w:t>
            </w:r>
          </w:p>
        </w:tc>
        <w:tc>
          <w:tcPr>
            <w:tcW w:w="1134" w:type="dxa"/>
            <w:shd w:val="pct5" w:color="auto" w:fill="auto"/>
            <w:vAlign w:val="center"/>
          </w:tcPr>
          <w:p w14:paraId="589E71B1" w14:textId="77777777" w:rsidR="00EA0187" w:rsidRPr="00F9025B" w:rsidRDefault="00EA0187" w:rsidP="000E66CE">
            <w:pPr>
              <w:widowControl/>
              <w:spacing w:line="300" w:lineRule="exact"/>
              <w:jc w:val="center"/>
              <w:rPr>
                <w:rFonts w:asciiTheme="minorEastAsia" w:hAnsiTheme="minorEastAsia"/>
                <w:color w:val="000000" w:themeColor="text1"/>
                <w:sz w:val="18"/>
                <w:szCs w:val="18"/>
              </w:rPr>
            </w:pPr>
            <w:r w:rsidRPr="00F9025B">
              <w:rPr>
                <w:rFonts w:asciiTheme="minorEastAsia" w:hAnsiTheme="minorEastAsia"/>
                <w:color w:val="000000" w:themeColor="text1"/>
                <w:sz w:val="18"/>
                <w:szCs w:val="18"/>
              </w:rPr>
              <w:t>実績より</w:t>
            </w:r>
          </w:p>
        </w:tc>
      </w:tr>
      <w:tr w:rsidR="00EA0187" w:rsidRPr="00D5105B" w14:paraId="5E12DFD0" w14:textId="77777777" w:rsidTr="000E66CE">
        <w:trPr>
          <w:trHeight w:val="680"/>
        </w:trPr>
        <w:tc>
          <w:tcPr>
            <w:tcW w:w="2268" w:type="dxa"/>
            <w:vAlign w:val="center"/>
          </w:tcPr>
          <w:p w14:paraId="2E038949" w14:textId="77777777" w:rsidR="00EA0187" w:rsidRPr="00F9025B" w:rsidRDefault="00EA0187" w:rsidP="000E66CE">
            <w:pPr>
              <w:widowControl/>
              <w:spacing w:line="300" w:lineRule="exact"/>
              <w:rPr>
                <w:rFonts w:asciiTheme="minorEastAsia" w:hAnsiTheme="minorEastAsia"/>
                <w:color w:val="000000" w:themeColor="text1"/>
                <w:sz w:val="18"/>
                <w:szCs w:val="18"/>
              </w:rPr>
            </w:pPr>
            <w:r w:rsidRPr="00F9025B">
              <w:rPr>
                <w:rFonts w:asciiTheme="minorEastAsia" w:hAnsiTheme="minorEastAsia"/>
                <w:color w:val="000000" w:themeColor="text1"/>
                <w:sz w:val="18"/>
                <w:szCs w:val="18"/>
              </w:rPr>
              <w:t>空家・空地等の活用・更新</w:t>
            </w:r>
          </w:p>
        </w:tc>
        <w:tc>
          <w:tcPr>
            <w:tcW w:w="2306" w:type="dxa"/>
            <w:vAlign w:val="center"/>
          </w:tcPr>
          <w:p w14:paraId="58B680AC" w14:textId="77777777" w:rsidR="00EA0187" w:rsidRPr="00F9025B" w:rsidRDefault="00EA0187" w:rsidP="000E66CE">
            <w:pPr>
              <w:spacing w:line="300" w:lineRule="exact"/>
              <w:rPr>
                <w:rFonts w:asciiTheme="minorEastAsia" w:hAnsiTheme="minorEastAsia"/>
                <w:color w:val="000000" w:themeColor="text1"/>
                <w:sz w:val="18"/>
                <w:szCs w:val="18"/>
              </w:rPr>
            </w:pPr>
            <w:r w:rsidRPr="00F9025B">
              <w:rPr>
                <w:rFonts w:asciiTheme="minorEastAsia" w:hAnsiTheme="minorEastAsia" w:hint="eastAsia"/>
                <w:color w:val="000000" w:themeColor="text1"/>
                <w:sz w:val="18"/>
                <w:szCs w:val="18"/>
              </w:rPr>
              <w:t>空家率</w:t>
            </w:r>
          </w:p>
        </w:tc>
        <w:tc>
          <w:tcPr>
            <w:tcW w:w="992" w:type="dxa"/>
            <w:vAlign w:val="center"/>
          </w:tcPr>
          <w:p w14:paraId="6C732770" w14:textId="77777777" w:rsidR="00EA0187" w:rsidRPr="00F9025B" w:rsidRDefault="00EA0187" w:rsidP="000E66CE">
            <w:pPr>
              <w:widowControl/>
              <w:spacing w:line="300" w:lineRule="exact"/>
              <w:jc w:val="center"/>
              <w:rPr>
                <w:rFonts w:asciiTheme="minorEastAsia" w:hAnsiTheme="minorEastAsia"/>
                <w:color w:val="000000" w:themeColor="text1"/>
                <w:sz w:val="18"/>
                <w:szCs w:val="18"/>
              </w:rPr>
            </w:pPr>
            <w:r w:rsidRPr="00F9025B">
              <w:rPr>
                <w:rFonts w:asciiTheme="minorEastAsia" w:hAnsiTheme="minorEastAsia"/>
                <w:color w:val="000000" w:themeColor="text1"/>
                <w:sz w:val="18"/>
                <w:szCs w:val="18"/>
              </w:rPr>
              <w:t>14.2％</w:t>
            </w:r>
          </w:p>
          <w:p w14:paraId="18BCF58A" w14:textId="77777777" w:rsidR="00EA0187" w:rsidRPr="00F9025B" w:rsidRDefault="00EA0187" w:rsidP="000E66CE">
            <w:pPr>
              <w:widowControl/>
              <w:spacing w:line="300" w:lineRule="exact"/>
              <w:jc w:val="center"/>
              <w:rPr>
                <w:rFonts w:asciiTheme="minorEastAsia" w:hAnsiTheme="minorEastAsia"/>
                <w:color w:val="000000" w:themeColor="text1"/>
                <w:sz w:val="18"/>
                <w:szCs w:val="18"/>
              </w:rPr>
            </w:pPr>
            <w:r w:rsidRPr="00F9025B">
              <w:rPr>
                <w:rFonts w:asciiTheme="minorEastAsia" w:hAnsiTheme="minorEastAsia" w:hint="eastAsia"/>
                <w:color w:val="000000" w:themeColor="text1"/>
                <w:sz w:val="18"/>
                <w:szCs w:val="18"/>
              </w:rPr>
              <w:t>【H25】</w:t>
            </w:r>
          </w:p>
        </w:tc>
        <w:tc>
          <w:tcPr>
            <w:tcW w:w="1134" w:type="dxa"/>
            <w:vAlign w:val="center"/>
          </w:tcPr>
          <w:p w14:paraId="242480BB" w14:textId="77777777" w:rsidR="00EA0187" w:rsidRPr="00F9025B" w:rsidRDefault="00EA0187" w:rsidP="000E66CE">
            <w:pPr>
              <w:widowControl/>
              <w:spacing w:line="300" w:lineRule="exact"/>
              <w:jc w:val="center"/>
              <w:rPr>
                <w:rFonts w:asciiTheme="minorEastAsia" w:hAnsiTheme="minorEastAsia"/>
                <w:color w:val="000000" w:themeColor="text1"/>
                <w:sz w:val="18"/>
                <w:szCs w:val="18"/>
              </w:rPr>
            </w:pPr>
            <w:r w:rsidRPr="00F9025B">
              <w:rPr>
                <w:rFonts w:asciiTheme="minorEastAsia" w:hAnsiTheme="minorEastAsia"/>
                <w:color w:val="000000" w:themeColor="text1"/>
                <w:sz w:val="18"/>
                <w:szCs w:val="18"/>
              </w:rPr>
              <w:t>15.0</w:t>
            </w:r>
            <w:r w:rsidRPr="00F9025B">
              <w:rPr>
                <w:rFonts w:asciiTheme="minorEastAsia" w:hAnsiTheme="minorEastAsia" w:hint="eastAsia"/>
                <w:color w:val="000000" w:themeColor="text1"/>
                <w:sz w:val="18"/>
                <w:szCs w:val="18"/>
              </w:rPr>
              <w:t>％</w:t>
            </w:r>
          </w:p>
          <w:p w14:paraId="276B585B" w14:textId="77777777" w:rsidR="00EA0187" w:rsidRPr="00F9025B" w:rsidRDefault="00EA0187" w:rsidP="000E66CE">
            <w:pPr>
              <w:widowControl/>
              <w:spacing w:line="300" w:lineRule="exact"/>
              <w:jc w:val="center"/>
              <w:rPr>
                <w:rFonts w:asciiTheme="minorEastAsia" w:hAnsiTheme="minorEastAsia"/>
                <w:color w:val="000000" w:themeColor="text1"/>
                <w:sz w:val="18"/>
                <w:szCs w:val="18"/>
              </w:rPr>
            </w:pPr>
            <w:r w:rsidRPr="00F9025B">
              <w:rPr>
                <w:rFonts w:asciiTheme="minorEastAsia" w:hAnsiTheme="minorEastAsia" w:hint="eastAsia"/>
                <w:color w:val="000000" w:themeColor="text1"/>
                <w:sz w:val="18"/>
                <w:szCs w:val="18"/>
              </w:rPr>
              <w:t>【H</w:t>
            </w:r>
            <w:r w:rsidRPr="00F9025B">
              <w:rPr>
                <w:rFonts w:asciiTheme="minorEastAsia" w:hAnsiTheme="minorEastAsia"/>
                <w:color w:val="000000" w:themeColor="text1"/>
                <w:sz w:val="18"/>
                <w:szCs w:val="18"/>
              </w:rPr>
              <w:t>30】</w:t>
            </w:r>
          </w:p>
        </w:tc>
        <w:tc>
          <w:tcPr>
            <w:tcW w:w="1134" w:type="dxa"/>
            <w:vAlign w:val="center"/>
          </w:tcPr>
          <w:p w14:paraId="5C296D67" w14:textId="77777777" w:rsidR="00EA0187" w:rsidRPr="00F9025B" w:rsidRDefault="00EA0187" w:rsidP="000E66CE">
            <w:pPr>
              <w:widowControl/>
              <w:spacing w:line="300" w:lineRule="exact"/>
              <w:jc w:val="center"/>
              <w:rPr>
                <w:rFonts w:asciiTheme="minorEastAsia" w:hAnsiTheme="minorEastAsia"/>
                <w:color w:val="000000" w:themeColor="text1"/>
                <w:sz w:val="18"/>
                <w:szCs w:val="18"/>
              </w:rPr>
            </w:pPr>
            <w:r w:rsidRPr="00F9025B">
              <w:rPr>
                <w:rFonts w:asciiTheme="minorEastAsia" w:hAnsiTheme="minorEastAsia" w:hint="eastAsia"/>
                <w:color w:val="000000" w:themeColor="text1"/>
                <w:sz w:val="18"/>
                <w:szCs w:val="18"/>
              </w:rPr>
              <w:t>13.0％</w:t>
            </w:r>
          </w:p>
        </w:tc>
        <w:tc>
          <w:tcPr>
            <w:tcW w:w="567" w:type="dxa"/>
            <w:shd w:val="clear" w:color="auto" w:fill="auto"/>
            <w:vAlign w:val="center"/>
          </w:tcPr>
          <w:p w14:paraId="3C56FA29" w14:textId="39347B8D" w:rsidR="00EA0187" w:rsidRPr="001A02E3" w:rsidRDefault="008C1BC1" w:rsidP="000E66CE">
            <w:pPr>
              <w:widowControl/>
              <w:spacing w:line="400" w:lineRule="exact"/>
              <w:jc w:val="center"/>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w:t>
            </w:r>
          </w:p>
        </w:tc>
        <w:tc>
          <w:tcPr>
            <w:tcW w:w="1134" w:type="dxa"/>
            <w:shd w:val="pct5" w:color="auto" w:fill="auto"/>
            <w:vAlign w:val="center"/>
          </w:tcPr>
          <w:p w14:paraId="6FC7C664"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住宅・土地統計調査</w:t>
            </w:r>
          </w:p>
        </w:tc>
      </w:tr>
    </w:tbl>
    <w:p w14:paraId="15B1A4BE" w14:textId="77777777" w:rsidR="00EA0187" w:rsidRPr="007A2AC8" w:rsidRDefault="00EA0187" w:rsidP="00EA0187"/>
    <w:p w14:paraId="6FED7803" w14:textId="3D533EBE" w:rsidR="00EA0187" w:rsidRDefault="00EA0187">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br w:type="page"/>
      </w:r>
    </w:p>
    <w:p w14:paraId="3B495B5A"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lastRenderedPageBreak/>
        <w:t>（１）分譲マンションの適正管理の支援</w:t>
      </w:r>
    </w:p>
    <w:p w14:paraId="08425F9F"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①　マンション共用部分のバリアフリー化促進</w:t>
      </w:r>
    </w:p>
    <w:p w14:paraId="755B0BA8"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分譲マンションにおいても高齢化が進行しているため、分譲マンションの出入り口・廊下等共用部でのスロープや手摺設置等、高齢者等の利用の安全又は利便性の向上に資する工事の経費の一部を補助する「住宅改造費助成事業（共同住宅（分譲）共用型）（県）」の活用促進により、高齢者等が住み続けることのできる環境を整備し、分譲マンションストックの有効活用を図る。</w:t>
      </w:r>
    </w:p>
    <w:p w14:paraId="40DB3560"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61312" behindDoc="1" locked="0" layoutInCell="1" allowOverlap="1" wp14:anchorId="41045D2C" wp14:editId="5F772DC9">
                <wp:simplePos x="0" y="0"/>
                <wp:positionH relativeFrom="column">
                  <wp:posOffset>229433</wp:posOffset>
                </wp:positionH>
                <wp:positionV relativeFrom="paragraph">
                  <wp:posOffset>185295</wp:posOffset>
                </wp:positionV>
                <wp:extent cx="5708015" cy="973777"/>
                <wp:effectExtent l="0" t="0" r="6985" b="0"/>
                <wp:wrapNone/>
                <wp:docPr id="281" name="正方形/長方形 281"/>
                <wp:cNvGraphicFramePr/>
                <a:graphic xmlns:a="http://schemas.openxmlformats.org/drawingml/2006/main">
                  <a:graphicData uri="http://schemas.microsoft.com/office/word/2010/wordprocessingShape">
                    <wps:wsp>
                      <wps:cNvSpPr/>
                      <wps:spPr>
                        <a:xfrm>
                          <a:off x="0" y="0"/>
                          <a:ext cx="5708015" cy="973777"/>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5BCB9" id="正方形/長方形 281" o:spid="_x0000_s1026" style="position:absolute;left:0;text-align:left;margin-left:18.05pt;margin-top:14.6pt;width:449.45pt;height:7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" fillcolor="#d9d9d9" stroked="f" strokeweight="2pt"/>
            </w:pict>
          </mc:Fallback>
        </mc:AlternateContent>
      </w:r>
    </w:p>
    <w:p w14:paraId="349B7BC4"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32992" behindDoc="0" locked="0" layoutInCell="1" allowOverlap="1" wp14:anchorId="7A2458D3" wp14:editId="5F708A91">
            <wp:simplePos x="0" y="0"/>
            <wp:positionH relativeFrom="column">
              <wp:posOffset>320675</wp:posOffset>
            </wp:positionH>
            <wp:positionV relativeFrom="paragraph">
              <wp:posOffset>47930</wp:posOffset>
            </wp:positionV>
            <wp:extent cx="2559960" cy="471600"/>
            <wp:effectExtent l="0" t="0" r="0" b="5080"/>
            <wp:wrapNone/>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9960" cy="4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63360" behindDoc="0" locked="0" layoutInCell="1" allowOverlap="1" wp14:anchorId="7B80B683" wp14:editId="13E6B7A1">
                <wp:simplePos x="0" y="0"/>
                <wp:positionH relativeFrom="column">
                  <wp:posOffset>3292030</wp:posOffset>
                </wp:positionH>
                <wp:positionV relativeFrom="paragraph">
                  <wp:posOffset>27940</wp:posOffset>
                </wp:positionV>
                <wp:extent cx="2561054" cy="783772"/>
                <wp:effectExtent l="0" t="0" r="10795" b="16510"/>
                <wp:wrapNone/>
                <wp:docPr id="2" name="テキスト ボックス 2"/>
                <wp:cNvGraphicFramePr/>
                <a:graphic xmlns:a="http://schemas.openxmlformats.org/drawingml/2006/main">
                  <a:graphicData uri="http://schemas.microsoft.com/office/word/2010/wordprocessingShape">
                    <wps:wsp>
                      <wps:cNvSpPr txBox="1"/>
                      <wps:spPr>
                        <a:xfrm>
                          <a:off x="0" y="0"/>
                          <a:ext cx="2561054" cy="783772"/>
                        </a:xfrm>
                        <a:prstGeom prst="rect">
                          <a:avLst/>
                        </a:prstGeom>
                        <a:solidFill>
                          <a:sysClr val="window" lastClr="FFFFFF"/>
                        </a:solidFill>
                        <a:ln w="6350">
                          <a:solidFill>
                            <a:prstClr val="black"/>
                          </a:solidFill>
                        </a:ln>
                      </wps:spPr>
                      <wps:txbx>
                        <w:txbxContent>
                          <w:p w14:paraId="7ADF7E63"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マンション共用部分において、住宅改造費助成事業を利用して、毎年数件の改修が行われている。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0B683" id="テキスト ボックス 2" o:spid="_x0000_s1046" type="#_x0000_t202" style="position:absolute;left:0;text-align:left;margin-left:259.2pt;margin-top:2.2pt;width:201.65pt;height:6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" fillcolor="window" strokeweight=".5pt">
                <v:textbox>
                  <w:txbxContent>
                    <w:p w14:paraId="7ADF7E63"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マンション共用部分において、住宅改造費助成事業を利用して、毎年数件の改修が行われている。</w:t>
                      </w:r>
                    </w:p>
                  </w:txbxContent>
                </v:textbox>
              </v:shape>
            </w:pict>
          </mc:Fallback>
        </mc:AlternateContent>
      </w:r>
    </w:p>
    <w:p w14:paraId="4BE7EA84"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rPr>
      </w:pPr>
    </w:p>
    <w:p w14:paraId="1B1C9B67"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rPr>
      </w:pPr>
    </w:p>
    <w:p w14:paraId="338282E7"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rPr>
      </w:pPr>
    </w:p>
    <w:p w14:paraId="30E4B282"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rPr>
      </w:pPr>
    </w:p>
    <w:p w14:paraId="50A0EFDB" w14:textId="77777777" w:rsidR="00B76AD5" w:rsidRPr="00B76AD5" w:rsidRDefault="00B76AD5" w:rsidP="00B76AD5">
      <w:pPr>
        <w:keepNext/>
        <w:spacing w:beforeLines="35" w:before="126"/>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②　マンション管理組合等への支援</w:t>
      </w:r>
    </w:p>
    <w:p w14:paraId="491E7B1A"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・分譲マンションの適正管理支援のため、築後年数が浅く、活動が未成熟なマンション管理組合を対象として、大規模修繕等に関するセミナー開催やマンション管理相談の実施を検討する。</w:t>
      </w:r>
    </w:p>
    <w:p w14:paraId="3165666B"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w:t>
      </w:r>
      <w:r w:rsidRPr="00B76AD5">
        <w:rPr>
          <w:rFonts w:ascii="HG丸ｺﾞｼｯｸM-PRO" w:eastAsia="HG丸ｺﾞｼｯｸM-PRO" w:hAnsi="HG丸ｺﾞｼｯｸM-PRO" w:cs="Times New Roman" w:hint="eastAsia"/>
          <w:color w:val="000000"/>
          <w:spacing w:val="2"/>
        </w:rPr>
        <w:t>既に管理不全に陥っている可能性のあるマンションについては、緊急かつ個別的な対応が必要であることから、実態把握及びアドバイザー派遣等による対応について検討を進める。</w:t>
      </w:r>
    </w:p>
    <w:p w14:paraId="1A16E5C6"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7B799AAB" w14:textId="1F77AE32" w:rsidR="00B76AD5" w:rsidRPr="00B76AD5" w:rsidRDefault="009267BA"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79744" behindDoc="1" locked="0" layoutInCell="1" allowOverlap="1" wp14:anchorId="5F88A9BE" wp14:editId="4D626DA2">
                <wp:simplePos x="0" y="0"/>
                <wp:positionH relativeFrom="margin">
                  <wp:align>right</wp:align>
                </wp:positionH>
                <wp:positionV relativeFrom="paragraph">
                  <wp:posOffset>52532</wp:posOffset>
                </wp:positionV>
                <wp:extent cx="5708015" cy="1163782"/>
                <wp:effectExtent l="0" t="0" r="6985" b="0"/>
                <wp:wrapNone/>
                <wp:docPr id="282" name="正方形/長方形 282"/>
                <wp:cNvGraphicFramePr/>
                <a:graphic xmlns:a="http://schemas.openxmlformats.org/drawingml/2006/main">
                  <a:graphicData uri="http://schemas.microsoft.com/office/word/2010/wordprocessingShape">
                    <wps:wsp>
                      <wps:cNvSpPr/>
                      <wps:spPr>
                        <a:xfrm>
                          <a:off x="0" y="0"/>
                          <a:ext cx="5708015" cy="1163782"/>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8857B" id="正方形/長方形 282" o:spid="_x0000_s1026" style="position:absolute;left:0;text-align:left;margin-left:398.25pt;margin-top:4.15pt;width:449.45pt;height:91.65pt;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" fillcolor="#d9d9d9" stroked="f" strokeweight="2pt">
                <w10:wrap anchorx="margin"/>
              </v:rect>
            </w:pict>
          </mc:Fallback>
        </mc:AlternateContent>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64384" behindDoc="0" locked="0" layoutInCell="1" allowOverlap="1" wp14:anchorId="0CE54040" wp14:editId="42BBEAE6">
                <wp:simplePos x="0" y="0"/>
                <wp:positionH relativeFrom="column">
                  <wp:posOffset>3302115</wp:posOffset>
                </wp:positionH>
                <wp:positionV relativeFrom="paragraph">
                  <wp:posOffset>135659</wp:posOffset>
                </wp:positionV>
                <wp:extent cx="2560955" cy="997527"/>
                <wp:effectExtent l="0" t="0" r="10795" b="12700"/>
                <wp:wrapNone/>
                <wp:docPr id="4" name="テキスト ボックス 4"/>
                <wp:cNvGraphicFramePr/>
                <a:graphic xmlns:a="http://schemas.openxmlformats.org/drawingml/2006/main">
                  <a:graphicData uri="http://schemas.microsoft.com/office/word/2010/wordprocessingShape">
                    <wps:wsp>
                      <wps:cNvSpPr txBox="1"/>
                      <wps:spPr>
                        <a:xfrm>
                          <a:off x="0" y="0"/>
                          <a:ext cx="2560955" cy="997527"/>
                        </a:xfrm>
                        <a:prstGeom prst="rect">
                          <a:avLst/>
                        </a:prstGeom>
                        <a:solidFill>
                          <a:sysClr val="window" lastClr="FFFFFF"/>
                        </a:solidFill>
                        <a:ln w="6350">
                          <a:solidFill>
                            <a:prstClr val="black"/>
                          </a:solidFill>
                        </a:ln>
                      </wps:spPr>
                      <wps:txbx>
                        <w:txbxContent>
                          <w:p w14:paraId="6B00A84E" w14:textId="1EC0DBB2" w:rsidR="00B76AD5"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マンション管理を円滑に行えるよう管理基礎セミナーを年２回開催し、また管理相談も毎月1回行っている。</w:t>
                            </w:r>
                          </w:p>
                          <w:p w14:paraId="67B90F22" w14:textId="0C874FB6" w:rsidR="009267BA" w:rsidRPr="0068110C" w:rsidRDefault="009267BA"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R３年度よりアドバイザー派遣を事業化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54040" id="テキスト ボックス 4" o:spid="_x0000_s1047" type="#_x0000_t202" style="position:absolute;left:0;text-align:left;margin-left:260pt;margin-top:10.7pt;width:201.65pt;height:7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" fillcolor="window" strokeweight=".5pt">
                <v:textbox>
                  <w:txbxContent>
                    <w:p w14:paraId="6B00A84E" w14:textId="1EC0DBB2" w:rsidR="00B76AD5"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マンション管理を円滑に行えるよう管理基礎セミナーを年２回開催し、また管理相談も毎月1回行っている。</w:t>
                      </w:r>
                    </w:p>
                    <w:p w14:paraId="67B90F22" w14:textId="0C874FB6" w:rsidR="009267BA" w:rsidRPr="0068110C" w:rsidRDefault="009267BA"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R３年度よりアドバイザー派遣を事業化</w:t>
                      </w:r>
                    </w:p>
                  </w:txbxContent>
                </v:textbox>
              </v:shape>
            </w:pict>
          </mc:Fallback>
        </mc:AlternateContent>
      </w:r>
      <w:r w:rsidR="00B76AD5" w:rsidRPr="00B76AD5">
        <w:rPr>
          <w:rFonts w:ascii="Century" w:eastAsia="ＭＳ 明朝" w:hAnsi="Century" w:cs="Times New Roman"/>
          <w:noProof/>
          <w:color w:val="000000"/>
        </w:rPr>
        <w:drawing>
          <wp:anchor distT="0" distB="0" distL="114300" distR="114300" simplePos="0" relativeHeight="251734016" behindDoc="0" locked="0" layoutInCell="1" allowOverlap="1" wp14:anchorId="151F4EAB" wp14:editId="15E2572F">
            <wp:simplePos x="0" y="0"/>
            <wp:positionH relativeFrom="column">
              <wp:posOffset>319405</wp:posOffset>
            </wp:positionH>
            <wp:positionV relativeFrom="paragraph">
              <wp:posOffset>162255</wp:posOffset>
            </wp:positionV>
            <wp:extent cx="2558880" cy="625320"/>
            <wp:effectExtent l="0" t="0" r="0" b="3810"/>
            <wp:wrapNone/>
            <wp:docPr id="248" name="図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8880" cy="62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F85BD"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512A61A0"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61F01948"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5306CE0D"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471B9BF8" w14:textId="5414C5E7" w:rsidR="00B76AD5" w:rsidRDefault="00B76AD5" w:rsidP="00B76AD5">
      <w:pPr>
        <w:rPr>
          <w:rFonts w:ascii="Century" w:eastAsia="ＭＳ 明朝" w:hAnsi="Century" w:cs="Times New Roman"/>
          <w:color w:val="000000"/>
        </w:rPr>
      </w:pPr>
    </w:p>
    <w:p w14:paraId="3BF917E5" w14:textId="77777777" w:rsidR="009267BA" w:rsidRPr="00B76AD5" w:rsidRDefault="009267BA" w:rsidP="00B76AD5">
      <w:pPr>
        <w:rPr>
          <w:rFonts w:ascii="Century" w:eastAsia="ＭＳ 明朝" w:hAnsi="Century" w:cs="Times New Roman"/>
          <w:color w:val="000000"/>
        </w:rPr>
      </w:pPr>
    </w:p>
    <w:p w14:paraId="093B4B5E"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bCs/>
          <w:color w:val="000000"/>
          <w:sz w:val="22"/>
        </w:rPr>
        <w:t>（２）空家・空地等への対策</w:t>
      </w:r>
      <w:r w:rsidRPr="00B76AD5">
        <w:rPr>
          <w:rFonts w:ascii="ＭＳ ゴシック" w:eastAsia="ＭＳ ゴシック" w:hAnsi="ＭＳ ゴシック" w:cs="Times New Roman" w:hint="eastAsia"/>
          <w:bCs/>
          <w:color w:val="000000"/>
          <w:sz w:val="22"/>
        </w:rPr>
        <w:t>【重点施策】</w:t>
      </w:r>
    </w:p>
    <w:p w14:paraId="42C7198F"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①　空家等対策計画の策定と推進</w:t>
      </w:r>
    </w:p>
    <w:p w14:paraId="6B2C5691"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spacing w:val="2"/>
        </w:rPr>
      </w:pPr>
      <w:r w:rsidRPr="00B76AD5">
        <w:rPr>
          <w:rFonts w:ascii="HG丸ｺﾞｼｯｸM-PRO" w:eastAsia="HG丸ｺﾞｼｯｸM-PRO" w:hAnsi="HG丸ｺﾞｼｯｸM-PRO" w:cs="Times New Roman" w:hint="eastAsia"/>
          <w:color w:val="000000"/>
        </w:rPr>
        <w:t>・</w:t>
      </w:r>
      <w:r w:rsidRPr="00B76AD5">
        <w:rPr>
          <w:rFonts w:ascii="HG丸ｺﾞｼｯｸM-PRO" w:eastAsia="HG丸ｺﾞｼｯｸM-PRO" w:hAnsi="HG丸ｺﾞｼｯｸM-PRO" w:cs="Times New Roman" w:hint="eastAsia"/>
          <w:color w:val="000000"/>
          <w:spacing w:val="2"/>
        </w:rPr>
        <w:t>空家等対策の推進に関する特別措置法に規定された空家等対策計画を策定し、これに基づく空家等の除却、活用等の対策を推進する。</w:t>
      </w:r>
    </w:p>
    <w:p w14:paraId="1F01EDCB"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80768" behindDoc="1" locked="0" layoutInCell="1" allowOverlap="1" wp14:anchorId="1D56BDF4" wp14:editId="23C20459">
                <wp:simplePos x="0" y="0"/>
                <wp:positionH relativeFrom="column">
                  <wp:posOffset>230505</wp:posOffset>
                </wp:positionH>
                <wp:positionV relativeFrom="paragraph">
                  <wp:posOffset>193675</wp:posOffset>
                </wp:positionV>
                <wp:extent cx="5708015" cy="1930400"/>
                <wp:effectExtent l="0" t="0" r="6985" b="0"/>
                <wp:wrapNone/>
                <wp:docPr id="283" name="正方形/長方形 283"/>
                <wp:cNvGraphicFramePr/>
                <a:graphic xmlns:a="http://schemas.openxmlformats.org/drawingml/2006/main">
                  <a:graphicData uri="http://schemas.microsoft.com/office/word/2010/wordprocessingShape">
                    <wps:wsp>
                      <wps:cNvSpPr/>
                      <wps:spPr>
                        <a:xfrm>
                          <a:off x="0" y="0"/>
                          <a:ext cx="5708015" cy="1930400"/>
                        </a:xfrm>
                        <a:prstGeom prst="rect">
                          <a:avLst/>
                        </a:prstGeom>
                        <a:solidFill>
                          <a:sysClr val="window" lastClr="FFFFFF">
                            <a:lumMod val="85000"/>
                          </a:sysClr>
                        </a:solidFill>
                        <a:ln w="25400" cap="flat" cmpd="sng" algn="ctr">
                          <a:noFill/>
                          <a:prstDash val="solid"/>
                        </a:ln>
                        <a:effectLst/>
                      </wps:spPr>
                      <wps:txbx>
                        <w:txbxContent>
                          <w:p w14:paraId="13459A6C" w14:textId="77777777" w:rsidR="00B76AD5" w:rsidRDefault="00B76AD5" w:rsidP="00B76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6BDF4" id="正方形/長方形 283" o:spid="_x0000_s1048" style="position:absolute;left:0;text-align:left;margin-left:18.15pt;margin-top:15.25pt;width:449.45pt;height:1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" fillcolor="#d9d9d9" stroked="f" strokeweight="2pt">
                <v:textbox>
                  <w:txbxContent>
                    <w:p w14:paraId="13459A6C" w14:textId="77777777" w:rsidR="00B76AD5" w:rsidRDefault="00B76AD5" w:rsidP="00B76AD5">
                      <w:pPr>
                        <w:jc w:val="center"/>
                      </w:pPr>
                    </w:p>
                  </w:txbxContent>
                </v:textbox>
              </v:rect>
            </w:pict>
          </mc:Fallback>
        </mc:AlternateContent>
      </w:r>
    </w:p>
    <w:p w14:paraId="280C34A1"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45280" behindDoc="0" locked="0" layoutInCell="1" allowOverlap="1" wp14:anchorId="652D817A" wp14:editId="1DCD1989">
            <wp:simplePos x="0" y="0"/>
            <wp:positionH relativeFrom="column">
              <wp:posOffset>345440</wp:posOffset>
            </wp:positionH>
            <wp:positionV relativeFrom="paragraph">
              <wp:posOffset>92075</wp:posOffset>
            </wp:positionV>
            <wp:extent cx="2533650" cy="466725"/>
            <wp:effectExtent l="0" t="0" r="0" b="9525"/>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33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96128" behindDoc="0" locked="0" layoutInCell="1" allowOverlap="1" wp14:anchorId="60596C0B" wp14:editId="6192C294">
                <wp:simplePos x="0" y="0"/>
                <wp:positionH relativeFrom="column">
                  <wp:posOffset>3302000</wp:posOffset>
                </wp:positionH>
                <wp:positionV relativeFrom="paragraph">
                  <wp:posOffset>92520</wp:posOffset>
                </wp:positionV>
                <wp:extent cx="2560955" cy="783590"/>
                <wp:effectExtent l="0" t="0" r="10795" b="16510"/>
                <wp:wrapNone/>
                <wp:docPr id="244" name="テキスト ボックス 244"/>
                <wp:cNvGraphicFramePr/>
                <a:graphic xmlns:a="http://schemas.openxmlformats.org/drawingml/2006/main">
                  <a:graphicData uri="http://schemas.microsoft.com/office/word/2010/wordprocessingShape">
                    <wps:wsp>
                      <wps:cNvSpPr txBox="1"/>
                      <wps:spPr>
                        <a:xfrm>
                          <a:off x="0" y="0"/>
                          <a:ext cx="2560955" cy="783590"/>
                        </a:xfrm>
                        <a:prstGeom prst="rect">
                          <a:avLst/>
                        </a:prstGeom>
                        <a:solidFill>
                          <a:sysClr val="window" lastClr="FFFFFF"/>
                        </a:solidFill>
                        <a:ln w="6350">
                          <a:solidFill>
                            <a:prstClr val="black"/>
                          </a:solidFill>
                        </a:ln>
                      </wps:spPr>
                      <wps:txbx>
                        <w:txbxContent>
                          <w:p w14:paraId="7041CBDE"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老朽危険空き家について、毎年2</w:t>
                            </w:r>
                            <w:r>
                              <w:rPr>
                                <w:rFonts w:ascii="HG丸ｺﾞｼｯｸM-PRO" w:eastAsia="HG丸ｺﾞｼｯｸM-PRO" w:hAnsi="HG丸ｺﾞｼｯｸM-PRO"/>
                                <w:sz w:val="20"/>
                                <w:szCs w:val="21"/>
                              </w:rPr>
                              <w:t>0</w:t>
                            </w:r>
                            <w:r>
                              <w:rPr>
                                <w:rFonts w:ascii="HG丸ｺﾞｼｯｸM-PRO" w:eastAsia="HG丸ｺﾞｼｯｸM-PRO" w:hAnsi="HG丸ｺﾞｼｯｸM-PRO" w:hint="eastAsia"/>
                                <w:sz w:val="20"/>
                                <w:szCs w:val="21"/>
                              </w:rPr>
                              <w:t>件前後が解消され、4年間で1</w:t>
                            </w:r>
                            <w:r>
                              <w:rPr>
                                <w:rFonts w:ascii="HG丸ｺﾞｼｯｸM-PRO" w:eastAsia="HG丸ｺﾞｼｯｸM-PRO" w:hAnsi="HG丸ｺﾞｼｯｸM-PRO"/>
                                <w:sz w:val="20"/>
                                <w:szCs w:val="21"/>
                              </w:rPr>
                              <w:t>00</w:t>
                            </w:r>
                            <w:r>
                              <w:rPr>
                                <w:rFonts w:ascii="HG丸ｺﾞｼｯｸM-PRO" w:eastAsia="HG丸ｺﾞｼｯｸM-PRO" w:hAnsi="HG丸ｺﾞｼｯｸM-PRO" w:hint="eastAsia"/>
                                <w:sz w:val="20"/>
                                <w:szCs w:val="21"/>
                              </w:rPr>
                              <w:t>件近くにのぼる。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96C0B" id="テキスト ボックス 244" o:spid="_x0000_s1049" type="#_x0000_t202" style="position:absolute;left:0;text-align:left;margin-left:260pt;margin-top:7.3pt;width:201.65pt;height:6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" fillcolor="window" strokeweight=".5pt">
                <v:textbox>
                  <w:txbxContent>
                    <w:p w14:paraId="7041CBDE"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老朽危険空き家について、毎年2</w:t>
                      </w:r>
                      <w:r>
                        <w:rPr>
                          <w:rFonts w:ascii="HG丸ｺﾞｼｯｸM-PRO" w:eastAsia="HG丸ｺﾞｼｯｸM-PRO" w:hAnsi="HG丸ｺﾞｼｯｸM-PRO"/>
                          <w:sz w:val="20"/>
                          <w:szCs w:val="21"/>
                        </w:rPr>
                        <w:t>0</w:t>
                      </w:r>
                      <w:r>
                        <w:rPr>
                          <w:rFonts w:ascii="HG丸ｺﾞｼｯｸM-PRO" w:eastAsia="HG丸ｺﾞｼｯｸM-PRO" w:hAnsi="HG丸ｺﾞｼｯｸM-PRO" w:hint="eastAsia"/>
                          <w:sz w:val="20"/>
                          <w:szCs w:val="21"/>
                        </w:rPr>
                        <w:t>件前後が解消され、4年間で1</w:t>
                      </w:r>
                      <w:r>
                        <w:rPr>
                          <w:rFonts w:ascii="HG丸ｺﾞｼｯｸM-PRO" w:eastAsia="HG丸ｺﾞｼｯｸM-PRO" w:hAnsi="HG丸ｺﾞｼｯｸM-PRO"/>
                          <w:sz w:val="20"/>
                          <w:szCs w:val="21"/>
                        </w:rPr>
                        <w:t>00</w:t>
                      </w:r>
                      <w:r>
                        <w:rPr>
                          <w:rFonts w:ascii="HG丸ｺﾞｼｯｸM-PRO" w:eastAsia="HG丸ｺﾞｼｯｸM-PRO" w:hAnsi="HG丸ｺﾞｼｯｸM-PRO" w:hint="eastAsia"/>
                          <w:sz w:val="20"/>
                          <w:szCs w:val="21"/>
                        </w:rPr>
                        <w:t>件近くにのぼる。</w:t>
                      </w:r>
                    </w:p>
                  </w:txbxContent>
                </v:textbox>
              </v:shape>
            </w:pict>
          </mc:Fallback>
        </mc:AlternateContent>
      </w:r>
    </w:p>
    <w:p w14:paraId="774BBA95"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p>
    <w:p w14:paraId="2F41EBE1"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43232" behindDoc="0" locked="0" layoutInCell="1" allowOverlap="1" wp14:anchorId="563F86C6" wp14:editId="5E22400E">
            <wp:simplePos x="0" y="0"/>
            <wp:positionH relativeFrom="column">
              <wp:posOffset>339202</wp:posOffset>
            </wp:positionH>
            <wp:positionV relativeFrom="paragraph">
              <wp:posOffset>141605</wp:posOffset>
            </wp:positionV>
            <wp:extent cx="2520950" cy="122047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2095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2D30F"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p>
    <w:p w14:paraId="7A67A263"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p>
    <w:p w14:paraId="74CDBC27"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p>
    <w:p w14:paraId="13B81EAE" w14:textId="75CF66DD" w:rsidR="00B76AD5" w:rsidRDefault="00B76AD5" w:rsidP="00B76AD5">
      <w:pPr>
        <w:ind w:leftChars="300" w:left="840" w:hangingChars="100" w:hanging="210"/>
        <w:rPr>
          <w:rFonts w:ascii="HG丸ｺﾞｼｯｸM-PRO" w:eastAsia="HG丸ｺﾞｼｯｸM-PRO" w:hAnsi="HG丸ｺﾞｼｯｸM-PRO" w:cs="Times New Roman"/>
          <w:color w:val="000000"/>
        </w:rPr>
      </w:pPr>
    </w:p>
    <w:p w14:paraId="30AA1F87" w14:textId="77777777" w:rsidR="00EA0187" w:rsidRPr="00B76AD5" w:rsidRDefault="00EA0187" w:rsidP="00B76AD5">
      <w:pPr>
        <w:ind w:leftChars="300" w:left="840" w:hangingChars="100" w:hanging="210"/>
        <w:rPr>
          <w:rFonts w:ascii="HG丸ｺﾞｼｯｸM-PRO" w:eastAsia="HG丸ｺﾞｼｯｸM-PRO" w:hAnsi="HG丸ｺﾞｼｯｸM-PRO" w:cs="Times New Roman"/>
          <w:color w:val="000000"/>
        </w:rPr>
      </w:pPr>
    </w:p>
    <w:p w14:paraId="197DAC17"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p>
    <w:p w14:paraId="771BC3EF" w14:textId="77777777" w:rsidR="00B76AD5" w:rsidRPr="00B76AD5" w:rsidRDefault="00B76AD5" w:rsidP="00B76AD5">
      <w:pPr>
        <w:keepNext/>
        <w:spacing w:beforeLines="35" w:before="126"/>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lastRenderedPageBreak/>
        <w:t>②　空家除却支援・跡地活用の推進</w:t>
      </w:r>
    </w:p>
    <w:p w14:paraId="7F389969"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spacing w:val="-2"/>
        </w:rPr>
      </w:pPr>
      <w:r w:rsidRPr="00B76AD5">
        <w:rPr>
          <w:rFonts w:ascii="HG丸ｺﾞｼｯｸM-PRO" w:eastAsia="HG丸ｺﾞｼｯｸM-PRO" w:hAnsi="HG丸ｺﾞｼｯｸM-PRO" w:cs="Times New Roman" w:hint="eastAsia"/>
          <w:color w:val="000000"/>
        </w:rPr>
        <w:t>・</w:t>
      </w:r>
      <w:r w:rsidRPr="00B76AD5">
        <w:rPr>
          <w:rFonts w:ascii="HG丸ｺﾞｼｯｸM-PRO" w:eastAsia="HG丸ｺﾞｼｯｸM-PRO" w:hAnsi="HG丸ｺﾞｼｯｸM-PRO" w:cs="Times New Roman" w:hint="eastAsia"/>
          <w:color w:val="000000"/>
          <w:spacing w:val="-2"/>
        </w:rPr>
        <w:t>空家等対策計画に基づく特定空家等の除却推進とともに、「空き家再生等推進事業（除却事業タイプ）（国）」や「老朽危険空き家対策補助金交付制度」等を活用し、空家除却と生活道路拡幅との一体的推進を図ることにより、除却後の跡地活用を推進する仕組みづくりを検討する。</w:t>
      </w:r>
    </w:p>
    <w:p w14:paraId="39625F6F"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86912" behindDoc="1" locked="0" layoutInCell="1" allowOverlap="1" wp14:anchorId="63004907" wp14:editId="1CFE799F">
                <wp:simplePos x="0" y="0"/>
                <wp:positionH relativeFrom="column">
                  <wp:posOffset>230505</wp:posOffset>
                </wp:positionH>
                <wp:positionV relativeFrom="paragraph">
                  <wp:posOffset>191770</wp:posOffset>
                </wp:positionV>
                <wp:extent cx="5708015" cy="2597150"/>
                <wp:effectExtent l="0" t="0" r="6985" b="0"/>
                <wp:wrapNone/>
                <wp:docPr id="284" name="正方形/長方形 284"/>
                <wp:cNvGraphicFramePr/>
                <a:graphic xmlns:a="http://schemas.openxmlformats.org/drawingml/2006/main">
                  <a:graphicData uri="http://schemas.microsoft.com/office/word/2010/wordprocessingShape">
                    <wps:wsp>
                      <wps:cNvSpPr/>
                      <wps:spPr>
                        <a:xfrm>
                          <a:off x="0" y="0"/>
                          <a:ext cx="5708015" cy="2597150"/>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A123" id="正方形/長方形 284" o:spid="_x0000_s1026" style="position:absolute;left:0;text-align:left;margin-left:18.15pt;margin-top:15.1pt;width:449.45pt;height:20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" fillcolor="#d9d9d9" stroked="f" strokeweight="2pt"/>
            </w:pict>
          </mc:Fallback>
        </mc:AlternateContent>
      </w:r>
    </w:p>
    <w:p w14:paraId="0DF3FCC5"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65408" behindDoc="0" locked="0" layoutInCell="1" allowOverlap="1" wp14:anchorId="698C87B3" wp14:editId="4F3ECE0B">
                <wp:simplePos x="0" y="0"/>
                <wp:positionH relativeFrom="column">
                  <wp:posOffset>3174365</wp:posOffset>
                </wp:positionH>
                <wp:positionV relativeFrom="paragraph">
                  <wp:posOffset>88788</wp:posOffset>
                </wp:positionV>
                <wp:extent cx="2574290" cy="1263650"/>
                <wp:effectExtent l="0" t="0" r="16510" b="12700"/>
                <wp:wrapNone/>
                <wp:docPr id="229" name="テキスト ボックス 229"/>
                <wp:cNvGraphicFramePr/>
                <a:graphic xmlns:a="http://schemas.openxmlformats.org/drawingml/2006/main">
                  <a:graphicData uri="http://schemas.microsoft.com/office/word/2010/wordprocessingShape">
                    <wps:wsp>
                      <wps:cNvSpPr txBox="1"/>
                      <wps:spPr>
                        <a:xfrm>
                          <a:off x="0" y="0"/>
                          <a:ext cx="2574290" cy="1263650"/>
                        </a:xfrm>
                        <a:prstGeom prst="rect">
                          <a:avLst/>
                        </a:prstGeom>
                        <a:solidFill>
                          <a:sysClr val="window" lastClr="FFFFFF"/>
                        </a:solidFill>
                        <a:ln w="6350">
                          <a:solidFill>
                            <a:prstClr val="black"/>
                          </a:solidFill>
                        </a:ln>
                      </wps:spPr>
                      <wps:txbx>
                        <w:txbxContent>
                          <w:p w14:paraId="2736EB0D"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老朽危険空き家の除去に係る工事費の一部を支援する制度については、自治会向け、個人向け共に毎年一定の利用がある。特に個人向けの支援については、年々利用件数が伸びている。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C87B3" id="テキスト ボックス 229" o:spid="_x0000_s1050" type="#_x0000_t202" style="position:absolute;left:0;text-align:left;margin-left:249.95pt;margin-top:7pt;width:202.7pt;height: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" fillcolor="window" strokeweight=".5pt">
                <v:textbox>
                  <w:txbxContent>
                    <w:p w14:paraId="2736EB0D"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老朽危険空き家の除去に係る工事費の一部を支援する制度については、自治会向け、個人向け共に毎年一定の利用がある。特に個人向けの支援については、年々利用件数が伸びている。</w:t>
                      </w:r>
                    </w:p>
                  </w:txbxContent>
                </v:textbox>
              </v:shape>
            </w:pict>
          </mc:Fallback>
        </mc:AlternateContent>
      </w:r>
      <w:r w:rsidRPr="00B76AD5">
        <w:rPr>
          <w:rFonts w:ascii="Century" w:eastAsia="ＭＳ 明朝" w:hAnsi="Century" w:cs="Times New Roman"/>
          <w:noProof/>
          <w:color w:val="000000"/>
        </w:rPr>
        <w:drawing>
          <wp:anchor distT="0" distB="0" distL="114300" distR="114300" simplePos="0" relativeHeight="251746304" behindDoc="0" locked="0" layoutInCell="1" allowOverlap="1" wp14:anchorId="37736B0A" wp14:editId="61DE3FD0">
            <wp:simplePos x="0" y="0"/>
            <wp:positionH relativeFrom="column">
              <wp:posOffset>327249</wp:posOffset>
            </wp:positionH>
            <wp:positionV relativeFrom="paragraph">
              <wp:posOffset>52033</wp:posOffset>
            </wp:positionV>
            <wp:extent cx="2533650" cy="619125"/>
            <wp:effectExtent l="0" t="0" r="0" b="9525"/>
            <wp:wrapNone/>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336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4C411"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rPr>
      </w:pPr>
    </w:p>
    <w:p w14:paraId="5752AA59"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rPr>
      </w:pPr>
    </w:p>
    <w:p w14:paraId="195E00EF"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44256" behindDoc="0" locked="0" layoutInCell="1" allowOverlap="1" wp14:anchorId="2642FEF5" wp14:editId="733BC229">
            <wp:simplePos x="0" y="0"/>
            <wp:positionH relativeFrom="column">
              <wp:posOffset>319405</wp:posOffset>
            </wp:positionH>
            <wp:positionV relativeFrom="paragraph">
              <wp:posOffset>99583</wp:posOffset>
            </wp:positionV>
            <wp:extent cx="2533015" cy="1671955"/>
            <wp:effectExtent l="0" t="0" r="635" b="444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33015" cy="1671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69A2E"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rPr>
      </w:pPr>
    </w:p>
    <w:p w14:paraId="0365A9E3" w14:textId="77777777" w:rsidR="00B76AD5" w:rsidRPr="00B76AD5" w:rsidRDefault="00B76AD5" w:rsidP="00B76AD5">
      <w:pPr>
        <w:keepNext/>
        <w:spacing w:beforeLines="35" w:before="126"/>
        <w:outlineLvl w:val="3"/>
        <w:rPr>
          <w:rFonts w:ascii="ＭＳ ゴシック" w:eastAsia="ＭＳ ゴシック" w:hAnsi="ＭＳ ゴシック" w:cs="Times New Roman"/>
          <w:bCs/>
          <w:color w:val="000000"/>
          <w:sz w:val="22"/>
        </w:rPr>
      </w:pPr>
    </w:p>
    <w:p w14:paraId="6E330E67" w14:textId="77777777" w:rsidR="00B76AD5" w:rsidRPr="00B76AD5" w:rsidRDefault="00B76AD5" w:rsidP="00B76AD5">
      <w:pPr>
        <w:rPr>
          <w:rFonts w:ascii="Century" w:eastAsia="ＭＳ 明朝" w:hAnsi="Century" w:cs="Times New Roman"/>
          <w:color w:val="000000"/>
        </w:rPr>
      </w:pPr>
    </w:p>
    <w:p w14:paraId="37BC7450" w14:textId="77777777" w:rsidR="00B76AD5" w:rsidRPr="00B76AD5" w:rsidRDefault="00B76AD5" w:rsidP="00B76AD5">
      <w:pPr>
        <w:rPr>
          <w:rFonts w:ascii="Century" w:eastAsia="ＭＳ 明朝" w:hAnsi="Century" w:cs="Times New Roman"/>
          <w:color w:val="000000"/>
        </w:rPr>
      </w:pPr>
    </w:p>
    <w:p w14:paraId="53C6F44F" w14:textId="77777777" w:rsidR="00B76AD5" w:rsidRPr="00B76AD5" w:rsidRDefault="00B76AD5" w:rsidP="00B76AD5">
      <w:pPr>
        <w:rPr>
          <w:rFonts w:ascii="Century" w:eastAsia="ＭＳ 明朝" w:hAnsi="Century" w:cs="Times New Roman"/>
          <w:color w:val="000000"/>
        </w:rPr>
      </w:pPr>
    </w:p>
    <w:p w14:paraId="12974CF9" w14:textId="77777777" w:rsidR="00B76AD5" w:rsidRPr="00B76AD5" w:rsidRDefault="00B76AD5" w:rsidP="00B76AD5">
      <w:pPr>
        <w:rPr>
          <w:rFonts w:ascii="Century" w:eastAsia="ＭＳ 明朝" w:hAnsi="Century" w:cs="Times New Roman"/>
          <w:color w:val="000000"/>
        </w:rPr>
      </w:pPr>
    </w:p>
    <w:p w14:paraId="5170B0DE" w14:textId="77777777" w:rsidR="00B76AD5" w:rsidRPr="00B76AD5" w:rsidRDefault="00B76AD5" w:rsidP="00B76AD5">
      <w:pPr>
        <w:rPr>
          <w:rFonts w:ascii="Century" w:eastAsia="ＭＳ 明朝" w:hAnsi="Century" w:cs="Times New Roman"/>
          <w:color w:val="000000"/>
        </w:rPr>
      </w:pPr>
    </w:p>
    <w:p w14:paraId="6B3E0844" w14:textId="77777777" w:rsidR="00B76AD5" w:rsidRPr="00B76AD5" w:rsidRDefault="00B76AD5" w:rsidP="00B76AD5">
      <w:pPr>
        <w:rPr>
          <w:rFonts w:ascii="Century" w:eastAsia="ＭＳ 明朝" w:hAnsi="Century" w:cs="Times New Roman"/>
          <w:color w:val="000000"/>
        </w:rPr>
      </w:pPr>
    </w:p>
    <w:p w14:paraId="45D00DD1" w14:textId="77777777" w:rsidR="00B76AD5" w:rsidRPr="00B76AD5" w:rsidRDefault="00B76AD5" w:rsidP="00B76AD5">
      <w:pPr>
        <w:keepNext/>
        <w:spacing w:beforeLines="35" w:before="126"/>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③　中古住宅の流通の促進</w:t>
      </w:r>
    </w:p>
    <w:p w14:paraId="59AEE12B"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住宅性能表示制度」や「マンション履歴システム」等の活用促進を継続するとともに、「既存住宅現況調査」制度や「既存住宅売買瑕疵保険」等中古住宅の適正評価と安全・安心な活用を支援する制度について、市民のみならず民間の不動産・建設等の関連事業者への普及啓発を図ることにより民間事業者との連携を強化し、中古住宅市場の活性化を</w:t>
      </w:r>
      <w:r w:rsidRPr="00B76AD5">
        <w:rPr>
          <w:rFonts w:ascii="HG丸ｺﾞｼｯｸM-PRO" w:eastAsia="HG丸ｺﾞｼｯｸM-PRO" w:hAnsi="HG丸ｺﾞｼｯｸM-PRO" w:cs="Times New Roman"/>
          <w:color w:val="000000"/>
        </w:rPr>
        <w:t>図る。</w:t>
      </w:r>
    </w:p>
    <w:p w14:paraId="25010B16"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・空家等の活用を促進するため、民間事業者等との連携により、空家の需給のマッチングを図る空き家バンクを設置し、バンクを利用した場合の改修費補助等、利用促進に係る誘導策の検討を行う。</w:t>
      </w:r>
    </w:p>
    <w:p w14:paraId="34130404"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・空き家バンクを初めとする空き家等に関する支援策について、空き家等所有者への周知を図る。</w:t>
      </w:r>
    </w:p>
    <w:p w14:paraId="588DC9B2" w14:textId="77777777"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・民間賃貸住宅の空き家活用を推進するため、子育て世帯や若年層等を対象とする民間賃貸住宅の家賃補助等の入居支援を検討する。</w:t>
      </w:r>
    </w:p>
    <w:p w14:paraId="527F8D00"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81792" behindDoc="1" locked="0" layoutInCell="1" allowOverlap="1" wp14:anchorId="569491D5" wp14:editId="1CAB8ACC">
                <wp:simplePos x="0" y="0"/>
                <wp:positionH relativeFrom="column">
                  <wp:posOffset>230131</wp:posOffset>
                </wp:positionH>
                <wp:positionV relativeFrom="paragraph">
                  <wp:posOffset>190874</wp:posOffset>
                </wp:positionV>
                <wp:extent cx="5708015" cy="2433917"/>
                <wp:effectExtent l="0" t="0" r="6985" b="5080"/>
                <wp:wrapNone/>
                <wp:docPr id="285" name="正方形/長方形 285"/>
                <wp:cNvGraphicFramePr/>
                <a:graphic xmlns:a="http://schemas.openxmlformats.org/drawingml/2006/main">
                  <a:graphicData uri="http://schemas.microsoft.com/office/word/2010/wordprocessingShape">
                    <wps:wsp>
                      <wps:cNvSpPr/>
                      <wps:spPr>
                        <a:xfrm>
                          <a:off x="0" y="0"/>
                          <a:ext cx="5708015" cy="2433917"/>
                        </a:xfrm>
                        <a:prstGeom prst="rect">
                          <a:avLst/>
                        </a:prstGeom>
                        <a:solidFill>
                          <a:sysClr val="window" lastClr="FFFFFF">
                            <a:lumMod val="85000"/>
                          </a:sysClr>
                        </a:solidFill>
                        <a:ln w="25400" cap="flat" cmpd="sng" algn="ctr">
                          <a:noFill/>
                          <a:prstDash val="solid"/>
                        </a:ln>
                        <a:effectLst/>
                      </wps:spPr>
                      <wps:txbx>
                        <w:txbxContent>
                          <w:p w14:paraId="00E41EAE" w14:textId="77777777" w:rsidR="00B76AD5" w:rsidRDefault="00B76AD5" w:rsidP="00B76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491D5" id="正方形/長方形 285" o:spid="_x0000_s1051" style="position:absolute;left:0;text-align:left;margin-left:18.1pt;margin-top:15.05pt;width:449.45pt;height:191.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" fillcolor="#d9d9d9" stroked="f" strokeweight="2pt">
                <v:textbox>
                  <w:txbxContent>
                    <w:p w14:paraId="00E41EAE" w14:textId="77777777" w:rsidR="00B76AD5" w:rsidRDefault="00B76AD5" w:rsidP="00B76AD5">
                      <w:pPr>
                        <w:jc w:val="center"/>
                      </w:pPr>
                    </w:p>
                  </w:txbxContent>
                </v:textbox>
              </v:rect>
            </w:pict>
          </mc:Fallback>
        </mc:AlternateContent>
      </w:r>
    </w:p>
    <w:p w14:paraId="025122F4"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bCs/>
          <w:noProof/>
          <w:color w:val="000000"/>
          <w:sz w:val="22"/>
        </w:rPr>
        <w:drawing>
          <wp:anchor distT="0" distB="0" distL="114300" distR="114300" simplePos="0" relativeHeight="251747328" behindDoc="0" locked="0" layoutInCell="1" allowOverlap="1" wp14:anchorId="7BF87598" wp14:editId="05C43EFC">
            <wp:simplePos x="0" y="0"/>
            <wp:positionH relativeFrom="column">
              <wp:posOffset>323962</wp:posOffset>
            </wp:positionH>
            <wp:positionV relativeFrom="paragraph">
              <wp:posOffset>163830</wp:posOffset>
            </wp:positionV>
            <wp:extent cx="2533650" cy="619125"/>
            <wp:effectExtent l="0" t="0" r="0" b="9525"/>
            <wp:wrapNone/>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336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HG丸ｺﾞｼｯｸM-PRO" w:eastAsia="HG丸ｺﾞｼｯｸM-PRO" w:hAnsi="HG丸ｺﾞｼｯｸM-PRO" w:cs="Times New Roman"/>
          <w:bCs/>
          <w:noProof/>
          <w:color w:val="000000"/>
          <w:sz w:val="22"/>
        </w:rPr>
        <mc:AlternateContent>
          <mc:Choice Requires="wps">
            <w:drawing>
              <wp:anchor distT="0" distB="0" distL="114300" distR="114300" simplePos="0" relativeHeight="251692032" behindDoc="0" locked="0" layoutInCell="1" allowOverlap="1" wp14:anchorId="54B0F946" wp14:editId="2457E752">
                <wp:simplePos x="0" y="0"/>
                <wp:positionH relativeFrom="column">
                  <wp:posOffset>3175000</wp:posOffset>
                </wp:positionH>
                <wp:positionV relativeFrom="paragraph">
                  <wp:posOffset>149113</wp:posOffset>
                </wp:positionV>
                <wp:extent cx="2574290" cy="1129552"/>
                <wp:effectExtent l="0" t="0" r="16510" b="13970"/>
                <wp:wrapNone/>
                <wp:docPr id="21" name="テキスト ボックス 21"/>
                <wp:cNvGraphicFramePr/>
                <a:graphic xmlns:a="http://schemas.openxmlformats.org/drawingml/2006/main">
                  <a:graphicData uri="http://schemas.microsoft.com/office/word/2010/wordprocessingShape">
                    <wps:wsp>
                      <wps:cNvSpPr txBox="1"/>
                      <wps:spPr>
                        <a:xfrm>
                          <a:off x="0" y="0"/>
                          <a:ext cx="2574290" cy="1129552"/>
                        </a:xfrm>
                        <a:prstGeom prst="rect">
                          <a:avLst/>
                        </a:prstGeom>
                        <a:solidFill>
                          <a:sysClr val="window" lastClr="FFFFFF"/>
                        </a:solidFill>
                        <a:ln w="6350">
                          <a:solidFill>
                            <a:prstClr val="black"/>
                          </a:solidFill>
                        </a:ln>
                      </wps:spPr>
                      <wps:txbx>
                        <w:txbxContent>
                          <w:p w14:paraId="4A799B3A"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空き家バンク制度は、平成2</w:t>
                            </w:r>
                            <w:r>
                              <w:rPr>
                                <w:rFonts w:ascii="HG丸ｺﾞｼｯｸM-PRO" w:eastAsia="HG丸ｺﾞｼｯｸM-PRO" w:hAnsi="HG丸ｺﾞｼｯｸM-PRO"/>
                                <w:sz w:val="20"/>
                                <w:szCs w:val="21"/>
                              </w:rPr>
                              <w:t>8</w:t>
                            </w:r>
                            <w:r>
                              <w:rPr>
                                <w:rFonts w:ascii="HG丸ｺﾞｼｯｸM-PRO" w:eastAsia="HG丸ｺﾞｼｯｸM-PRO" w:hAnsi="HG丸ｺﾞｼｯｸM-PRO" w:hint="eastAsia"/>
                                <w:sz w:val="20"/>
                                <w:szCs w:val="21"/>
                              </w:rPr>
                              <w:t>年2月から登録開始されており、４年間で5１件の登録がある。また、成約件数はこれまで2</w:t>
                            </w:r>
                            <w:r>
                              <w:rPr>
                                <w:rFonts w:ascii="HG丸ｺﾞｼｯｸM-PRO" w:eastAsia="HG丸ｺﾞｼｯｸM-PRO" w:hAnsi="HG丸ｺﾞｼｯｸM-PRO"/>
                                <w:sz w:val="20"/>
                                <w:szCs w:val="21"/>
                              </w:rPr>
                              <w:t>0</w:t>
                            </w:r>
                            <w:r>
                              <w:rPr>
                                <w:rFonts w:ascii="HG丸ｺﾞｼｯｸM-PRO" w:eastAsia="HG丸ｺﾞｼｯｸM-PRO" w:hAnsi="HG丸ｺﾞｼｯｸM-PRO" w:hint="eastAsia"/>
                                <w:sz w:val="20"/>
                                <w:szCs w:val="21"/>
                              </w:rPr>
                              <w:t>件で、年々増える傾向にある。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0F946" id="テキスト ボックス 21" o:spid="_x0000_s1052" type="#_x0000_t202" style="position:absolute;left:0;text-align:left;margin-left:250pt;margin-top:11.75pt;width:202.7pt;height:88.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" fillcolor="window" strokeweight=".5pt">
                <v:textbox>
                  <w:txbxContent>
                    <w:p w14:paraId="4A799B3A"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空き家バンク制度は、平成2</w:t>
                      </w:r>
                      <w:r>
                        <w:rPr>
                          <w:rFonts w:ascii="HG丸ｺﾞｼｯｸM-PRO" w:eastAsia="HG丸ｺﾞｼｯｸM-PRO" w:hAnsi="HG丸ｺﾞｼｯｸM-PRO"/>
                          <w:sz w:val="20"/>
                          <w:szCs w:val="21"/>
                        </w:rPr>
                        <w:t>8</w:t>
                      </w:r>
                      <w:r>
                        <w:rPr>
                          <w:rFonts w:ascii="HG丸ｺﾞｼｯｸM-PRO" w:eastAsia="HG丸ｺﾞｼｯｸM-PRO" w:hAnsi="HG丸ｺﾞｼｯｸM-PRO" w:hint="eastAsia"/>
                          <w:sz w:val="20"/>
                          <w:szCs w:val="21"/>
                        </w:rPr>
                        <w:t>年2月から登録開始されており、４年間で5１件の登録がある。また、成約件数はこれまで2</w:t>
                      </w:r>
                      <w:r>
                        <w:rPr>
                          <w:rFonts w:ascii="HG丸ｺﾞｼｯｸM-PRO" w:eastAsia="HG丸ｺﾞｼｯｸM-PRO" w:hAnsi="HG丸ｺﾞｼｯｸM-PRO"/>
                          <w:sz w:val="20"/>
                          <w:szCs w:val="21"/>
                        </w:rPr>
                        <w:t>0</w:t>
                      </w:r>
                      <w:r>
                        <w:rPr>
                          <w:rFonts w:ascii="HG丸ｺﾞｼｯｸM-PRO" w:eastAsia="HG丸ｺﾞｼｯｸM-PRO" w:hAnsi="HG丸ｺﾞｼｯｸM-PRO" w:hint="eastAsia"/>
                          <w:sz w:val="20"/>
                          <w:szCs w:val="21"/>
                        </w:rPr>
                        <w:t>件で、年々増える傾向にある。</w:t>
                      </w:r>
                    </w:p>
                  </w:txbxContent>
                </v:textbox>
              </v:shape>
            </w:pict>
          </mc:Fallback>
        </mc:AlternateContent>
      </w:r>
    </w:p>
    <w:p w14:paraId="7DB697F8" w14:textId="77777777" w:rsidR="00B76AD5" w:rsidRPr="00B76AD5" w:rsidRDefault="00B76AD5" w:rsidP="00B76AD5">
      <w:pPr>
        <w:widowControl/>
        <w:jc w:val="left"/>
        <w:rPr>
          <w:rFonts w:ascii="ＭＳ ゴシック" w:eastAsia="ＭＳ ゴシック" w:hAnsi="ＭＳ ゴシック" w:cs="Times New Roman"/>
          <w:bCs/>
          <w:color w:val="000000"/>
          <w:sz w:val="22"/>
        </w:rPr>
      </w:pPr>
      <w:r w:rsidRPr="00B76AD5">
        <w:rPr>
          <w:rFonts w:ascii="Century" w:eastAsia="ＭＳ 明朝" w:hAnsi="Century" w:cs="Times New Roman"/>
          <w:noProof/>
          <w:color w:val="000000"/>
        </w:rPr>
        <w:drawing>
          <wp:anchor distT="0" distB="0" distL="114300" distR="114300" simplePos="0" relativeHeight="251748352" behindDoc="0" locked="0" layoutInCell="1" allowOverlap="1" wp14:anchorId="5B51F60D" wp14:editId="72593294">
            <wp:simplePos x="0" y="0"/>
            <wp:positionH relativeFrom="column">
              <wp:posOffset>337820</wp:posOffset>
            </wp:positionH>
            <wp:positionV relativeFrom="paragraph">
              <wp:posOffset>634402</wp:posOffset>
            </wp:positionV>
            <wp:extent cx="2519045" cy="1454150"/>
            <wp:effectExtent l="0" t="0" r="0" b="0"/>
            <wp:wrapNone/>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19045" cy="145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Century" w:eastAsia="ＭＳ 明朝" w:hAnsi="Century" w:cs="Times New Roman"/>
          <w:color w:val="000000"/>
        </w:rPr>
        <w:br w:type="page"/>
      </w:r>
    </w:p>
    <w:p w14:paraId="60F1012D"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bCs/>
          <w:color w:val="000000"/>
          <w:sz w:val="22"/>
        </w:rPr>
        <w:lastRenderedPageBreak/>
        <w:t>（３）公営住宅ストックの活用・再編</w:t>
      </w:r>
    </w:p>
    <w:p w14:paraId="18C7047A"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①　市営住宅の建替・個別改善等ストック活用・再編の推進</w:t>
      </w:r>
    </w:p>
    <w:p w14:paraId="260369BB" w14:textId="1B52C3FA" w:rsidR="00B76AD5" w:rsidRPr="00B76AD5" w:rsidRDefault="00B76AD5" w:rsidP="00B76AD5">
      <w:pPr>
        <w:spacing w:line="340" w:lineRule="exact"/>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・姫路市市営住宅整備・管理計画に基づき、「住宅に困窮する低所得者に低廉な家賃で住宅を提供する」という公営住宅の目的を達成するために、</w:t>
      </w:r>
      <w:r w:rsidR="001C776D">
        <w:rPr>
          <w:rFonts w:ascii="HG丸ｺﾞｼｯｸM-PRO" w:eastAsia="HG丸ｺﾞｼｯｸM-PRO" w:hAnsi="HG丸ｺﾞｼｯｸM-PRO" w:cs="Times New Roman" w:hint="eastAsia"/>
          <w:color w:val="000000"/>
        </w:rPr>
        <w:t>令和</w:t>
      </w:r>
      <w:r w:rsidRPr="00B76AD5">
        <w:rPr>
          <w:rFonts w:ascii="HG丸ｺﾞｼｯｸM-PRO" w:eastAsia="HG丸ｺﾞｼｯｸM-PRO" w:hAnsi="HG丸ｺﾞｼｯｸM-PRO" w:cs="Times New Roman" w:hint="eastAsia"/>
          <w:color w:val="000000"/>
        </w:rPr>
        <w:t>7年度に目標とする管理戸数を5,800戸と設定して、老朽化の進んだ住棟の建替や耐震化等の改善を進めるとともに、計画的な修繕による長寿命化を図り、効果的・効率的な市営住宅の整備を推進する。</w:t>
      </w:r>
    </w:p>
    <w:p w14:paraId="6BFBE141" w14:textId="77777777" w:rsidR="00B76AD5" w:rsidRPr="00B76AD5" w:rsidRDefault="00B76AD5" w:rsidP="00B76AD5">
      <w:pPr>
        <w:ind w:leftChars="200" w:left="630" w:hangingChars="100" w:hanging="210"/>
        <w:rPr>
          <w:rFonts w:ascii="Century" w:eastAsia="ＭＳ 明朝" w:hAnsi="Century"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67456" behindDoc="1" locked="0" layoutInCell="1" allowOverlap="1" wp14:anchorId="62F63A25" wp14:editId="1B218A51">
                <wp:simplePos x="0" y="0"/>
                <wp:positionH relativeFrom="column">
                  <wp:posOffset>270473</wp:posOffset>
                </wp:positionH>
                <wp:positionV relativeFrom="paragraph">
                  <wp:posOffset>118558</wp:posOffset>
                </wp:positionV>
                <wp:extent cx="5708015" cy="3429000"/>
                <wp:effectExtent l="0" t="0" r="6985" b="0"/>
                <wp:wrapNone/>
                <wp:docPr id="286" name="正方形/長方形 286"/>
                <wp:cNvGraphicFramePr/>
                <a:graphic xmlns:a="http://schemas.openxmlformats.org/drawingml/2006/main">
                  <a:graphicData uri="http://schemas.microsoft.com/office/word/2010/wordprocessingShape">
                    <wps:wsp>
                      <wps:cNvSpPr/>
                      <wps:spPr>
                        <a:xfrm>
                          <a:off x="0" y="0"/>
                          <a:ext cx="5708015" cy="3429000"/>
                        </a:xfrm>
                        <a:prstGeom prst="rect">
                          <a:avLst/>
                        </a:prstGeom>
                        <a:solidFill>
                          <a:sysClr val="window" lastClr="FFFFFF">
                            <a:lumMod val="85000"/>
                          </a:sysClr>
                        </a:solidFill>
                        <a:ln w="25400" cap="flat" cmpd="sng" algn="ctr">
                          <a:noFill/>
                          <a:prstDash val="solid"/>
                        </a:ln>
                        <a:effectLst/>
                      </wps:spPr>
                      <wps:txbx>
                        <w:txbxContent>
                          <w:p w14:paraId="3644EBBF" w14:textId="77777777" w:rsidR="00B76AD5" w:rsidRDefault="00B76AD5" w:rsidP="00B76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63A25" id="正方形/長方形 286" o:spid="_x0000_s1053" style="position:absolute;left:0;text-align:left;margin-left:21.3pt;margin-top:9.35pt;width:449.45pt;height:27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" fillcolor="#d9d9d9" stroked="f" strokeweight="2pt">
                <v:textbox>
                  <w:txbxContent>
                    <w:p w14:paraId="3644EBBF" w14:textId="77777777" w:rsidR="00B76AD5" w:rsidRDefault="00B76AD5" w:rsidP="00B76AD5">
                      <w:pPr>
                        <w:jc w:val="center"/>
                      </w:pPr>
                    </w:p>
                  </w:txbxContent>
                </v:textbox>
              </v:rect>
            </w:pict>
          </mc:Fallback>
        </mc:AlternateContent>
      </w:r>
      <w:r w:rsidRPr="00B76AD5">
        <w:rPr>
          <w:rFonts w:ascii="Century" w:eastAsia="ＭＳ 明朝" w:hAnsi="Century" w:cs="Times New Roman"/>
          <w:noProof/>
          <w:color w:val="000000"/>
        </w:rPr>
        <w:drawing>
          <wp:anchor distT="0" distB="0" distL="114300" distR="114300" simplePos="0" relativeHeight="251722752" behindDoc="0" locked="0" layoutInCell="1" allowOverlap="1" wp14:anchorId="70C3F5FA" wp14:editId="28C06CA3">
            <wp:simplePos x="0" y="0"/>
            <wp:positionH relativeFrom="column">
              <wp:posOffset>344805</wp:posOffset>
            </wp:positionH>
            <wp:positionV relativeFrom="paragraph">
              <wp:posOffset>228278</wp:posOffset>
            </wp:positionV>
            <wp:extent cx="2530080" cy="933120"/>
            <wp:effectExtent l="0" t="0" r="3810" b="635"/>
            <wp:wrapNone/>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30080" cy="9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FD6EE7" w14:textId="77777777" w:rsidR="00B76AD5" w:rsidRPr="00B76AD5" w:rsidRDefault="00B76AD5" w:rsidP="00B76AD5">
      <w:pPr>
        <w:ind w:leftChars="200" w:left="630" w:hangingChars="100" w:hanging="210"/>
        <w:rPr>
          <w:rFonts w:ascii="Century" w:eastAsia="ＭＳ 明朝" w:hAnsi="Century"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13536" behindDoc="0" locked="0" layoutInCell="1" allowOverlap="1" wp14:anchorId="79146395" wp14:editId="1E3D3814">
                <wp:simplePos x="0" y="0"/>
                <wp:positionH relativeFrom="column">
                  <wp:posOffset>2986075</wp:posOffset>
                </wp:positionH>
                <wp:positionV relativeFrom="paragraph">
                  <wp:posOffset>8890</wp:posOffset>
                </wp:positionV>
                <wp:extent cx="2719070" cy="783590"/>
                <wp:effectExtent l="0" t="0" r="24130" b="16510"/>
                <wp:wrapNone/>
                <wp:docPr id="247" name="テキスト ボックス 247"/>
                <wp:cNvGraphicFramePr/>
                <a:graphic xmlns:a="http://schemas.openxmlformats.org/drawingml/2006/main">
                  <a:graphicData uri="http://schemas.microsoft.com/office/word/2010/wordprocessingShape">
                    <wps:wsp>
                      <wps:cNvSpPr txBox="1"/>
                      <wps:spPr>
                        <a:xfrm>
                          <a:off x="0" y="0"/>
                          <a:ext cx="2719070" cy="783590"/>
                        </a:xfrm>
                        <a:prstGeom prst="rect">
                          <a:avLst/>
                        </a:prstGeom>
                        <a:solidFill>
                          <a:sysClr val="window" lastClr="FFFFFF"/>
                        </a:solidFill>
                        <a:ln w="6350">
                          <a:solidFill>
                            <a:prstClr val="black"/>
                          </a:solidFill>
                        </a:ln>
                      </wps:spPr>
                      <wps:txbx>
                        <w:txbxContent>
                          <w:p w14:paraId="0D14BE01"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老朽化の進んだ住棟に関しては、建替が進められ、中河原住宅、上野住宅、市川住宅の3団地で実施されている。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46395" id="テキスト ボックス 247" o:spid="_x0000_s1054" type="#_x0000_t202" style="position:absolute;left:0;text-align:left;margin-left:235.1pt;margin-top:.7pt;width:214.1pt;height:61.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" fillcolor="window" strokeweight=".5pt">
                <v:textbox>
                  <w:txbxContent>
                    <w:p w14:paraId="0D14BE01"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老朽化の進んだ住棟に関しては、建替が進められ、中河原住宅、上野住宅、市川住宅の3</w:t>
                      </w:r>
                      <w:r>
                        <w:rPr>
                          <w:rFonts w:ascii="HG丸ｺﾞｼｯｸM-PRO" w:eastAsia="HG丸ｺﾞｼｯｸM-PRO" w:hAnsi="HG丸ｺﾞｼｯｸM-PRO" w:hint="eastAsia"/>
                          <w:sz w:val="20"/>
                          <w:szCs w:val="21"/>
                        </w:rPr>
                        <w:t>団地で実施されている。</w:t>
                      </w:r>
                    </w:p>
                  </w:txbxContent>
                </v:textbox>
              </v:shape>
            </w:pict>
          </mc:Fallback>
        </mc:AlternateContent>
      </w:r>
    </w:p>
    <w:p w14:paraId="6D946A28" w14:textId="77777777" w:rsidR="00B76AD5" w:rsidRPr="00B76AD5" w:rsidRDefault="00B76AD5" w:rsidP="00B76AD5">
      <w:pPr>
        <w:ind w:leftChars="200" w:left="630" w:hangingChars="100" w:hanging="210"/>
        <w:rPr>
          <w:rFonts w:ascii="Century" w:eastAsia="ＭＳ 明朝" w:hAnsi="Century" w:cs="Times New Roman"/>
          <w:color w:val="000000"/>
        </w:rPr>
      </w:pPr>
    </w:p>
    <w:p w14:paraId="71B9835A" w14:textId="77777777" w:rsidR="00B76AD5" w:rsidRPr="00B76AD5" w:rsidRDefault="00B76AD5" w:rsidP="00B76AD5">
      <w:pPr>
        <w:ind w:leftChars="200" w:left="630" w:hangingChars="100" w:hanging="210"/>
        <w:rPr>
          <w:rFonts w:ascii="Century" w:eastAsia="ＭＳ 明朝" w:hAnsi="Century" w:cs="Times New Roman"/>
          <w:color w:val="000000"/>
        </w:rPr>
      </w:pPr>
    </w:p>
    <w:p w14:paraId="74F11997" w14:textId="77777777" w:rsidR="00B76AD5" w:rsidRPr="00B76AD5" w:rsidRDefault="00B76AD5" w:rsidP="00B76AD5">
      <w:pPr>
        <w:ind w:leftChars="200" w:left="630" w:hangingChars="100" w:hanging="210"/>
        <w:rPr>
          <w:rFonts w:ascii="Century" w:eastAsia="ＭＳ 明朝" w:hAnsi="Century" w:cs="Times New Roman"/>
          <w:color w:val="000000"/>
        </w:rPr>
      </w:pPr>
    </w:p>
    <w:p w14:paraId="606FA679" w14:textId="77777777" w:rsidR="00B76AD5" w:rsidRPr="00B76AD5" w:rsidRDefault="00B76AD5" w:rsidP="00B76AD5">
      <w:pPr>
        <w:ind w:leftChars="200" w:left="630" w:hangingChars="100" w:hanging="210"/>
        <w:rPr>
          <w:rFonts w:ascii="Century" w:eastAsia="ＭＳ 明朝" w:hAnsi="Century" w:cs="Times New Roman"/>
          <w:color w:val="000000"/>
        </w:rPr>
      </w:pPr>
      <w:r w:rsidRPr="00B76AD5">
        <w:rPr>
          <w:rFonts w:ascii="Century" w:eastAsia="ＭＳ 明朝" w:hAnsi="Century" w:cs="Times New Roman"/>
          <w:noProof/>
          <w:color w:val="000000"/>
        </w:rPr>
        <w:drawing>
          <wp:anchor distT="0" distB="0" distL="114300" distR="114300" simplePos="0" relativeHeight="251735040" behindDoc="0" locked="0" layoutInCell="1" allowOverlap="1" wp14:anchorId="2D9D0EF0" wp14:editId="7D52E573">
            <wp:simplePos x="0" y="0"/>
            <wp:positionH relativeFrom="column">
              <wp:posOffset>353959</wp:posOffset>
            </wp:positionH>
            <wp:positionV relativeFrom="paragraph">
              <wp:posOffset>225425</wp:posOffset>
            </wp:positionV>
            <wp:extent cx="2546640" cy="476280"/>
            <wp:effectExtent l="0" t="0" r="6350" b="0"/>
            <wp:wrapNone/>
            <wp:docPr id="274" name="図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46640" cy="47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24A19" w14:textId="77777777" w:rsidR="00B76AD5" w:rsidRPr="00B76AD5" w:rsidRDefault="00B76AD5" w:rsidP="00B76AD5">
      <w:pPr>
        <w:ind w:leftChars="200" w:left="630" w:hangingChars="100" w:hanging="210"/>
        <w:rPr>
          <w:rFonts w:ascii="Century" w:eastAsia="ＭＳ 明朝" w:hAnsi="Century"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18656" behindDoc="0" locked="0" layoutInCell="1" allowOverlap="1" wp14:anchorId="70396BEE" wp14:editId="65EE6CBD">
                <wp:simplePos x="0" y="0"/>
                <wp:positionH relativeFrom="column">
                  <wp:posOffset>2974975</wp:posOffset>
                </wp:positionH>
                <wp:positionV relativeFrom="paragraph">
                  <wp:posOffset>13335</wp:posOffset>
                </wp:positionV>
                <wp:extent cx="2719070" cy="783590"/>
                <wp:effectExtent l="0" t="0" r="24130" b="16510"/>
                <wp:wrapNone/>
                <wp:docPr id="232" name="テキスト ボックス 232"/>
                <wp:cNvGraphicFramePr/>
                <a:graphic xmlns:a="http://schemas.openxmlformats.org/drawingml/2006/main">
                  <a:graphicData uri="http://schemas.microsoft.com/office/word/2010/wordprocessingShape">
                    <wps:wsp>
                      <wps:cNvSpPr txBox="1"/>
                      <wps:spPr>
                        <a:xfrm>
                          <a:off x="0" y="0"/>
                          <a:ext cx="2719070" cy="783590"/>
                        </a:xfrm>
                        <a:prstGeom prst="rect">
                          <a:avLst/>
                        </a:prstGeom>
                        <a:solidFill>
                          <a:sysClr val="window" lastClr="FFFFFF"/>
                        </a:solidFill>
                        <a:ln w="6350">
                          <a:solidFill>
                            <a:prstClr val="black"/>
                          </a:solidFill>
                        </a:ln>
                      </wps:spPr>
                      <wps:txbx>
                        <w:txbxContent>
                          <w:p w14:paraId="6FC9E801"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また、新耐震基準に適合するよう住棟の耐震化を進め、戸数ベースで7</w:t>
                            </w:r>
                            <w:r>
                              <w:rPr>
                                <w:rFonts w:ascii="HG丸ｺﾞｼｯｸM-PRO" w:eastAsia="HG丸ｺﾞｼｯｸM-PRO" w:hAnsi="HG丸ｺﾞｼｯｸM-PRO"/>
                                <w:sz w:val="20"/>
                                <w:szCs w:val="21"/>
                              </w:rPr>
                              <w:t>4.1</w:t>
                            </w:r>
                            <w:r>
                              <w:rPr>
                                <w:rFonts w:ascii="HG丸ｺﾞｼｯｸM-PRO" w:eastAsia="HG丸ｺﾞｼｯｸM-PRO" w:hAnsi="HG丸ｺﾞｼｯｸM-PRO" w:hint="eastAsia"/>
                                <w:sz w:val="20"/>
                                <w:szCs w:val="21"/>
                              </w:rPr>
                              <w:t>％から7</w:t>
                            </w:r>
                            <w:r>
                              <w:rPr>
                                <w:rFonts w:ascii="HG丸ｺﾞｼｯｸM-PRO" w:eastAsia="HG丸ｺﾞｼｯｸM-PRO" w:hAnsi="HG丸ｺﾞｼｯｸM-PRO"/>
                                <w:sz w:val="20"/>
                                <w:szCs w:val="21"/>
                              </w:rPr>
                              <w:t>9.0</w:t>
                            </w:r>
                            <w:r>
                              <w:rPr>
                                <w:rFonts w:ascii="HG丸ｺﾞｼｯｸM-PRO" w:eastAsia="HG丸ｺﾞｼｯｸM-PRO" w:hAnsi="HG丸ｺﾞｼｯｸM-PRO" w:hint="eastAsia"/>
                                <w:sz w:val="20"/>
                                <w:szCs w:val="21"/>
                              </w:rPr>
                              <w:t>％まで上昇している。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96BEE" id="テキスト ボックス 232" o:spid="_x0000_s1055" type="#_x0000_t202" style="position:absolute;left:0;text-align:left;margin-left:234.25pt;margin-top:1.05pt;width:214.1pt;height:6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" fillcolor="window" strokeweight=".5pt">
                <v:textbox>
                  <w:txbxContent>
                    <w:p w14:paraId="6FC9E801"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また、新耐震基準に適合するよう住棟の耐震化を進め、戸数ベースで7</w:t>
                      </w:r>
                      <w:r>
                        <w:rPr>
                          <w:rFonts w:ascii="HG丸ｺﾞｼｯｸM-PRO" w:eastAsia="HG丸ｺﾞｼｯｸM-PRO" w:hAnsi="HG丸ｺﾞｼｯｸM-PRO"/>
                          <w:sz w:val="20"/>
                          <w:szCs w:val="21"/>
                        </w:rPr>
                        <w:t>4.1</w:t>
                      </w:r>
                      <w:r>
                        <w:rPr>
                          <w:rFonts w:ascii="HG丸ｺﾞｼｯｸM-PRO" w:eastAsia="HG丸ｺﾞｼｯｸM-PRO" w:hAnsi="HG丸ｺﾞｼｯｸM-PRO" w:hint="eastAsia"/>
                          <w:sz w:val="20"/>
                          <w:szCs w:val="21"/>
                        </w:rPr>
                        <w:t>％から7</w:t>
                      </w:r>
                      <w:r>
                        <w:rPr>
                          <w:rFonts w:ascii="HG丸ｺﾞｼｯｸM-PRO" w:eastAsia="HG丸ｺﾞｼｯｸM-PRO" w:hAnsi="HG丸ｺﾞｼｯｸM-PRO"/>
                          <w:sz w:val="20"/>
                          <w:szCs w:val="21"/>
                        </w:rPr>
                        <w:t>9.0</w:t>
                      </w:r>
                      <w:r>
                        <w:rPr>
                          <w:rFonts w:ascii="HG丸ｺﾞｼｯｸM-PRO" w:eastAsia="HG丸ｺﾞｼｯｸM-PRO" w:hAnsi="HG丸ｺﾞｼｯｸM-PRO" w:hint="eastAsia"/>
                          <w:sz w:val="20"/>
                          <w:szCs w:val="21"/>
                        </w:rPr>
                        <w:t>％まで上昇している。</w:t>
                      </w:r>
                    </w:p>
                  </w:txbxContent>
                </v:textbox>
              </v:shape>
            </w:pict>
          </mc:Fallback>
        </mc:AlternateContent>
      </w:r>
    </w:p>
    <w:p w14:paraId="0DF16844" w14:textId="77777777" w:rsidR="00B76AD5" w:rsidRPr="00B76AD5" w:rsidRDefault="00B76AD5" w:rsidP="00B76AD5">
      <w:pPr>
        <w:ind w:leftChars="200" w:left="630" w:hangingChars="100" w:hanging="210"/>
        <w:rPr>
          <w:rFonts w:ascii="Century" w:eastAsia="ＭＳ 明朝" w:hAnsi="Century" w:cs="Times New Roman"/>
          <w:color w:val="000000"/>
        </w:rPr>
      </w:pPr>
    </w:p>
    <w:p w14:paraId="0139C19D" w14:textId="77777777" w:rsidR="00B76AD5" w:rsidRPr="00B76AD5" w:rsidRDefault="00B76AD5" w:rsidP="00B76AD5">
      <w:pPr>
        <w:ind w:leftChars="200" w:left="630" w:hangingChars="100" w:hanging="210"/>
        <w:rPr>
          <w:rFonts w:ascii="Century" w:eastAsia="ＭＳ 明朝" w:hAnsi="Century" w:cs="Times New Roman"/>
          <w:color w:val="000000"/>
        </w:rPr>
      </w:pPr>
      <w:r w:rsidRPr="00B76AD5">
        <w:rPr>
          <w:rFonts w:ascii="Century" w:eastAsia="ＭＳ 明朝" w:hAnsi="Century" w:cs="Times New Roman"/>
          <w:noProof/>
          <w:color w:val="000000"/>
        </w:rPr>
        <w:drawing>
          <wp:anchor distT="0" distB="0" distL="114300" distR="114300" simplePos="0" relativeHeight="251737088" behindDoc="0" locked="0" layoutInCell="1" allowOverlap="1" wp14:anchorId="06CE826E" wp14:editId="3B6E5B6D">
            <wp:simplePos x="0" y="0"/>
            <wp:positionH relativeFrom="column">
              <wp:posOffset>394970</wp:posOffset>
            </wp:positionH>
            <wp:positionV relativeFrom="paragraph">
              <wp:posOffset>88788</wp:posOffset>
            </wp:positionV>
            <wp:extent cx="2485390" cy="1420495"/>
            <wp:effectExtent l="0" t="0" r="0" b="825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85390" cy="1420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54D66" w14:textId="77777777" w:rsidR="00B76AD5" w:rsidRPr="00B76AD5" w:rsidRDefault="00B76AD5" w:rsidP="00B76AD5">
      <w:pPr>
        <w:ind w:leftChars="200" w:left="630" w:hangingChars="100" w:hanging="210"/>
        <w:rPr>
          <w:rFonts w:ascii="Century" w:eastAsia="ＭＳ 明朝" w:hAnsi="Century" w:cs="Times New Roman"/>
          <w:color w:val="000000"/>
        </w:rPr>
      </w:pPr>
    </w:p>
    <w:p w14:paraId="6F36FFB8" w14:textId="77777777" w:rsidR="00B76AD5" w:rsidRPr="00B76AD5" w:rsidRDefault="00B76AD5" w:rsidP="00B76AD5">
      <w:pPr>
        <w:ind w:leftChars="200" w:left="630" w:hangingChars="100" w:hanging="210"/>
        <w:rPr>
          <w:rFonts w:ascii="Century" w:eastAsia="ＭＳ 明朝" w:hAnsi="Century" w:cs="Times New Roman"/>
          <w:color w:val="000000"/>
        </w:rPr>
      </w:pPr>
    </w:p>
    <w:p w14:paraId="2BFD2DFE"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color w:val="000000"/>
        </w:rPr>
        <w:br w:type="page"/>
      </w:r>
    </w:p>
    <w:p w14:paraId="2ADA39F9" w14:textId="77777777" w:rsidR="00B76AD5" w:rsidRPr="00EA0187" w:rsidRDefault="00B76AD5" w:rsidP="00EA0187">
      <w:pPr>
        <w:pBdr>
          <w:top w:val="single" w:sz="4" w:space="3" w:color="215868"/>
          <w:bottom w:val="single" w:sz="4" w:space="3" w:color="215868"/>
        </w:pBdr>
        <w:shd w:val="clear" w:color="auto" w:fill="215868"/>
        <w:spacing w:line="360" w:lineRule="exact"/>
        <w:jc w:val="center"/>
        <w:rPr>
          <w:rFonts w:ascii="Meiryo UI" w:eastAsia="Meiryo UI" w:hAnsi="Meiryo UI" w:cs="Times New Roman"/>
          <w:b/>
          <w:bCs/>
          <w:color w:val="FFFFFF" w:themeColor="background1"/>
          <w:sz w:val="28"/>
          <w:szCs w:val="28"/>
        </w:rPr>
      </w:pPr>
      <w:r w:rsidRPr="00EA0187">
        <w:rPr>
          <w:rFonts w:ascii="Meiryo UI" w:eastAsia="Meiryo UI" w:hAnsi="Meiryo UI" w:cs="Times New Roman" w:hint="eastAsia"/>
          <w:b/>
          <w:bCs/>
          <w:color w:val="FFFFFF" w:themeColor="background1"/>
          <w:sz w:val="28"/>
          <w:szCs w:val="28"/>
        </w:rPr>
        <w:lastRenderedPageBreak/>
        <w:t>施策テーマ４　住宅セーフティネットの再構築</w:t>
      </w:r>
    </w:p>
    <w:p w14:paraId="09883F9C" w14:textId="77777777" w:rsidR="00EA0187" w:rsidRDefault="00EA0187" w:rsidP="00EA0187"/>
    <w:p w14:paraId="4AFCF4AD" w14:textId="77777777" w:rsidR="00EA0187" w:rsidRDefault="00EA0187" w:rsidP="00EA0187">
      <w:pPr>
        <w:spacing w:line="320" w:lineRule="exac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【成果指標の達成見込みについて】</w:t>
      </w:r>
    </w:p>
    <w:p w14:paraId="2B7478C8" w14:textId="11AF979B" w:rsidR="00C67768" w:rsidRDefault="00EA0187" w:rsidP="00EA0187">
      <w:pPr>
        <w:spacing w:line="320" w:lineRule="exact"/>
        <w:ind w:leftChars="100" w:left="420" w:hangingChars="100" w:hanging="210"/>
        <w:rPr>
          <w:rFonts w:ascii="HG丸ｺﾞｼｯｸM-PRO" w:eastAsia="HG丸ｺﾞｼｯｸM-PRO" w:hAnsi="HG丸ｺﾞｼｯｸM-PRO" w:cs="Times New Roman"/>
          <w:szCs w:val="21"/>
        </w:rPr>
      </w:pPr>
      <w:r w:rsidRPr="00613C9F">
        <w:rPr>
          <w:rFonts w:ascii="HG丸ｺﾞｼｯｸM-PRO" w:eastAsia="HG丸ｺﾞｼｯｸM-PRO" w:hAnsi="HG丸ｺﾞｼｯｸM-PRO" w:cs="Times New Roman" w:hint="eastAsia"/>
          <w:szCs w:val="21"/>
        </w:rPr>
        <w:t>・</w:t>
      </w:r>
      <w:r w:rsidR="00C67768" w:rsidRPr="00613C9F">
        <w:rPr>
          <w:rFonts w:ascii="HG丸ｺﾞｼｯｸM-PRO" w:eastAsia="HG丸ｺﾞｼｯｸM-PRO" w:hAnsi="HG丸ｺﾞｼｯｸM-PRO" w:cs="Times New Roman" w:hint="eastAsia"/>
          <w:szCs w:val="21"/>
        </w:rPr>
        <w:t>「要介護度等による低層階への住替えの実施件数」は、</w:t>
      </w:r>
      <w:r w:rsidR="00613C9F">
        <w:rPr>
          <w:rFonts w:ascii="HG丸ｺﾞｼｯｸM-PRO" w:eastAsia="HG丸ｺﾞｼｯｸM-PRO" w:hAnsi="HG丸ｺﾞｼｯｸM-PRO" w:cs="Times New Roman" w:hint="eastAsia"/>
          <w:szCs w:val="21"/>
        </w:rPr>
        <w:t>目標としている現状値以上</w:t>
      </w:r>
      <w:r w:rsidR="00C67768" w:rsidRPr="00613C9F">
        <w:rPr>
          <w:rFonts w:ascii="HG丸ｺﾞｼｯｸM-PRO" w:eastAsia="HG丸ｺﾞｼｯｸM-PRO" w:hAnsi="HG丸ｺﾞｼｯｸM-PRO" w:cs="Times New Roman" w:hint="eastAsia"/>
          <w:szCs w:val="21"/>
        </w:rPr>
        <w:t>をやや下回っており、目標達成に向けて積極的</w:t>
      </w:r>
      <w:r w:rsidR="00137244">
        <w:rPr>
          <w:rFonts w:ascii="HG丸ｺﾞｼｯｸM-PRO" w:eastAsia="HG丸ｺﾞｼｯｸM-PRO" w:hAnsi="HG丸ｺﾞｼｯｸM-PRO" w:cs="Times New Roman" w:hint="eastAsia"/>
          <w:szCs w:val="21"/>
        </w:rPr>
        <w:t>に</w:t>
      </w:r>
      <w:r w:rsidR="00C67768" w:rsidRPr="00613C9F">
        <w:rPr>
          <w:rFonts w:ascii="HG丸ｺﾞｼｯｸM-PRO" w:eastAsia="HG丸ｺﾞｼｯｸM-PRO" w:hAnsi="HG丸ｺﾞｼｯｸM-PRO" w:cs="Times New Roman" w:hint="eastAsia"/>
          <w:szCs w:val="21"/>
        </w:rPr>
        <w:t>住み替えの実施を推進する必要がある。</w:t>
      </w:r>
    </w:p>
    <w:p w14:paraId="43331E39" w14:textId="311AC8EC" w:rsidR="005361FA" w:rsidRPr="00613C9F" w:rsidRDefault="00F8739D" w:rsidP="005361FA">
      <w:pPr>
        <w:spacing w:line="320" w:lineRule="exact"/>
        <w:ind w:leftChars="100" w:left="42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Pr="00F8739D">
        <w:rPr>
          <w:rFonts w:ascii="HG丸ｺﾞｼｯｸM-PRO" w:eastAsia="HG丸ｺﾞｼｯｸM-PRO" w:hAnsi="HG丸ｺﾞｼｯｸM-PRO" w:cs="Times New Roman" w:hint="eastAsia"/>
          <w:szCs w:val="21"/>
        </w:rPr>
        <w:t>住宅確保要配慮者あんしん居住推進事業の活用件数</w:t>
      </w:r>
      <w:r>
        <w:rPr>
          <w:rFonts w:ascii="HG丸ｺﾞｼｯｸM-PRO" w:eastAsia="HG丸ｺﾞｼｯｸM-PRO" w:hAnsi="HG丸ｺﾞｼｯｸM-PRO" w:cs="Times New Roman" w:hint="eastAsia"/>
          <w:szCs w:val="21"/>
        </w:rPr>
        <w:t>」については、平成2</w:t>
      </w:r>
      <w:r>
        <w:rPr>
          <w:rFonts w:ascii="HG丸ｺﾞｼｯｸM-PRO" w:eastAsia="HG丸ｺﾞｼｯｸM-PRO" w:hAnsi="HG丸ｺﾞｼｯｸM-PRO" w:cs="Times New Roman"/>
          <w:szCs w:val="21"/>
        </w:rPr>
        <w:t>8</w:t>
      </w:r>
      <w:r>
        <w:rPr>
          <w:rFonts w:ascii="HG丸ｺﾞｼｯｸM-PRO" w:eastAsia="HG丸ｺﾞｼｯｸM-PRO" w:hAnsi="HG丸ｺﾞｼｯｸM-PRO" w:cs="Times New Roman" w:hint="eastAsia"/>
          <w:szCs w:val="21"/>
        </w:rPr>
        <w:t>年度で事業を終了している</w:t>
      </w:r>
      <w:r w:rsidR="005361FA">
        <w:rPr>
          <w:rFonts w:ascii="HG丸ｺﾞｼｯｸM-PRO" w:eastAsia="HG丸ｺﾞｼｯｸM-PRO" w:hAnsi="HG丸ｺﾞｼｯｸM-PRO" w:cs="Times New Roman" w:hint="eastAsia"/>
          <w:szCs w:val="21"/>
        </w:rPr>
        <w:t>。現在は、民間市場における住宅確保要配慮者への多様な対応として、民間賃貸住宅の登録制度（セーフティネット住宅登録制度）が運用されており、令和２年1</w:t>
      </w:r>
      <w:r w:rsidR="005361FA">
        <w:rPr>
          <w:rFonts w:ascii="HG丸ｺﾞｼｯｸM-PRO" w:eastAsia="HG丸ｺﾞｼｯｸM-PRO" w:hAnsi="HG丸ｺﾞｼｯｸM-PRO" w:cs="Times New Roman"/>
          <w:szCs w:val="21"/>
        </w:rPr>
        <w:t>0</w:t>
      </w:r>
      <w:r w:rsidR="005361FA">
        <w:rPr>
          <w:rFonts w:ascii="HG丸ｺﾞｼｯｸM-PRO" w:eastAsia="HG丸ｺﾞｼｯｸM-PRO" w:hAnsi="HG丸ｺﾞｼｯｸM-PRO" w:cs="Times New Roman" w:hint="eastAsia"/>
          <w:szCs w:val="21"/>
        </w:rPr>
        <w:t>月現在での登録戸数は1</w:t>
      </w:r>
      <w:r w:rsidR="005361FA">
        <w:rPr>
          <w:rFonts w:ascii="HG丸ｺﾞｼｯｸM-PRO" w:eastAsia="HG丸ｺﾞｼｯｸM-PRO" w:hAnsi="HG丸ｺﾞｼｯｸM-PRO" w:cs="Times New Roman"/>
          <w:szCs w:val="21"/>
        </w:rPr>
        <w:t>09</w:t>
      </w:r>
      <w:r w:rsidR="005361FA">
        <w:rPr>
          <w:rFonts w:ascii="HG丸ｺﾞｼｯｸM-PRO" w:eastAsia="HG丸ｺﾞｼｯｸM-PRO" w:hAnsi="HG丸ｺﾞｼｯｸM-PRO" w:cs="Times New Roman" w:hint="eastAsia"/>
          <w:szCs w:val="21"/>
        </w:rPr>
        <w:t>戸となっている。今後は、セーフティネット住宅の登録戸数</w:t>
      </w:r>
      <w:r w:rsidR="007F5DC1">
        <w:rPr>
          <w:rFonts w:ascii="HG丸ｺﾞｼｯｸM-PRO" w:eastAsia="HG丸ｺﾞｼｯｸM-PRO" w:hAnsi="HG丸ｺﾞｼｯｸM-PRO" w:cs="Times New Roman" w:hint="eastAsia"/>
          <w:szCs w:val="21"/>
        </w:rPr>
        <w:t>のさらなる</w:t>
      </w:r>
      <w:r w:rsidR="005361FA">
        <w:rPr>
          <w:rFonts w:ascii="HG丸ｺﾞｼｯｸM-PRO" w:eastAsia="HG丸ｺﾞｼｯｸM-PRO" w:hAnsi="HG丸ｺﾞｼｯｸM-PRO" w:cs="Times New Roman" w:hint="eastAsia"/>
          <w:szCs w:val="21"/>
        </w:rPr>
        <w:t>増加に向けて、周知・啓発活動が必要となっている。</w:t>
      </w:r>
    </w:p>
    <w:p w14:paraId="4D4E9B8B" w14:textId="77777777" w:rsidR="00EA0187" w:rsidRDefault="00EA0187" w:rsidP="00EA0187"/>
    <w:p w14:paraId="47B07D54" w14:textId="77777777" w:rsidR="00CC76F8" w:rsidRDefault="00CC76F8" w:rsidP="00CC76F8">
      <w:pPr>
        <w:spacing w:line="320" w:lineRule="exac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【具体的な取り組みの進捗について】</w:t>
      </w:r>
    </w:p>
    <w:p w14:paraId="58C4D6BB" w14:textId="77777777" w:rsidR="00CC76F8" w:rsidRPr="0073428D" w:rsidRDefault="00CC76F8" w:rsidP="00CC76F8">
      <w:pPr>
        <w:spacing w:line="320" w:lineRule="exact"/>
        <w:ind w:leftChars="100" w:left="420" w:hangingChars="100" w:hanging="210"/>
        <w:rPr>
          <w:rFonts w:ascii="HG丸ｺﾞｼｯｸM-PRO" w:eastAsia="HG丸ｺﾞｼｯｸM-PRO" w:hAnsi="HG丸ｺﾞｼｯｸM-PRO" w:cs="Times New Roman"/>
          <w:szCs w:val="21"/>
        </w:rPr>
      </w:pPr>
      <w:r w:rsidRPr="0073428D">
        <w:rPr>
          <w:rFonts w:ascii="HG丸ｺﾞｼｯｸM-PRO" w:eastAsia="HG丸ｺﾞｼｯｸM-PRO" w:hAnsi="HG丸ｺﾞｼｯｸM-PRO" w:cs="Times New Roman" w:hint="eastAsia"/>
          <w:szCs w:val="21"/>
        </w:rPr>
        <w:t>・具体的な取り組みの進捗については、次ページ以降を参照。</w:t>
      </w:r>
    </w:p>
    <w:p w14:paraId="697CB6D7" w14:textId="36AE23E3" w:rsidR="00EA0187" w:rsidRPr="00CC76F8" w:rsidRDefault="00EA0187" w:rsidP="00EA0187"/>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06"/>
        <w:gridCol w:w="992"/>
        <w:gridCol w:w="1134"/>
        <w:gridCol w:w="1134"/>
        <w:gridCol w:w="567"/>
        <w:gridCol w:w="1134"/>
      </w:tblGrid>
      <w:tr w:rsidR="00EA0187" w:rsidRPr="00D5105B" w14:paraId="42960AFA" w14:textId="77777777" w:rsidTr="000E66CE">
        <w:trPr>
          <w:trHeight w:val="405"/>
        </w:trPr>
        <w:tc>
          <w:tcPr>
            <w:tcW w:w="2268" w:type="dxa"/>
            <w:shd w:val="pct10" w:color="auto" w:fill="auto"/>
            <w:vAlign w:val="center"/>
          </w:tcPr>
          <w:p w14:paraId="0A61B17F"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color w:val="000000" w:themeColor="text1"/>
                <w:sz w:val="18"/>
                <w:szCs w:val="18"/>
              </w:rPr>
              <w:t>基本方針</w:t>
            </w:r>
          </w:p>
        </w:tc>
        <w:tc>
          <w:tcPr>
            <w:tcW w:w="2306" w:type="dxa"/>
            <w:shd w:val="pct10" w:color="auto" w:fill="auto"/>
            <w:vAlign w:val="center"/>
          </w:tcPr>
          <w:p w14:paraId="60E3095C"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成果指標</w:t>
            </w:r>
          </w:p>
        </w:tc>
        <w:tc>
          <w:tcPr>
            <w:tcW w:w="992" w:type="dxa"/>
            <w:shd w:val="pct10" w:color="auto" w:fill="auto"/>
            <w:vAlign w:val="center"/>
          </w:tcPr>
          <w:p w14:paraId="00EAFF6B"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現状値</w:t>
            </w:r>
          </w:p>
        </w:tc>
        <w:tc>
          <w:tcPr>
            <w:tcW w:w="1134" w:type="dxa"/>
            <w:shd w:val="pct10" w:color="auto" w:fill="auto"/>
            <w:vAlign w:val="center"/>
          </w:tcPr>
          <w:p w14:paraId="52555C0D" w14:textId="77777777" w:rsidR="00EA0187" w:rsidRPr="00F9025B" w:rsidRDefault="00EA0187" w:rsidP="000E66CE">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中間</w:t>
            </w:r>
          </w:p>
          <w:p w14:paraId="2FB930B2"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color w:val="000000" w:themeColor="text1"/>
                <w:sz w:val="18"/>
                <w:szCs w:val="18"/>
              </w:rPr>
              <w:t>(R2年度)</w:t>
            </w:r>
          </w:p>
        </w:tc>
        <w:tc>
          <w:tcPr>
            <w:tcW w:w="1134" w:type="dxa"/>
            <w:shd w:val="pct10" w:color="auto" w:fill="auto"/>
            <w:vAlign w:val="center"/>
          </w:tcPr>
          <w:p w14:paraId="6E8DF706" w14:textId="77777777" w:rsidR="00EA0187" w:rsidRPr="00F9025B" w:rsidRDefault="00EA0187" w:rsidP="000E66CE">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目標値</w:t>
            </w:r>
          </w:p>
          <w:p w14:paraId="574AA3A1"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(R</w:t>
            </w:r>
            <w:r w:rsidRPr="00F9025B">
              <w:rPr>
                <w:rFonts w:asciiTheme="majorEastAsia" w:eastAsiaTheme="majorEastAsia" w:hAnsiTheme="majorEastAsia" w:cs="Times New Roman"/>
                <w:color w:val="000000" w:themeColor="text1"/>
                <w:sz w:val="18"/>
                <w:szCs w:val="18"/>
              </w:rPr>
              <w:t>7年度)</w:t>
            </w:r>
          </w:p>
        </w:tc>
        <w:tc>
          <w:tcPr>
            <w:tcW w:w="567" w:type="dxa"/>
            <w:shd w:val="pct10" w:color="auto" w:fill="auto"/>
            <w:vAlign w:val="center"/>
          </w:tcPr>
          <w:p w14:paraId="65743A77"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評価</w:t>
            </w:r>
          </w:p>
        </w:tc>
        <w:tc>
          <w:tcPr>
            <w:tcW w:w="1134" w:type="dxa"/>
            <w:tcBorders>
              <w:bottom w:val="single" w:sz="4" w:space="0" w:color="auto"/>
            </w:tcBorders>
            <w:shd w:val="pct10" w:color="auto" w:fill="auto"/>
            <w:vAlign w:val="center"/>
          </w:tcPr>
          <w:p w14:paraId="36F3E569" w14:textId="77777777" w:rsidR="00EA0187" w:rsidRPr="00F9025B" w:rsidRDefault="00EA0187" w:rsidP="000E66CE">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参考</w:t>
            </w:r>
          </w:p>
          <w:p w14:paraId="45B4C27D"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・基準</w:t>
            </w:r>
          </w:p>
        </w:tc>
      </w:tr>
      <w:tr w:rsidR="00EA0187" w:rsidRPr="00D5105B" w14:paraId="2A5F9F54" w14:textId="77777777" w:rsidTr="000E66CE">
        <w:trPr>
          <w:trHeight w:val="680"/>
        </w:trPr>
        <w:tc>
          <w:tcPr>
            <w:tcW w:w="2268" w:type="dxa"/>
            <w:vAlign w:val="center"/>
          </w:tcPr>
          <w:p w14:paraId="1130034C" w14:textId="77777777" w:rsidR="00EA0187" w:rsidRPr="00F9025B" w:rsidRDefault="00EA0187" w:rsidP="000E66CE">
            <w:pPr>
              <w:widowControl/>
              <w:spacing w:line="300" w:lineRule="exact"/>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公営住宅のセーフティネット機能の強化</w:t>
            </w:r>
          </w:p>
        </w:tc>
        <w:tc>
          <w:tcPr>
            <w:tcW w:w="2306" w:type="dxa"/>
            <w:vAlign w:val="center"/>
          </w:tcPr>
          <w:p w14:paraId="79FB325A" w14:textId="77777777" w:rsidR="00EA0187" w:rsidRPr="00F9025B" w:rsidRDefault="00EA0187" w:rsidP="000E66CE">
            <w:pPr>
              <w:spacing w:line="300" w:lineRule="exact"/>
              <w:ind w:left="20"/>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要介護度等による低層階への住み替えの実施件数</w:t>
            </w:r>
          </w:p>
        </w:tc>
        <w:tc>
          <w:tcPr>
            <w:tcW w:w="992" w:type="dxa"/>
            <w:vAlign w:val="center"/>
          </w:tcPr>
          <w:p w14:paraId="34C7AC4B"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8件/年</w:t>
            </w:r>
          </w:p>
          <w:p w14:paraId="6B298DFD" w14:textId="77777777" w:rsidR="00EA0187" w:rsidRPr="00F9025B" w:rsidRDefault="00EA0187" w:rsidP="000E66CE">
            <w:pPr>
              <w:widowControl/>
              <w:spacing w:line="300" w:lineRule="exact"/>
              <w:ind w:leftChars="-98" w:left="-206"/>
              <w:jc w:val="center"/>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【H22～</w:t>
            </w:r>
            <w:r w:rsidRPr="00F9025B">
              <w:rPr>
                <w:rFonts w:asciiTheme="minorEastAsia" w:hAnsiTheme="minorEastAsia" w:cs="Times New Roman" w:hint="eastAsia"/>
                <w:color w:val="000000" w:themeColor="text1"/>
                <w:sz w:val="18"/>
                <w:szCs w:val="18"/>
              </w:rPr>
              <w:t>2</w:t>
            </w:r>
            <w:r w:rsidRPr="00F9025B">
              <w:rPr>
                <w:rFonts w:asciiTheme="minorEastAsia" w:hAnsiTheme="minorEastAsia" w:cs="Times New Roman"/>
                <w:color w:val="000000" w:themeColor="text1"/>
                <w:sz w:val="18"/>
                <w:szCs w:val="18"/>
              </w:rPr>
              <w:t>6の平均】</w:t>
            </w:r>
          </w:p>
        </w:tc>
        <w:tc>
          <w:tcPr>
            <w:tcW w:w="1134" w:type="dxa"/>
          </w:tcPr>
          <w:p w14:paraId="34390D76"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7</w:t>
            </w:r>
            <w:r w:rsidRPr="00F9025B">
              <w:rPr>
                <w:rFonts w:asciiTheme="minorEastAsia" w:hAnsiTheme="minorEastAsia" w:cs="Times New Roman" w:hint="eastAsia"/>
                <w:color w:val="000000" w:themeColor="text1"/>
                <w:sz w:val="18"/>
                <w:szCs w:val="18"/>
              </w:rPr>
              <w:t>件/年</w:t>
            </w:r>
          </w:p>
          <w:p w14:paraId="0BC626BC"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【H27～31の平均】</w:t>
            </w:r>
          </w:p>
        </w:tc>
        <w:tc>
          <w:tcPr>
            <w:tcW w:w="1134" w:type="dxa"/>
            <w:vAlign w:val="center"/>
          </w:tcPr>
          <w:p w14:paraId="4BC8BCFC"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現状値</w:t>
            </w:r>
          </w:p>
          <w:p w14:paraId="6F06DC59"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以上</w:t>
            </w:r>
          </w:p>
        </w:tc>
        <w:tc>
          <w:tcPr>
            <w:tcW w:w="567" w:type="dxa"/>
            <w:shd w:val="clear" w:color="auto" w:fill="auto"/>
            <w:vAlign w:val="center"/>
          </w:tcPr>
          <w:p w14:paraId="75402323" w14:textId="4C3C0CC9" w:rsidR="00EA0187" w:rsidRPr="001A02E3" w:rsidRDefault="00C67768" w:rsidP="000E66CE">
            <w:pPr>
              <w:widowControl/>
              <w:spacing w:line="400" w:lineRule="exact"/>
              <w:jc w:val="center"/>
              <w:rPr>
                <w:rFonts w:asciiTheme="minorEastAsia" w:hAnsiTheme="minorEastAsia" w:cs="Times New Roman"/>
                <w:color w:val="000000" w:themeColor="text1"/>
                <w:sz w:val="28"/>
                <w:szCs w:val="28"/>
              </w:rPr>
            </w:pPr>
            <w:r>
              <w:rPr>
                <w:rFonts w:asciiTheme="minorEastAsia" w:hAnsiTheme="minorEastAsia" w:cs="Times New Roman" w:hint="eastAsia"/>
                <w:color w:val="000000" w:themeColor="text1"/>
                <w:sz w:val="28"/>
                <w:szCs w:val="28"/>
              </w:rPr>
              <w:t>▲</w:t>
            </w:r>
          </w:p>
        </w:tc>
        <w:tc>
          <w:tcPr>
            <w:tcW w:w="1134" w:type="dxa"/>
            <w:shd w:val="pct5" w:color="auto" w:fill="auto"/>
            <w:vAlign w:val="center"/>
          </w:tcPr>
          <w:p w14:paraId="3890E9A1"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住宅課調べ</w:t>
            </w:r>
          </w:p>
        </w:tc>
      </w:tr>
      <w:tr w:rsidR="00EA0187" w:rsidRPr="00D5105B" w14:paraId="2AA1B3D4" w14:textId="77777777" w:rsidTr="000E66CE">
        <w:trPr>
          <w:trHeight w:val="702"/>
        </w:trPr>
        <w:tc>
          <w:tcPr>
            <w:tcW w:w="2268" w:type="dxa"/>
            <w:vAlign w:val="center"/>
          </w:tcPr>
          <w:p w14:paraId="31702B30" w14:textId="77777777" w:rsidR="00EA0187" w:rsidRPr="00F9025B" w:rsidRDefault="00EA0187" w:rsidP="000E66CE">
            <w:pPr>
              <w:widowControl/>
              <w:spacing w:line="300" w:lineRule="exact"/>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民間市場における住宅確保要配慮世帯への多様な対応</w:t>
            </w:r>
          </w:p>
        </w:tc>
        <w:tc>
          <w:tcPr>
            <w:tcW w:w="2306" w:type="dxa"/>
            <w:vAlign w:val="center"/>
          </w:tcPr>
          <w:p w14:paraId="3735A9D4" w14:textId="77777777" w:rsidR="00EA0187" w:rsidRPr="00F9025B" w:rsidRDefault="00EA0187" w:rsidP="000E66CE">
            <w:pPr>
              <w:widowControl/>
              <w:spacing w:line="300" w:lineRule="exact"/>
              <w:ind w:left="20"/>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住宅確保要配慮者あんしん居住推進事業の活用件数</w:t>
            </w:r>
          </w:p>
        </w:tc>
        <w:tc>
          <w:tcPr>
            <w:tcW w:w="992" w:type="dxa"/>
            <w:vAlign w:val="center"/>
          </w:tcPr>
          <w:p w14:paraId="20C0F83E"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66戸</w:t>
            </w:r>
          </w:p>
          <w:p w14:paraId="26002E47" w14:textId="77777777" w:rsidR="00EA0187" w:rsidRPr="00F9025B" w:rsidRDefault="00EA0187" w:rsidP="000E66CE">
            <w:pPr>
              <w:widowControl/>
              <w:spacing w:line="300" w:lineRule="exact"/>
              <w:ind w:leftChars="-30" w:left="-9" w:hangingChars="30" w:hanging="54"/>
              <w:jc w:val="center"/>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【H26】</w:t>
            </w:r>
          </w:p>
        </w:tc>
        <w:tc>
          <w:tcPr>
            <w:tcW w:w="1134" w:type="dxa"/>
            <w:vAlign w:val="center"/>
          </w:tcPr>
          <w:p w14:paraId="6FFC25C5" w14:textId="6A67BAC3"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H28年度で終了</w:t>
            </w:r>
            <w:r w:rsidR="001C776D">
              <w:rPr>
                <w:rFonts w:asciiTheme="minorEastAsia" w:hAnsiTheme="minorEastAsia" w:cs="Times New Roman" w:hint="eastAsia"/>
                <w:color w:val="000000" w:themeColor="text1"/>
                <w:sz w:val="18"/>
                <w:szCs w:val="18"/>
              </w:rPr>
              <w:t>※</w:t>
            </w:r>
          </w:p>
        </w:tc>
        <w:tc>
          <w:tcPr>
            <w:tcW w:w="1134" w:type="dxa"/>
            <w:vAlign w:val="center"/>
          </w:tcPr>
          <w:p w14:paraId="3741D773"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500戸</w:t>
            </w:r>
          </w:p>
          <w:p w14:paraId="73F32B5E" w14:textId="77777777" w:rsidR="00EA0187" w:rsidRPr="00F9025B" w:rsidRDefault="00EA0187" w:rsidP="000E66CE">
            <w:pPr>
              <w:widowControl/>
              <w:spacing w:line="300" w:lineRule="exact"/>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【計画期間</w:t>
            </w:r>
          </w:p>
          <w:p w14:paraId="52D3B81F"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中の合計】</w:t>
            </w:r>
          </w:p>
        </w:tc>
        <w:tc>
          <w:tcPr>
            <w:tcW w:w="567" w:type="dxa"/>
            <w:shd w:val="clear" w:color="auto" w:fill="auto"/>
            <w:vAlign w:val="center"/>
          </w:tcPr>
          <w:p w14:paraId="1F4B6A96" w14:textId="77777777" w:rsidR="00EA0187" w:rsidRPr="001A02E3" w:rsidRDefault="00EA0187" w:rsidP="000E66CE">
            <w:pPr>
              <w:widowControl/>
              <w:spacing w:line="400" w:lineRule="exact"/>
              <w:jc w:val="center"/>
              <w:rPr>
                <w:rFonts w:asciiTheme="minorEastAsia" w:hAnsiTheme="minorEastAsia" w:cs="Times New Roman"/>
                <w:color w:val="000000" w:themeColor="text1"/>
                <w:sz w:val="28"/>
                <w:szCs w:val="28"/>
              </w:rPr>
            </w:pPr>
            <w:r w:rsidRPr="001A02E3">
              <w:rPr>
                <w:rFonts w:asciiTheme="minorEastAsia" w:hAnsiTheme="minorEastAsia" w:cs="Times New Roman" w:hint="eastAsia"/>
                <w:color w:val="000000" w:themeColor="text1"/>
                <w:sz w:val="28"/>
                <w:szCs w:val="28"/>
              </w:rPr>
              <w:t>▲</w:t>
            </w:r>
          </w:p>
        </w:tc>
        <w:tc>
          <w:tcPr>
            <w:tcW w:w="1134" w:type="dxa"/>
            <w:shd w:val="pct5" w:color="auto" w:fill="auto"/>
            <w:vAlign w:val="center"/>
          </w:tcPr>
          <w:p w14:paraId="2B44B07E"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兵庫県居住支援</w:t>
            </w:r>
          </w:p>
          <w:p w14:paraId="0533ADDD"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協議会調べ</w:t>
            </w:r>
          </w:p>
        </w:tc>
      </w:tr>
    </w:tbl>
    <w:p w14:paraId="02A53C6E" w14:textId="5873B28F" w:rsidR="00634629" w:rsidRDefault="001C776D" w:rsidP="00634629">
      <w:pPr>
        <w:spacing w:beforeLines="25" w:before="90" w:line="240" w:lineRule="exact"/>
        <w:rPr>
          <w:rFonts w:asciiTheme="minorEastAsia" w:hAnsiTheme="minorEastAsia"/>
          <w:sz w:val="18"/>
          <w:szCs w:val="18"/>
        </w:rPr>
      </w:pPr>
      <w:r w:rsidRPr="00F913B5">
        <w:rPr>
          <w:rFonts w:asciiTheme="minorEastAsia" w:hAnsiTheme="minorEastAsia" w:hint="eastAsia"/>
          <w:sz w:val="18"/>
          <w:szCs w:val="18"/>
        </w:rPr>
        <w:t xml:space="preserve"> ※</w:t>
      </w:r>
      <w:r w:rsidRPr="00F913B5">
        <w:rPr>
          <w:rFonts w:asciiTheme="minorEastAsia" w:hAnsiTheme="minorEastAsia"/>
          <w:sz w:val="18"/>
          <w:szCs w:val="18"/>
        </w:rPr>
        <w:t xml:space="preserve"> </w:t>
      </w:r>
      <w:r w:rsidR="00634629" w:rsidRPr="00634629">
        <w:rPr>
          <w:rFonts w:asciiTheme="minorEastAsia" w:hAnsiTheme="minorEastAsia" w:hint="eastAsia"/>
          <w:sz w:val="18"/>
          <w:szCs w:val="18"/>
        </w:rPr>
        <w:t>ひょうごあんしん賃貸住宅等</w:t>
      </w:r>
      <w:r w:rsidR="00634629">
        <w:rPr>
          <w:rFonts w:asciiTheme="minorEastAsia" w:hAnsiTheme="minorEastAsia" w:hint="eastAsia"/>
          <w:sz w:val="18"/>
          <w:szCs w:val="18"/>
        </w:rPr>
        <w:t>：</w:t>
      </w:r>
      <w:r w:rsidR="008A5165">
        <w:rPr>
          <w:rFonts w:asciiTheme="minorEastAsia" w:hAnsiTheme="minorEastAsia" w:hint="eastAsia"/>
          <w:sz w:val="18"/>
          <w:szCs w:val="18"/>
        </w:rPr>
        <w:t xml:space="preserve"> </w:t>
      </w:r>
      <w:r w:rsidR="008A5165">
        <w:rPr>
          <w:rFonts w:asciiTheme="minorEastAsia" w:hAnsiTheme="minorEastAsia"/>
          <w:sz w:val="18"/>
          <w:szCs w:val="18"/>
        </w:rPr>
        <w:t xml:space="preserve"> </w:t>
      </w:r>
      <w:r w:rsidR="00634629" w:rsidRPr="00634629">
        <w:rPr>
          <w:rFonts w:asciiTheme="minorEastAsia" w:hAnsiTheme="minorEastAsia" w:hint="eastAsia"/>
          <w:sz w:val="18"/>
          <w:szCs w:val="18"/>
        </w:rPr>
        <w:t>559戸</w:t>
      </w:r>
      <w:r w:rsidR="00634629">
        <w:rPr>
          <w:rFonts w:asciiTheme="minorEastAsia" w:hAnsiTheme="minorEastAsia" w:hint="eastAsia"/>
          <w:sz w:val="18"/>
          <w:szCs w:val="18"/>
        </w:rPr>
        <w:t>（令和2年10月末時点）</w:t>
      </w:r>
    </w:p>
    <w:p w14:paraId="51A38CE9" w14:textId="24B4EDA6" w:rsidR="00EA0187" w:rsidRPr="00F913B5" w:rsidRDefault="001C776D" w:rsidP="00634629">
      <w:pPr>
        <w:spacing w:line="240" w:lineRule="exact"/>
        <w:ind w:firstLineChars="200" w:firstLine="360"/>
        <w:rPr>
          <w:rFonts w:asciiTheme="minorEastAsia" w:hAnsiTheme="minorEastAsia"/>
          <w:sz w:val="18"/>
          <w:szCs w:val="18"/>
        </w:rPr>
      </w:pPr>
      <w:r w:rsidRPr="00F913B5">
        <w:rPr>
          <w:rFonts w:asciiTheme="minorEastAsia" w:hAnsiTheme="minorEastAsia" w:hint="eastAsia"/>
          <w:sz w:val="18"/>
          <w:szCs w:val="18"/>
        </w:rPr>
        <w:t>セーフティネット住宅</w:t>
      </w:r>
      <w:r w:rsidR="00634629">
        <w:rPr>
          <w:rFonts w:asciiTheme="minorEastAsia" w:hAnsiTheme="minorEastAsia" w:hint="eastAsia"/>
          <w:sz w:val="18"/>
          <w:szCs w:val="18"/>
        </w:rPr>
        <w:t xml:space="preserve">　　　：</w:t>
      </w:r>
      <w:r w:rsidR="00634629" w:rsidRPr="00F913B5">
        <w:rPr>
          <w:rFonts w:asciiTheme="minorEastAsia" w:hAnsiTheme="minorEastAsia" w:hint="eastAsia"/>
          <w:sz w:val="18"/>
          <w:szCs w:val="18"/>
        </w:rPr>
        <w:t>5</w:t>
      </w:r>
      <w:r w:rsidR="00634629" w:rsidRPr="00F913B5">
        <w:rPr>
          <w:rFonts w:asciiTheme="minorEastAsia" w:hAnsiTheme="minorEastAsia"/>
          <w:sz w:val="18"/>
          <w:szCs w:val="18"/>
        </w:rPr>
        <w:t>,666</w:t>
      </w:r>
      <w:r w:rsidR="00634629" w:rsidRPr="00F913B5">
        <w:rPr>
          <w:rFonts w:asciiTheme="minorEastAsia" w:hAnsiTheme="minorEastAsia" w:hint="eastAsia"/>
          <w:sz w:val="18"/>
          <w:szCs w:val="18"/>
        </w:rPr>
        <w:t>戸</w:t>
      </w:r>
      <w:r w:rsidR="00634629">
        <w:rPr>
          <w:rFonts w:asciiTheme="minorEastAsia" w:hAnsiTheme="minorEastAsia" w:hint="eastAsia"/>
          <w:sz w:val="18"/>
          <w:szCs w:val="18"/>
        </w:rPr>
        <w:t>（</w:t>
      </w:r>
      <w:r w:rsidRPr="00F913B5">
        <w:rPr>
          <w:rFonts w:asciiTheme="minorEastAsia" w:hAnsiTheme="minorEastAsia" w:hint="eastAsia"/>
          <w:sz w:val="18"/>
          <w:szCs w:val="18"/>
        </w:rPr>
        <w:t>令和</w:t>
      </w:r>
      <w:r w:rsidR="00FF1645">
        <w:rPr>
          <w:rFonts w:asciiTheme="minorEastAsia" w:hAnsiTheme="minorEastAsia"/>
          <w:sz w:val="18"/>
          <w:szCs w:val="18"/>
        </w:rPr>
        <w:t>3</w:t>
      </w:r>
      <w:r w:rsidRPr="00F913B5">
        <w:rPr>
          <w:rFonts w:asciiTheme="minorEastAsia" w:hAnsiTheme="minorEastAsia" w:hint="eastAsia"/>
          <w:sz w:val="18"/>
          <w:szCs w:val="18"/>
        </w:rPr>
        <w:t>年</w:t>
      </w:r>
      <w:r w:rsidR="00FF1645">
        <w:rPr>
          <w:rFonts w:asciiTheme="minorEastAsia" w:hAnsiTheme="minorEastAsia" w:hint="eastAsia"/>
          <w:sz w:val="18"/>
          <w:szCs w:val="18"/>
        </w:rPr>
        <w:t>3月</w:t>
      </w:r>
      <w:r w:rsidRPr="00F913B5">
        <w:rPr>
          <w:rFonts w:asciiTheme="minorEastAsia" w:hAnsiTheme="minorEastAsia" w:hint="eastAsia"/>
          <w:sz w:val="18"/>
          <w:szCs w:val="18"/>
        </w:rPr>
        <w:t>末時点</w:t>
      </w:r>
      <w:r w:rsidR="00634629">
        <w:rPr>
          <w:rFonts w:asciiTheme="minorEastAsia" w:hAnsiTheme="minorEastAsia" w:hint="eastAsia"/>
          <w:sz w:val="18"/>
          <w:szCs w:val="18"/>
        </w:rPr>
        <w:t>）</w:t>
      </w:r>
      <w:r w:rsidR="00634629" w:rsidRPr="00F913B5">
        <w:rPr>
          <w:rFonts w:asciiTheme="minorEastAsia" w:hAnsiTheme="minorEastAsia" w:hint="eastAsia"/>
          <w:sz w:val="18"/>
          <w:szCs w:val="18"/>
        </w:rPr>
        <w:t xml:space="preserve"> </w:t>
      </w:r>
    </w:p>
    <w:p w14:paraId="0422005B" w14:textId="707F4466" w:rsidR="00EA0187" w:rsidRDefault="00EA0187">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br w:type="page"/>
      </w:r>
    </w:p>
    <w:p w14:paraId="10EED0FD"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lastRenderedPageBreak/>
        <w:t>（１）公営住宅のセーフティネット機能の強化</w:t>
      </w:r>
    </w:p>
    <w:p w14:paraId="34D430FC"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①　市営住宅の効率的な管理・運営</w:t>
      </w:r>
    </w:p>
    <w:p w14:paraId="4B67FA6E"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市営住宅管理については、法令上、民間事業者への全業務の委託は困難であることや、大幅な経費の縮減等が見込めないと見られることから直営方式としているが、効果的・効率的な市営住宅管理を推進し、将来にわたって安定した管理運営を行うため、今後も適切な管理方法について、検討を進める。</w:t>
      </w:r>
    </w:p>
    <w:p w14:paraId="6EFF215B"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02272" behindDoc="1" locked="0" layoutInCell="1" allowOverlap="1" wp14:anchorId="13B6378C" wp14:editId="507DAC42">
                <wp:simplePos x="0" y="0"/>
                <wp:positionH relativeFrom="column">
                  <wp:posOffset>227058</wp:posOffset>
                </wp:positionH>
                <wp:positionV relativeFrom="paragraph">
                  <wp:posOffset>190319</wp:posOffset>
                </wp:positionV>
                <wp:extent cx="5708015" cy="548640"/>
                <wp:effectExtent l="0" t="0" r="6985" b="3810"/>
                <wp:wrapNone/>
                <wp:docPr id="287" name="正方形/長方形 287"/>
                <wp:cNvGraphicFramePr/>
                <a:graphic xmlns:a="http://schemas.openxmlformats.org/drawingml/2006/main">
                  <a:graphicData uri="http://schemas.microsoft.com/office/word/2010/wordprocessingShape">
                    <wps:wsp>
                      <wps:cNvSpPr/>
                      <wps:spPr>
                        <a:xfrm>
                          <a:off x="0" y="0"/>
                          <a:ext cx="5708015" cy="548640"/>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E88A9" id="正方形/長方形 287" o:spid="_x0000_s1026" style="position:absolute;left:0;text-align:left;margin-left:17.9pt;margin-top:15pt;width:449.45pt;height:43.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" fillcolor="#d9d9d9" stroked="f" strokeweight="2pt"/>
            </w:pict>
          </mc:Fallback>
        </mc:AlternateContent>
      </w:r>
    </w:p>
    <w:p w14:paraId="4CAF8044"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【実績】</w:t>
      </w:r>
    </w:p>
    <w:p w14:paraId="03D8933D"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・サウンディング型市場調査（市営住宅管理に係る官民連携）を実施（令和元年度）</w:t>
      </w:r>
    </w:p>
    <w:p w14:paraId="2695392B"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45BEEE54" w14:textId="77777777" w:rsidR="00B76AD5" w:rsidRPr="00B76AD5" w:rsidRDefault="00B76AD5" w:rsidP="00B76AD5">
      <w:pPr>
        <w:keepNext/>
        <w:spacing w:beforeLines="50" w:before="180"/>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②　多様な世帯に対応する整備や管理の推進【重点施策】</w:t>
      </w:r>
    </w:p>
    <w:p w14:paraId="48C9DFD6"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spacing w:val="2"/>
        </w:rPr>
      </w:pPr>
      <w:r w:rsidRPr="00B76AD5">
        <w:rPr>
          <w:rFonts w:ascii="HG丸ｺﾞｼｯｸM-PRO" w:eastAsia="HG丸ｺﾞｼｯｸM-PRO" w:hAnsi="HG丸ｺﾞｼｯｸM-PRO" w:cs="Times New Roman" w:hint="eastAsia"/>
          <w:color w:val="000000"/>
        </w:rPr>
        <w:t>・</w:t>
      </w:r>
      <w:r w:rsidRPr="00B76AD5">
        <w:rPr>
          <w:rFonts w:ascii="HG丸ｺﾞｼｯｸM-PRO" w:eastAsia="HG丸ｺﾞｼｯｸM-PRO" w:hAnsi="HG丸ｺﾞｼｯｸM-PRO" w:cs="Times New Roman" w:hint="eastAsia"/>
          <w:color w:val="000000"/>
          <w:spacing w:val="2"/>
        </w:rPr>
        <w:t>住宅確保要配慮者の多様化するニーズに対応するため、型別供給や要介護度等に応じた低層階への住み替え制度を継続し、多様な世帯に対応する住宅整備と管理を推進する。</w:t>
      </w:r>
    </w:p>
    <w:p w14:paraId="039CEDFC" w14:textId="77777777" w:rsidR="00B76AD5" w:rsidRPr="00B76AD5" w:rsidRDefault="00B76AD5" w:rsidP="00B76AD5">
      <w:pPr>
        <w:ind w:leftChars="200" w:left="634" w:hangingChars="100" w:hanging="214"/>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spacing w:val="2"/>
        </w:rPr>
        <w:t>・住宅セーフティネットの中核として、真に住宅に困窮する住宅確保要配慮者の入居機会を確保するため、住宅確保要配慮世帯の優先入居制度を継続する。</w:t>
      </w:r>
    </w:p>
    <w:p w14:paraId="36629CD6"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・本市市営住宅においては入居者の高齢化傾向が顕著であるため、福祉施策との連携により、高齢者世帯及び障害者がいる世帯の生活支援等の施策を検討する。</w:t>
      </w:r>
    </w:p>
    <w:p w14:paraId="002791BE"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多様な居住者の団地自治組織の支援として、集会所等の地域住民が利用可能な施設を整備し、地域コミュニティの活性化を図るとともに、団地内のコミュニティ活動の活性化等に配慮した住宅管理に努める。</w:t>
      </w:r>
    </w:p>
    <w:p w14:paraId="090ECAE4"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71552" behindDoc="1" locked="0" layoutInCell="1" allowOverlap="1" wp14:anchorId="004634E0" wp14:editId="20672123">
                <wp:simplePos x="0" y="0"/>
                <wp:positionH relativeFrom="column">
                  <wp:posOffset>229433</wp:posOffset>
                </wp:positionH>
                <wp:positionV relativeFrom="paragraph">
                  <wp:posOffset>192390</wp:posOffset>
                </wp:positionV>
                <wp:extent cx="5708015" cy="1365662"/>
                <wp:effectExtent l="0" t="0" r="6985" b="6350"/>
                <wp:wrapNone/>
                <wp:docPr id="288" name="正方形/長方形 288"/>
                <wp:cNvGraphicFramePr/>
                <a:graphic xmlns:a="http://schemas.openxmlformats.org/drawingml/2006/main">
                  <a:graphicData uri="http://schemas.microsoft.com/office/word/2010/wordprocessingShape">
                    <wps:wsp>
                      <wps:cNvSpPr/>
                      <wps:spPr>
                        <a:xfrm>
                          <a:off x="0" y="0"/>
                          <a:ext cx="5708015" cy="1365662"/>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717C6" id="正方形/長方形 288" o:spid="_x0000_s1026" style="position:absolute;left:0;text-align:left;margin-left:18.05pt;margin-top:15.15pt;width:449.45pt;height:107.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" fillcolor="#d9d9d9" stroked="f" strokeweight="2pt"/>
            </w:pict>
          </mc:Fallback>
        </mc:AlternateContent>
      </w:r>
    </w:p>
    <w:p w14:paraId="178A4E65"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36064" behindDoc="0" locked="0" layoutInCell="1" allowOverlap="1" wp14:anchorId="2F6EF231" wp14:editId="4E4E05AF">
            <wp:simplePos x="0" y="0"/>
            <wp:positionH relativeFrom="column">
              <wp:posOffset>351790</wp:posOffset>
            </wp:positionH>
            <wp:positionV relativeFrom="paragraph">
              <wp:posOffset>111257</wp:posOffset>
            </wp:positionV>
            <wp:extent cx="2514600" cy="1095375"/>
            <wp:effectExtent l="0" t="0" r="0" b="9525"/>
            <wp:wrapNone/>
            <wp:docPr id="278" name="図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146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19680" behindDoc="0" locked="0" layoutInCell="1" allowOverlap="1" wp14:anchorId="223CFA25" wp14:editId="185522AE">
                <wp:simplePos x="0" y="0"/>
                <wp:positionH relativeFrom="column">
                  <wp:posOffset>3103064</wp:posOffset>
                </wp:positionH>
                <wp:positionV relativeFrom="paragraph">
                  <wp:posOffset>165050</wp:posOffset>
                </wp:positionV>
                <wp:extent cx="2560955" cy="783590"/>
                <wp:effectExtent l="0" t="0" r="10795" b="16510"/>
                <wp:wrapNone/>
                <wp:docPr id="249" name="テキスト ボックス 249"/>
                <wp:cNvGraphicFramePr/>
                <a:graphic xmlns:a="http://schemas.openxmlformats.org/drawingml/2006/main">
                  <a:graphicData uri="http://schemas.microsoft.com/office/word/2010/wordprocessingShape">
                    <wps:wsp>
                      <wps:cNvSpPr txBox="1"/>
                      <wps:spPr>
                        <a:xfrm>
                          <a:off x="0" y="0"/>
                          <a:ext cx="2560955" cy="783590"/>
                        </a:xfrm>
                        <a:prstGeom prst="rect">
                          <a:avLst/>
                        </a:prstGeom>
                        <a:solidFill>
                          <a:sysClr val="window" lastClr="FFFFFF"/>
                        </a:solidFill>
                        <a:ln w="6350">
                          <a:solidFill>
                            <a:prstClr val="black"/>
                          </a:solidFill>
                        </a:ln>
                      </wps:spPr>
                      <wps:txbx>
                        <w:txbxContent>
                          <w:p w14:paraId="2FD65EAF"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市営住宅では、高齢者を対象とした住宅を約1</w:t>
                            </w:r>
                            <w:r>
                              <w:rPr>
                                <w:rFonts w:ascii="HG丸ｺﾞｼｯｸM-PRO" w:eastAsia="HG丸ｺﾞｼｯｸM-PRO" w:hAnsi="HG丸ｺﾞｼｯｸM-PRO"/>
                                <w:sz w:val="20"/>
                                <w:szCs w:val="21"/>
                              </w:rPr>
                              <w:t>00</w:t>
                            </w:r>
                            <w:r>
                              <w:rPr>
                                <w:rFonts w:ascii="HG丸ｺﾞｼｯｸM-PRO" w:eastAsia="HG丸ｺﾞｼｯｸM-PRO" w:hAnsi="HG丸ｺﾞｼｯｸM-PRO" w:hint="eastAsia"/>
                                <w:sz w:val="20"/>
                                <w:szCs w:val="21"/>
                              </w:rPr>
                              <w:t>戸、障害者、車いす対応の住宅を約4</w:t>
                            </w:r>
                            <w:r>
                              <w:rPr>
                                <w:rFonts w:ascii="HG丸ｺﾞｼｯｸM-PRO" w:eastAsia="HG丸ｺﾞｼｯｸM-PRO" w:hAnsi="HG丸ｺﾞｼｯｸM-PRO"/>
                                <w:sz w:val="20"/>
                                <w:szCs w:val="21"/>
                              </w:rPr>
                              <w:t>0</w:t>
                            </w:r>
                            <w:r>
                              <w:rPr>
                                <w:rFonts w:ascii="HG丸ｺﾞｼｯｸM-PRO" w:eastAsia="HG丸ｺﾞｼｯｸM-PRO" w:hAnsi="HG丸ｺﾞｼｯｸM-PRO" w:hint="eastAsia"/>
                                <w:sz w:val="20"/>
                                <w:szCs w:val="21"/>
                              </w:rPr>
                              <w:t>戸整備している。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CFA25" id="テキスト ボックス 249" o:spid="_x0000_s1056" type="#_x0000_t202" style="position:absolute;left:0;text-align:left;margin-left:244.35pt;margin-top:13pt;width:201.65pt;height:6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" fillcolor="window" strokeweight=".5pt">
                <v:textbox>
                  <w:txbxContent>
                    <w:p w14:paraId="2FD65EAF"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市営住宅では、高齢者を対象とした住宅を約1</w:t>
                      </w:r>
                      <w:r>
                        <w:rPr>
                          <w:rFonts w:ascii="HG丸ｺﾞｼｯｸM-PRO" w:eastAsia="HG丸ｺﾞｼｯｸM-PRO" w:hAnsi="HG丸ｺﾞｼｯｸM-PRO"/>
                          <w:sz w:val="20"/>
                          <w:szCs w:val="21"/>
                        </w:rPr>
                        <w:t>00</w:t>
                      </w:r>
                      <w:r>
                        <w:rPr>
                          <w:rFonts w:ascii="HG丸ｺﾞｼｯｸM-PRO" w:eastAsia="HG丸ｺﾞｼｯｸM-PRO" w:hAnsi="HG丸ｺﾞｼｯｸM-PRO" w:hint="eastAsia"/>
                          <w:sz w:val="20"/>
                          <w:szCs w:val="21"/>
                        </w:rPr>
                        <w:t>戸、障害者、車いす対応の住宅を約4</w:t>
                      </w:r>
                      <w:r>
                        <w:rPr>
                          <w:rFonts w:ascii="HG丸ｺﾞｼｯｸM-PRO" w:eastAsia="HG丸ｺﾞｼｯｸM-PRO" w:hAnsi="HG丸ｺﾞｼｯｸM-PRO"/>
                          <w:sz w:val="20"/>
                          <w:szCs w:val="21"/>
                        </w:rPr>
                        <w:t>0</w:t>
                      </w:r>
                      <w:r>
                        <w:rPr>
                          <w:rFonts w:ascii="HG丸ｺﾞｼｯｸM-PRO" w:eastAsia="HG丸ｺﾞｼｯｸM-PRO" w:hAnsi="HG丸ｺﾞｼｯｸM-PRO" w:hint="eastAsia"/>
                          <w:sz w:val="20"/>
                          <w:szCs w:val="21"/>
                        </w:rPr>
                        <w:t>戸整備している。</w:t>
                      </w:r>
                    </w:p>
                  </w:txbxContent>
                </v:textbox>
              </v:shape>
            </w:pict>
          </mc:Fallback>
        </mc:AlternateContent>
      </w:r>
    </w:p>
    <w:p w14:paraId="2FEE3813"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60E9EEC1"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09794D01"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0D8BC3EF"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45E84D83"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7BF28270"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38A886DF"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344AE78A" w14:textId="77777777" w:rsidR="00B76AD5" w:rsidRPr="00B76AD5" w:rsidRDefault="00B76AD5" w:rsidP="00B76AD5">
      <w:pPr>
        <w:rPr>
          <w:rFonts w:ascii="Century" w:eastAsia="ＭＳ 明朝" w:hAnsi="Century" w:cs="Times New Roman"/>
          <w:color w:val="000000"/>
        </w:rPr>
      </w:pPr>
    </w:p>
    <w:p w14:paraId="38A15A65" w14:textId="77777777" w:rsidR="00B76AD5" w:rsidRPr="00B76AD5" w:rsidRDefault="00B76AD5" w:rsidP="00B76AD5">
      <w:pPr>
        <w:widowControl/>
        <w:jc w:val="left"/>
        <w:rPr>
          <w:rFonts w:ascii="ＭＳ ゴシック" w:eastAsia="ＭＳ ゴシック" w:hAnsi="ＭＳ ゴシック" w:cs="Times New Roman"/>
          <w:bCs/>
          <w:color w:val="000000"/>
          <w:sz w:val="22"/>
        </w:rPr>
      </w:pPr>
      <w:r w:rsidRPr="00B76AD5">
        <w:rPr>
          <w:rFonts w:ascii="Century" w:eastAsia="ＭＳ 明朝" w:hAnsi="Century" w:cs="Times New Roman"/>
          <w:color w:val="000000"/>
        </w:rPr>
        <w:br w:type="page"/>
      </w:r>
    </w:p>
    <w:p w14:paraId="2115B68D"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lastRenderedPageBreak/>
        <w:t>（２）官民の連携による住宅確保要配慮者の入居の円滑化</w:t>
      </w:r>
    </w:p>
    <w:p w14:paraId="5908FB3D"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①　サービス付き高齢者向け住宅の適切な整備の推進</w:t>
      </w:r>
    </w:p>
    <w:p w14:paraId="489B3FF5"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高齢化の急激な進行に伴い、単身高齢者等が安全な環境の下で安心して暮らせるよう、バリアフリー構造等を有し、介護・医療と連携して高齢者を支援するサービスを提供するサービス付き高齢者向け住宅の供給が推進されている中、福祉部局との連携により同住宅の登録事務を管轄し、住宅管理やサービスに関する指導監督を行うことにより、本市市内における的確かつ適切な水準のサービス付き高齢者向け住宅の整備を促進し、高齢者の居住の安定を図る。</w:t>
      </w:r>
    </w:p>
    <w:p w14:paraId="06F169F5"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49376" behindDoc="0" locked="0" layoutInCell="1" allowOverlap="1" wp14:anchorId="15201A65" wp14:editId="0BA15C7A">
            <wp:simplePos x="0" y="0"/>
            <wp:positionH relativeFrom="column">
              <wp:posOffset>368300</wp:posOffset>
            </wp:positionH>
            <wp:positionV relativeFrom="paragraph">
              <wp:posOffset>170815</wp:posOffset>
            </wp:positionV>
            <wp:extent cx="2533650" cy="628650"/>
            <wp:effectExtent l="0" t="0" r="0" b="0"/>
            <wp:wrapNone/>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33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20704" behindDoc="0" locked="0" layoutInCell="1" allowOverlap="1" wp14:anchorId="4865683F" wp14:editId="755D0E01">
                <wp:simplePos x="0" y="0"/>
                <wp:positionH relativeFrom="column">
                  <wp:posOffset>3103261</wp:posOffset>
                </wp:positionH>
                <wp:positionV relativeFrom="paragraph">
                  <wp:posOffset>171318</wp:posOffset>
                </wp:positionV>
                <wp:extent cx="2648198" cy="783590"/>
                <wp:effectExtent l="0" t="0" r="19050" b="16510"/>
                <wp:wrapNone/>
                <wp:docPr id="252" name="テキスト ボックス 252"/>
                <wp:cNvGraphicFramePr/>
                <a:graphic xmlns:a="http://schemas.openxmlformats.org/drawingml/2006/main">
                  <a:graphicData uri="http://schemas.microsoft.com/office/word/2010/wordprocessingShape">
                    <wps:wsp>
                      <wps:cNvSpPr txBox="1"/>
                      <wps:spPr>
                        <a:xfrm>
                          <a:off x="0" y="0"/>
                          <a:ext cx="2648198" cy="783590"/>
                        </a:xfrm>
                        <a:prstGeom prst="rect">
                          <a:avLst/>
                        </a:prstGeom>
                        <a:solidFill>
                          <a:sysClr val="window" lastClr="FFFFFF"/>
                        </a:solidFill>
                        <a:ln w="6350">
                          <a:solidFill>
                            <a:prstClr val="black"/>
                          </a:solidFill>
                        </a:ln>
                      </wps:spPr>
                      <wps:txbx>
                        <w:txbxContent>
                          <w:p w14:paraId="4DFB1DD7"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サービス付き高齢者向け住宅の登録件数は年々増加し、令和元年度時点で市内各所に5</w:t>
                            </w:r>
                            <w:r>
                              <w:rPr>
                                <w:rFonts w:ascii="HG丸ｺﾞｼｯｸM-PRO" w:eastAsia="HG丸ｺﾞｼｯｸM-PRO" w:hAnsi="HG丸ｺﾞｼｯｸM-PRO"/>
                                <w:sz w:val="20"/>
                                <w:szCs w:val="21"/>
                              </w:rPr>
                              <w:t>1</w:t>
                            </w:r>
                            <w:r>
                              <w:rPr>
                                <w:rFonts w:ascii="HG丸ｺﾞｼｯｸM-PRO" w:eastAsia="HG丸ｺﾞｼｯｸM-PRO" w:hAnsi="HG丸ｺﾞｼｯｸM-PRO" w:hint="eastAsia"/>
                                <w:sz w:val="20"/>
                                <w:szCs w:val="21"/>
                              </w:rPr>
                              <w:t>住宅、1,814戸ある。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5683F" id="テキスト ボックス 252" o:spid="_x0000_s1057" type="#_x0000_t202" style="position:absolute;left:0;text-align:left;margin-left:244.35pt;margin-top:13.5pt;width:208.5pt;height:6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" fillcolor="window" strokeweight=".5pt">
                <v:textbox>
                  <w:txbxContent>
                    <w:p w14:paraId="4DFB1DD7"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サービス付き高齢者向け住宅の登録件数は年々増加し、令和元年度時点で市内各所に5</w:t>
                      </w:r>
                      <w:r>
                        <w:rPr>
                          <w:rFonts w:ascii="HG丸ｺﾞｼｯｸM-PRO" w:eastAsia="HG丸ｺﾞｼｯｸM-PRO" w:hAnsi="HG丸ｺﾞｼｯｸM-PRO"/>
                          <w:sz w:val="20"/>
                          <w:szCs w:val="21"/>
                        </w:rPr>
                        <w:t>1</w:t>
                      </w:r>
                      <w:r>
                        <w:rPr>
                          <w:rFonts w:ascii="HG丸ｺﾞｼｯｸM-PRO" w:eastAsia="HG丸ｺﾞｼｯｸM-PRO" w:hAnsi="HG丸ｺﾞｼｯｸM-PRO" w:hint="eastAsia"/>
                          <w:sz w:val="20"/>
                          <w:szCs w:val="21"/>
                        </w:rPr>
                        <w:t>住宅、1,814戸ある。</w:t>
                      </w:r>
                    </w:p>
                  </w:txbxContent>
                </v:textbox>
              </v:shape>
            </w:pict>
          </mc:Fallback>
        </mc:AlternateContent>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75648" behindDoc="1" locked="0" layoutInCell="1" allowOverlap="1" wp14:anchorId="0DEF2365" wp14:editId="2A2D83E1">
                <wp:simplePos x="0" y="0"/>
                <wp:positionH relativeFrom="column">
                  <wp:posOffset>229433</wp:posOffset>
                </wp:positionH>
                <wp:positionV relativeFrom="paragraph">
                  <wp:posOffset>52565</wp:posOffset>
                </wp:positionV>
                <wp:extent cx="5708015" cy="1104405"/>
                <wp:effectExtent l="0" t="0" r="6985" b="635"/>
                <wp:wrapNone/>
                <wp:docPr id="289" name="正方形/長方形 289"/>
                <wp:cNvGraphicFramePr/>
                <a:graphic xmlns:a="http://schemas.openxmlformats.org/drawingml/2006/main">
                  <a:graphicData uri="http://schemas.microsoft.com/office/word/2010/wordprocessingShape">
                    <wps:wsp>
                      <wps:cNvSpPr/>
                      <wps:spPr>
                        <a:xfrm>
                          <a:off x="0" y="0"/>
                          <a:ext cx="5708015" cy="1104405"/>
                        </a:xfrm>
                        <a:prstGeom prst="rect">
                          <a:avLst/>
                        </a:prstGeom>
                        <a:solidFill>
                          <a:sysClr val="window" lastClr="FFFFFF">
                            <a:lumMod val="85000"/>
                          </a:sysClr>
                        </a:solidFill>
                        <a:ln w="25400" cap="flat" cmpd="sng" algn="ctr">
                          <a:noFill/>
                          <a:prstDash val="solid"/>
                        </a:ln>
                        <a:effectLst/>
                      </wps:spPr>
                      <wps:txbx>
                        <w:txbxContent>
                          <w:p w14:paraId="35B498C6" w14:textId="77777777" w:rsidR="00B76AD5" w:rsidRDefault="00B76AD5" w:rsidP="00B76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F2365" id="正方形/長方形 289" o:spid="_x0000_s1058" style="position:absolute;left:0;text-align:left;margin-left:18.05pt;margin-top:4.15pt;width:449.45pt;height:86.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" fillcolor="#d9d9d9" stroked="f" strokeweight="2pt">
                <v:textbox>
                  <w:txbxContent>
                    <w:p w14:paraId="35B498C6" w14:textId="77777777" w:rsidR="00B76AD5" w:rsidRDefault="00B76AD5" w:rsidP="00B76AD5">
                      <w:pPr>
                        <w:jc w:val="center"/>
                      </w:pPr>
                    </w:p>
                  </w:txbxContent>
                </v:textbox>
              </v:rect>
            </w:pict>
          </mc:Fallback>
        </mc:AlternateContent>
      </w:r>
    </w:p>
    <w:p w14:paraId="767A8835"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55C85FE6"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0313E422"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2D239D35"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4A52BE37"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63582B28" w14:textId="77777777" w:rsidR="00B76AD5" w:rsidRPr="00B76AD5" w:rsidRDefault="00B76AD5" w:rsidP="00B76AD5">
      <w:pPr>
        <w:keepNext/>
        <w:spacing w:beforeLines="50" w:before="180"/>
        <w:ind w:left="440" w:hangingChars="200" w:hanging="440"/>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②　民間市場における入居支援の推進</w:t>
      </w:r>
    </w:p>
    <w:p w14:paraId="487C7BF1"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w:t>
      </w:r>
      <w:r w:rsidRPr="00B76AD5">
        <w:rPr>
          <w:rFonts w:ascii="HG丸ｺﾞｼｯｸM-PRO" w:eastAsia="HG丸ｺﾞｼｯｸM-PRO" w:hAnsi="HG丸ｺﾞｼｯｸM-PRO" w:cs="Times New Roman" w:hint="eastAsia"/>
          <w:color w:val="000000"/>
          <w:spacing w:val="2"/>
        </w:rPr>
        <w:t>民間空き家で、入居者を住宅確保要配慮者とし、一定のリフォームを実施した場合の工事費の一部につき補助が受けられる「住宅確保要配慮者あんしん居住推進事業（国）」の活用を促進し、民間賃貸住宅のセーフティネット機能の強化を図る。</w:t>
      </w:r>
    </w:p>
    <w:p w14:paraId="6AABA14B"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民間市場における高齢者、障害者、外国人世帯、子育て世帯等の居住安定確保のため、これら住宅確保要配慮者の入居を受け入れる民間賃貸住宅（あんしん賃貸住宅）の登録や情報提供を行う「ひょうごあんしん賃貸住宅事業（兵庫県居住支援協議会）」の活用促進により住宅確保要配慮者の住情報取得を支援し、民間賃貸住宅への円滑入居の推進を図る。</w:t>
      </w:r>
    </w:p>
    <w:p w14:paraId="5557A4CB"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89984" behindDoc="1" locked="0" layoutInCell="1" allowOverlap="1" wp14:anchorId="2F290C55" wp14:editId="68BC2572">
                <wp:simplePos x="0" y="0"/>
                <wp:positionH relativeFrom="margin">
                  <wp:align>right</wp:align>
                </wp:positionH>
                <wp:positionV relativeFrom="paragraph">
                  <wp:posOffset>177569</wp:posOffset>
                </wp:positionV>
                <wp:extent cx="5708015" cy="1921164"/>
                <wp:effectExtent l="0" t="0" r="6985" b="3175"/>
                <wp:wrapNone/>
                <wp:docPr id="290" name="正方形/長方形 290"/>
                <wp:cNvGraphicFramePr/>
                <a:graphic xmlns:a="http://schemas.openxmlformats.org/drawingml/2006/main">
                  <a:graphicData uri="http://schemas.microsoft.com/office/word/2010/wordprocessingShape">
                    <wps:wsp>
                      <wps:cNvSpPr/>
                      <wps:spPr>
                        <a:xfrm>
                          <a:off x="0" y="0"/>
                          <a:ext cx="5708015" cy="1921164"/>
                        </a:xfrm>
                        <a:prstGeom prst="rect">
                          <a:avLst/>
                        </a:prstGeom>
                        <a:solidFill>
                          <a:sysClr val="window" lastClr="FFFFFF">
                            <a:lumMod val="85000"/>
                          </a:sysClr>
                        </a:solidFill>
                        <a:ln w="25400" cap="flat" cmpd="sng" algn="ctr">
                          <a:noFill/>
                          <a:prstDash val="solid"/>
                        </a:ln>
                        <a:effectLst/>
                      </wps:spPr>
                      <wps:txbx>
                        <w:txbxContent>
                          <w:p w14:paraId="6C55AB55" w14:textId="77777777" w:rsidR="00B76AD5" w:rsidRDefault="00B76AD5" w:rsidP="00B76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90C55" id="正方形/長方形 290" o:spid="_x0000_s1059" style="position:absolute;left:0;text-align:left;margin-left:398.25pt;margin-top:14pt;width:449.45pt;height:151.25pt;z-index:-251626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" fillcolor="#d9d9d9" stroked="f" strokeweight="2pt">
                <v:textbox>
                  <w:txbxContent>
                    <w:p w14:paraId="6C55AB55" w14:textId="77777777" w:rsidR="00B76AD5" w:rsidRDefault="00B76AD5" w:rsidP="00B76AD5">
                      <w:pPr>
                        <w:jc w:val="center"/>
                      </w:pPr>
                    </w:p>
                  </w:txbxContent>
                </v:textbox>
                <w10:wrap anchorx="margin"/>
              </v:rect>
            </w:pict>
          </mc:Fallback>
        </mc:AlternateContent>
      </w:r>
    </w:p>
    <w:p w14:paraId="1E59E4D4"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【実績】</w:t>
      </w:r>
    </w:p>
    <w:p w14:paraId="79AC4DC3"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・住宅確保要配慮者あんしん居住推進事業</w:t>
      </w:r>
      <w:r w:rsidRPr="00B76AD5">
        <w:rPr>
          <w:rFonts w:ascii="HG丸ｺﾞｼｯｸM-PRO" w:eastAsia="HG丸ｺﾞｼｯｸM-PRO" w:hAnsi="HG丸ｺﾞｼｯｸM-PRO" w:cs="Times New Roman"/>
          <w:color w:val="000000"/>
        </w:rPr>
        <w:tab/>
      </w:r>
      <w:r w:rsidRPr="00B76AD5">
        <w:rPr>
          <w:rFonts w:ascii="HG丸ｺﾞｼｯｸM-PRO" w:eastAsia="HG丸ｺﾞｼｯｸM-PRO" w:hAnsi="HG丸ｺﾞｼｯｸM-PRO" w:cs="Times New Roman" w:hint="eastAsia"/>
          <w:color w:val="000000"/>
        </w:rPr>
        <w:t>：平成28年度で終了</w:t>
      </w:r>
    </w:p>
    <w:p w14:paraId="62302D3F"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・ひょうごあんしん賃貸住宅等</w:t>
      </w:r>
      <w:r w:rsidRPr="00B76AD5">
        <w:rPr>
          <w:rFonts w:ascii="HG丸ｺﾞｼｯｸM-PRO" w:eastAsia="HG丸ｺﾞｼｯｸM-PRO" w:hAnsi="HG丸ｺﾞｼｯｸM-PRO" w:cs="Times New Roman"/>
          <w:color w:val="000000"/>
        </w:rPr>
        <w:tab/>
      </w:r>
      <w:r w:rsidRPr="00B76AD5">
        <w:rPr>
          <w:rFonts w:ascii="HG丸ｺﾞｼｯｸM-PRO" w:eastAsia="HG丸ｺﾞｼｯｸM-PRO" w:hAnsi="HG丸ｺﾞｼｯｸM-PRO" w:cs="Times New Roman"/>
          <w:color w:val="000000"/>
        </w:rPr>
        <w:tab/>
      </w:r>
      <w:r w:rsidRPr="00B76AD5">
        <w:rPr>
          <w:rFonts w:ascii="HG丸ｺﾞｼｯｸM-PRO" w:eastAsia="HG丸ｺﾞｼｯｸM-PRO" w:hAnsi="HG丸ｺﾞｼｯｸM-PRO" w:cs="Times New Roman" w:hint="eastAsia"/>
          <w:color w:val="000000"/>
        </w:rPr>
        <w:t>：559戸（令和2年１０月末現在）</w:t>
      </w:r>
    </w:p>
    <w:p w14:paraId="6D44AA04" w14:textId="3EF0901C" w:rsidR="00B76AD5" w:rsidRPr="00B76AD5" w:rsidRDefault="00776775" w:rsidP="00B76AD5">
      <w:pPr>
        <w:ind w:leftChars="300" w:left="840" w:hangingChars="100" w:hanging="21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w:t>
      </w:r>
      <w:r w:rsidRPr="00776775">
        <w:rPr>
          <w:rFonts w:ascii="HG丸ｺﾞｼｯｸM-PRO" w:eastAsia="HG丸ｺﾞｼｯｸM-PRO" w:hAnsi="HG丸ｺﾞｼｯｸM-PRO" w:cs="Times New Roman" w:hint="eastAsia"/>
          <w:color w:val="000000"/>
        </w:rPr>
        <w:t>セーフティネット住宅</w:t>
      </w:r>
      <w:r>
        <w:rPr>
          <w:rFonts w:ascii="HG丸ｺﾞｼｯｸM-PRO" w:eastAsia="HG丸ｺﾞｼｯｸM-PRO" w:hAnsi="HG丸ｺﾞｼｯｸM-PRO" w:cs="Times New Roman"/>
          <w:color w:val="000000"/>
        </w:rPr>
        <w:tab/>
      </w:r>
      <w:r>
        <w:rPr>
          <w:rFonts w:ascii="HG丸ｺﾞｼｯｸM-PRO" w:eastAsia="HG丸ｺﾞｼｯｸM-PRO" w:hAnsi="HG丸ｺﾞｼｯｸM-PRO" w:cs="Times New Roman"/>
          <w:color w:val="000000"/>
        </w:rPr>
        <w:tab/>
      </w:r>
      <w:r>
        <w:rPr>
          <w:rFonts w:ascii="HG丸ｺﾞｼｯｸM-PRO" w:eastAsia="HG丸ｺﾞｼｯｸM-PRO" w:hAnsi="HG丸ｺﾞｼｯｸM-PRO" w:cs="Times New Roman"/>
          <w:color w:val="000000"/>
        </w:rPr>
        <w:tab/>
      </w:r>
      <w:r>
        <w:rPr>
          <w:rFonts w:ascii="HG丸ｺﾞｼｯｸM-PRO" w:eastAsia="HG丸ｺﾞｼｯｸM-PRO" w:hAnsi="HG丸ｺﾞｼｯｸM-PRO" w:cs="Times New Roman" w:hint="eastAsia"/>
          <w:color w:val="000000"/>
        </w:rPr>
        <w:t>：</w:t>
      </w:r>
      <w:r w:rsidRPr="00776775">
        <w:rPr>
          <w:rFonts w:ascii="HG丸ｺﾞｼｯｸM-PRO" w:eastAsia="HG丸ｺﾞｼｯｸM-PRO" w:hAnsi="HG丸ｺﾞｼｯｸM-PRO" w:cs="Times New Roman" w:hint="eastAsia"/>
          <w:color w:val="000000"/>
        </w:rPr>
        <w:t>5,666戸（令和2年</w:t>
      </w:r>
      <w:r w:rsidR="00634629">
        <w:rPr>
          <w:rFonts w:ascii="HG丸ｺﾞｼｯｸM-PRO" w:eastAsia="HG丸ｺﾞｼｯｸM-PRO" w:hAnsi="HG丸ｺﾞｼｯｸM-PRO" w:cs="Times New Roman" w:hint="eastAsia"/>
          <w:color w:val="000000"/>
        </w:rPr>
        <w:t>度</w:t>
      </w:r>
      <w:r w:rsidRPr="00776775">
        <w:rPr>
          <w:rFonts w:ascii="HG丸ｺﾞｼｯｸM-PRO" w:eastAsia="HG丸ｺﾞｼｯｸM-PRO" w:hAnsi="HG丸ｺﾞｼｯｸM-PRO" w:cs="Times New Roman" w:hint="eastAsia"/>
          <w:color w:val="000000"/>
        </w:rPr>
        <w:t>末現在）</w:t>
      </w:r>
    </w:p>
    <w:p w14:paraId="7E3B5D60" w14:textId="7760ED39" w:rsidR="00B76AD5" w:rsidRPr="00B76AD5" w:rsidRDefault="00776775" w:rsidP="00B76AD5">
      <w:pPr>
        <w:ind w:leftChars="300" w:left="84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50400" behindDoc="0" locked="0" layoutInCell="1" allowOverlap="1" wp14:anchorId="04D4BC4D" wp14:editId="00B667F6">
            <wp:simplePos x="0" y="0"/>
            <wp:positionH relativeFrom="column">
              <wp:posOffset>433705</wp:posOffset>
            </wp:positionH>
            <wp:positionV relativeFrom="paragraph">
              <wp:posOffset>42545</wp:posOffset>
            </wp:positionV>
            <wp:extent cx="2533650" cy="790575"/>
            <wp:effectExtent l="0" t="0" r="0" b="9525"/>
            <wp:wrapNone/>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336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21728" behindDoc="0" locked="0" layoutInCell="1" allowOverlap="1" wp14:anchorId="29E4D16B" wp14:editId="71C07E33">
                <wp:simplePos x="0" y="0"/>
                <wp:positionH relativeFrom="column">
                  <wp:posOffset>3103245</wp:posOffset>
                </wp:positionH>
                <wp:positionV relativeFrom="paragraph">
                  <wp:posOffset>51435</wp:posOffset>
                </wp:positionV>
                <wp:extent cx="2719070" cy="783590"/>
                <wp:effectExtent l="0" t="0" r="24130" b="16510"/>
                <wp:wrapNone/>
                <wp:docPr id="256" name="テキスト ボックス 256"/>
                <wp:cNvGraphicFramePr/>
                <a:graphic xmlns:a="http://schemas.openxmlformats.org/drawingml/2006/main">
                  <a:graphicData uri="http://schemas.microsoft.com/office/word/2010/wordprocessingShape">
                    <wps:wsp>
                      <wps:cNvSpPr txBox="1"/>
                      <wps:spPr>
                        <a:xfrm>
                          <a:off x="0" y="0"/>
                          <a:ext cx="2719070" cy="783590"/>
                        </a:xfrm>
                        <a:prstGeom prst="rect">
                          <a:avLst/>
                        </a:prstGeom>
                        <a:solidFill>
                          <a:sysClr val="window" lastClr="FFFFFF"/>
                        </a:solidFill>
                        <a:ln w="6350">
                          <a:solidFill>
                            <a:prstClr val="black"/>
                          </a:solidFill>
                        </a:ln>
                      </wps:spPr>
                      <wps:txbx>
                        <w:txbxContent>
                          <w:p w14:paraId="2D9AE00E"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平成2</w:t>
                            </w:r>
                            <w:r>
                              <w:rPr>
                                <w:rFonts w:ascii="HG丸ｺﾞｼｯｸM-PRO" w:eastAsia="HG丸ｺﾞｼｯｸM-PRO" w:hAnsi="HG丸ｺﾞｼｯｸM-PRO"/>
                                <w:sz w:val="20"/>
                                <w:szCs w:val="21"/>
                              </w:rPr>
                              <w:t>9</w:t>
                            </w:r>
                            <w:r>
                              <w:rPr>
                                <w:rFonts w:ascii="HG丸ｺﾞｼｯｸM-PRO" w:eastAsia="HG丸ｺﾞｼｯｸM-PRO" w:hAnsi="HG丸ｺﾞｼｯｸM-PRO" w:hint="eastAsia"/>
                                <w:sz w:val="20"/>
                                <w:szCs w:val="21"/>
                              </w:rPr>
                              <w:t>年に住宅確保要配慮者円滑入居賃貸住宅登録制度が開始され、これまでに登録されたのは1</w:t>
                            </w:r>
                            <w:r>
                              <w:rPr>
                                <w:rFonts w:ascii="HG丸ｺﾞｼｯｸM-PRO" w:eastAsia="HG丸ｺﾞｼｯｸM-PRO" w:hAnsi="HG丸ｺﾞｼｯｸM-PRO"/>
                                <w:sz w:val="20"/>
                                <w:szCs w:val="21"/>
                              </w:rPr>
                              <w:t>5</w:t>
                            </w:r>
                            <w:r>
                              <w:rPr>
                                <w:rFonts w:ascii="HG丸ｺﾞｼｯｸM-PRO" w:eastAsia="HG丸ｺﾞｼｯｸM-PRO" w:hAnsi="HG丸ｺﾞｼｯｸM-PRO" w:hint="eastAsia"/>
                                <w:sz w:val="20"/>
                                <w:szCs w:val="21"/>
                              </w:rPr>
                              <w:t>住宅、3</w:t>
                            </w:r>
                            <w:r>
                              <w:rPr>
                                <w:rFonts w:ascii="HG丸ｺﾞｼｯｸM-PRO" w:eastAsia="HG丸ｺﾞｼｯｸM-PRO" w:hAnsi="HG丸ｺﾞｼｯｸM-PRO"/>
                                <w:sz w:val="20"/>
                                <w:szCs w:val="21"/>
                              </w:rPr>
                              <w:t>09</w:t>
                            </w:r>
                            <w:r>
                              <w:rPr>
                                <w:rFonts w:ascii="HG丸ｺﾞｼｯｸM-PRO" w:eastAsia="HG丸ｺﾞｼｯｸM-PRO" w:hAnsi="HG丸ｺﾞｼｯｸM-PRO" w:hint="eastAsia"/>
                                <w:sz w:val="20"/>
                                <w:szCs w:val="21"/>
                              </w:rPr>
                              <w:t>戸となっている。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4D16B" id="テキスト ボックス 256" o:spid="_x0000_s1060" type="#_x0000_t202" style="position:absolute;left:0;text-align:left;margin-left:244.35pt;margin-top:4.05pt;width:214.1pt;height:6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" fillcolor="window" strokeweight=".5pt">
                <v:textbox>
                  <w:txbxContent>
                    <w:p w14:paraId="2D9AE00E" w14:textId="77777777" w:rsidR="00B76AD5" w:rsidRPr="0068110C" w:rsidRDefault="00B76AD5" w:rsidP="00B76AD5">
                      <w:pPr>
                        <w:ind w:firstLineChars="71" w:firstLine="14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平成2</w:t>
                      </w:r>
                      <w:r>
                        <w:rPr>
                          <w:rFonts w:ascii="HG丸ｺﾞｼｯｸM-PRO" w:eastAsia="HG丸ｺﾞｼｯｸM-PRO" w:hAnsi="HG丸ｺﾞｼｯｸM-PRO"/>
                          <w:sz w:val="20"/>
                          <w:szCs w:val="21"/>
                        </w:rPr>
                        <w:t>9</w:t>
                      </w:r>
                      <w:r>
                        <w:rPr>
                          <w:rFonts w:ascii="HG丸ｺﾞｼｯｸM-PRO" w:eastAsia="HG丸ｺﾞｼｯｸM-PRO" w:hAnsi="HG丸ｺﾞｼｯｸM-PRO" w:hint="eastAsia"/>
                          <w:sz w:val="20"/>
                          <w:szCs w:val="21"/>
                        </w:rPr>
                        <w:t>年に住宅確保要配慮者円滑入居賃貸住宅登録制度が開始され、これまでに登録されたのは1</w:t>
                      </w:r>
                      <w:r>
                        <w:rPr>
                          <w:rFonts w:ascii="HG丸ｺﾞｼｯｸM-PRO" w:eastAsia="HG丸ｺﾞｼｯｸM-PRO" w:hAnsi="HG丸ｺﾞｼｯｸM-PRO"/>
                          <w:sz w:val="20"/>
                          <w:szCs w:val="21"/>
                        </w:rPr>
                        <w:t>5</w:t>
                      </w:r>
                      <w:r>
                        <w:rPr>
                          <w:rFonts w:ascii="HG丸ｺﾞｼｯｸM-PRO" w:eastAsia="HG丸ｺﾞｼｯｸM-PRO" w:hAnsi="HG丸ｺﾞｼｯｸM-PRO" w:hint="eastAsia"/>
                          <w:sz w:val="20"/>
                          <w:szCs w:val="21"/>
                        </w:rPr>
                        <w:t>住宅、3</w:t>
                      </w:r>
                      <w:r>
                        <w:rPr>
                          <w:rFonts w:ascii="HG丸ｺﾞｼｯｸM-PRO" w:eastAsia="HG丸ｺﾞｼｯｸM-PRO" w:hAnsi="HG丸ｺﾞｼｯｸM-PRO"/>
                          <w:sz w:val="20"/>
                          <w:szCs w:val="21"/>
                        </w:rPr>
                        <w:t>09</w:t>
                      </w:r>
                      <w:r>
                        <w:rPr>
                          <w:rFonts w:ascii="HG丸ｺﾞｼｯｸM-PRO" w:eastAsia="HG丸ｺﾞｼｯｸM-PRO" w:hAnsi="HG丸ｺﾞｼｯｸM-PRO" w:hint="eastAsia"/>
                          <w:sz w:val="20"/>
                          <w:szCs w:val="21"/>
                        </w:rPr>
                        <w:t>戸となっている。</w:t>
                      </w:r>
                    </w:p>
                  </w:txbxContent>
                </v:textbox>
              </v:shape>
            </w:pict>
          </mc:Fallback>
        </mc:AlternateContent>
      </w:r>
    </w:p>
    <w:p w14:paraId="467A2AE1"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p>
    <w:p w14:paraId="57CBCF15"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p>
    <w:p w14:paraId="40D42E33"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26FD1EA4" w14:textId="77777777" w:rsidR="00B76AD5" w:rsidRPr="00B76AD5" w:rsidRDefault="00B76AD5" w:rsidP="00B76AD5">
      <w:pPr>
        <w:keepNext/>
        <w:spacing w:beforeLines="50" w:before="180"/>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③　官民の協力体制の構築</w:t>
      </w:r>
    </w:p>
    <w:p w14:paraId="578D3153"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spacing w:val="2"/>
        </w:rPr>
      </w:pPr>
      <w:r w:rsidRPr="00B76AD5">
        <w:rPr>
          <w:rFonts w:ascii="HG丸ｺﾞｼｯｸM-PRO" w:eastAsia="HG丸ｺﾞｼｯｸM-PRO" w:hAnsi="HG丸ｺﾞｼｯｸM-PRO" w:cs="Times New Roman" w:hint="eastAsia"/>
          <w:color w:val="000000"/>
        </w:rPr>
        <w:t>・</w:t>
      </w:r>
      <w:r w:rsidRPr="00B76AD5">
        <w:rPr>
          <w:rFonts w:ascii="HG丸ｺﾞｼｯｸM-PRO" w:eastAsia="HG丸ｺﾞｼｯｸM-PRO" w:hAnsi="HG丸ｺﾞｼｯｸM-PRO" w:cs="Times New Roman" w:hint="eastAsia"/>
          <w:color w:val="000000"/>
          <w:spacing w:val="2"/>
        </w:rPr>
        <w:t>民間賃貸住宅における住宅確保要配慮者の入居拒否等の問題解消に向けて、兵庫県居住支援協議会との連携により、民間賃貸住宅オーナーや不動産事業者への支援事業等の情報提供、意識啓発を行い、官民の協力体制の構築を進める。</w:t>
      </w:r>
    </w:p>
    <w:p w14:paraId="5EAA1C62"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04320" behindDoc="1" locked="0" layoutInCell="1" allowOverlap="1" wp14:anchorId="7B2B0435" wp14:editId="3C4D5952">
                <wp:simplePos x="0" y="0"/>
                <wp:positionH relativeFrom="column">
                  <wp:posOffset>230131</wp:posOffset>
                </wp:positionH>
                <wp:positionV relativeFrom="paragraph">
                  <wp:posOffset>188782</wp:posOffset>
                </wp:positionV>
                <wp:extent cx="5708015" cy="578223"/>
                <wp:effectExtent l="0" t="0" r="6985" b="0"/>
                <wp:wrapNone/>
                <wp:docPr id="291" name="正方形/長方形 291"/>
                <wp:cNvGraphicFramePr/>
                <a:graphic xmlns:a="http://schemas.openxmlformats.org/drawingml/2006/main">
                  <a:graphicData uri="http://schemas.microsoft.com/office/word/2010/wordprocessingShape">
                    <wps:wsp>
                      <wps:cNvSpPr/>
                      <wps:spPr>
                        <a:xfrm>
                          <a:off x="0" y="0"/>
                          <a:ext cx="5708015" cy="578223"/>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3B492" id="正方形/長方形 291" o:spid="_x0000_s1026" style="position:absolute;left:0;text-align:left;margin-left:18.1pt;margin-top:14.85pt;width:449.45pt;height:45.5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" fillcolor="#d9d9d9" stroked="f" strokeweight="2pt"/>
            </w:pict>
          </mc:Fallback>
        </mc:AlternateContent>
      </w:r>
    </w:p>
    <w:p w14:paraId="3F0FD6A2"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【実績】</w:t>
      </w:r>
    </w:p>
    <w:p w14:paraId="5DA9E86E"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・居住支援協議会の開催</w:t>
      </w:r>
      <w:r w:rsidRPr="00B76AD5">
        <w:rPr>
          <w:rFonts w:ascii="HG丸ｺﾞｼｯｸM-PRO" w:eastAsia="HG丸ｺﾞｼｯｸM-PRO" w:hAnsi="HG丸ｺﾞｼｯｸM-PRO" w:cs="Times New Roman"/>
          <w:color w:val="000000"/>
        </w:rPr>
        <w:tab/>
      </w:r>
      <w:r w:rsidRPr="00B76AD5">
        <w:rPr>
          <w:rFonts w:ascii="HG丸ｺﾞｼｯｸM-PRO" w:eastAsia="HG丸ｺﾞｼｯｸM-PRO" w:hAnsi="HG丸ｺﾞｼｯｸM-PRO" w:cs="Times New Roman"/>
          <w:color w:val="000000"/>
        </w:rPr>
        <w:tab/>
      </w:r>
      <w:r w:rsidRPr="00B76AD5">
        <w:rPr>
          <w:rFonts w:ascii="HG丸ｺﾞｼｯｸM-PRO" w:eastAsia="HG丸ｺﾞｼｯｸM-PRO" w:hAnsi="HG丸ｺﾞｼｯｸM-PRO" w:cs="Times New Roman"/>
          <w:color w:val="000000"/>
        </w:rPr>
        <w:tab/>
      </w:r>
      <w:r w:rsidRPr="00B76AD5">
        <w:rPr>
          <w:rFonts w:ascii="HG丸ｺﾞｼｯｸM-PRO" w:eastAsia="HG丸ｺﾞｼｯｸM-PRO" w:hAnsi="HG丸ｺﾞｼｯｸM-PRO" w:cs="Times New Roman" w:hint="eastAsia"/>
          <w:color w:val="000000"/>
        </w:rPr>
        <w:t>：平成30年度、令和元年度　各１回</w:t>
      </w:r>
    </w:p>
    <w:p w14:paraId="5A46AD29" w14:textId="77777777" w:rsidR="00B76AD5" w:rsidRPr="00B76AD5" w:rsidRDefault="00B76AD5" w:rsidP="00B76AD5">
      <w:pPr>
        <w:ind w:leftChars="200" w:left="630" w:hangingChars="100" w:hanging="210"/>
        <w:rPr>
          <w:rFonts w:ascii="Century" w:eastAsia="ＭＳ 明朝" w:hAnsi="Century" w:cs="Times New Roman"/>
          <w:color w:val="000000"/>
        </w:rPr>
      </w:pPr>
      <w:r w:rsidRPr="00B76AD5">
        <w:rPr>
          <w:rFonts w:ascii="Century" w:eastAsia="ＭＳ 明朝" w:hAnsi="Century" w:cs="Times New Roman"/>
          <w:color w:val="000000"/>
        </w:rPr>
        <w:br w:type="page"/>
      </w:r>
    </w:p>
    <w:p w14:paraId="646DD8A1" w14:textId="77777777" w:rsidR="00B76AD5" w:rsidRPr="00EA0187" w:rsidRDefault="00B76AD5" w:rsidP="00EA0187">
      <w:pPr>
        <w:pBdr>
          <w:top w:val="single" w:sz="4" w:space="3" w:color="215868"/>
          <w:bottom w:val="single" w:sz="4" w:space="3" w:color="215868"/>
        </w:pBdr>
        <w:shd w:val="clear" w:color="auto" w:fill="215868"/>
        <w:spacing w:line="360" w:lineRule="exact"/>
        <w:jc w:val="center"/>
        <w:rPr>
          <w:rFonts w:ascii="Meiryo UI" w:eastAsia="Meiryo UI" w:hAnsi="Meiryo UI" w:cs="Times New Roman"/>
          <w:b/>
          <w:bCs/>
          <w:color w:val="FFFFFF" w:themeColor="background1"/>
          <w:sz w:val="28"/>
          <w:szCs w:val="28"/>
        </w:rPr>
      </w:pPr>
      <w:r w:rsidRPr="00EA0187">
        <w:rPr>
          <w:rFonts w:ascii="Meiryo UI" w:eastAsia="Meiryo UI" w:hAnsi="Meiryo UI" w:cs="Times New Roman" w:hint="eastAsia"/>
          <w:b/>
          <w:bCs/>
          <w:color w:val="FFFFFF" w:themeColor="background1"/>
          <w:sz w:val="28"/>
          <w:szCs w:val="28"/>
        </w:rPr>
        <w:lastRenderedPageBreak/>
        <w:t>施策テーマ５　地域に根づいた住まい・まちづくりの促進</w:t>
      </w:r>
    </w:p>
    <w:p w14:paraId="28BBC81C" w14:textId="77777777" w:rsidR="00EA0187" w:rsidRDefault="00EA0187" w:rsidP="00EA0187"/>
    <w:p w14:paraId="46F8A28D" w14:textId="77777777" w:rsidR="00EA0187" w:rsidRDefault="00EA0187" w:rsidP="00EA0187">
      <w:pPr>
        <w:spacing w:line="320" w:lineRule="exac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【成果指標の達成見込みについて】</w:t>
      </w:r>
    </w:p>
    <w:p w14:paraId="373A73D1" w14:textId="77777777" w:rsidR="00EA331C" w:rsidRDefault="00EA0187" w:rsidP="002A4237">
      <w:pPr>
        <w:spacing w:line="320" w:lineRule="exact"/>
        <w:ind w:leftChars="100" w:left="420" w:hangingChars="100" w:hanging="210"/>
        <w:rPr>
          <w:rFonts w:ascii="HG丸ｺﾞｼｯｸM-PRO" w:eastAsia="HG丸ｺﾞｼｯｸM-PRO" w:hAnsi="HG丸ｺﾞｼｯｸM-PRO" w:cs="Times New Roman"/>
          <w:szCs w:val="21"/>
        </w:rPr>
      </w:pPr>
      <w:r w:rsidRPr="006D1B5A">
        <w:rPr>
          <w:rFonts w:ascii="HG丸ｺﾞｼｯｸM-PRO" w:eastAsia="HG丸ｺﾞｼｯｸM-PRO" w:hAnsi="HG丸ｺﾞｼｯｸM-PRO" w:cs="Times New Roman" w:hint="eastAsia"/>
          <w:szCs w:val="21"/>
        </w:rPr>
        <w:t>・</w:t>
      </w:r>
      <w:r w:rsidR="002A4237" w:rsidRPr="006D1B5A">
        <w:rPr>
          <w:rFonts w:ascii="HG丸ｺﾞｼｯｸM-PRO" w:eastAsia="HG丸ｺﾞｼｯｸM-PRO" w:hAnsi="HG丸ｺﾞｼｯｸM-PRO" w:cs="Times New Roman" w:hint="eastAsia"/>
          <w:szCs w:val="21"/>
        </w:rPr>
        <w:t>「都市空間の形成（都市景観の創出など）」の満足度及び「住みやすさの評価」いずれも市民満足度調査に基づく成果指標であり、中間年次には市民意識調査を実施していないため、中間年次における達成状況は不明である。</w:t>
      </w:r>
    </w:p>
    <w:p w14:paraId="07AF186B" w14:textId="0F6B539E" w:rsidR="00EA0187" w:rsidRPr="006D1B5A" w:rsidRDefault="00EA331C" w:rsidP="002A4237">
      <w:pPr>
        <w:spacing w:line="320" w:lineRule="exact"/>
        <w:ind w:leftChars="100" w:left="42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・重点施策として「</w:t>
      </w:r>
      <w:r w:rsidRPr="00EA331C">
        <w:rPr>
          <w:rFonts w:ascii="HG丸ｺﾞｼｯｸM-PRO" w:eastAsia="HG丸ｺﾞｼｯｸM-PRO" w:hAnsi="HG丸ｺﾞｼｯｸM-PRO" w:cs="Times New Roman" w:hint="eastAsia"/>
          <w:szCs w:val="21"/>
        </w:rPr>
        <w:t>地域特性をいかした良好な住環境整備</w:t>
      </w:r>
      <w:r>
        <w:rPr>
          <w:rFonts w:ascii="HG丸ｺﾞｼｯｸM-PRO" w:eastAsia="HG丸ｺﾞｼｯｸM-PRO" w:hAnsi="HG丸ｺﾞｼｯｸM-PRO" w:cs="Times New Roman" w:hint="eastAsia"/>
          <w:szCs w:val="21"/>
        </w:rPr>
        <w:t>」を推進し、</w:t>
      </w:r>
      <w:r w:rsidRPr="00EA331C">
        <w:rPr>
          <w:rFonts w:ascii="HG丸ｺﾞｼｯｸM-PRO" w:eastAsia="HG丸ｺﾞｼｯｸM-PRO" w:hAnsi="HG丸ｺﾞｼｯｸM-PRO" w:cs="Times New Roman" w:hint="eastAsia"/>
          <w:szCs w:val="21"/>
        </w:rPr>
        <w:t>地区計画制度等</w:t>
      </w:r>
      <w:r>
        <w:rPr>
          <w:rFonts w:ascii="HG丸ｺﾞｼｯｸM-PRO" w:eastAsia="HG丸ｺﾞｼｯｸM-PRO" w:hAnsi="HG丸ｺﾞｼｯｸM-PRO" w:cs="Times New Roman" w:hint="eastAsia"/>
          <w:szCs w:val="21"/>
        </w:rPr>
        <w:t>の実績は令和元年度で計3</w:t>
      </w:r>
      <w:r>
        <w:rPr>
          <w:rFonts w:ascii="HG丸ｺﾞｼｯｸM-PRO" w:eastAsia="HG丸ｺﾞｼｯｸM-PRO" w:hAnsi="HG丸ｺﾞｼｯｸM-PRO" w:cs="Times New Roman"/>
          <w:szCs w:val="21"/>
        </w:rPr>
        <w:t>8</w:t>
      </w:r>
      <w:r>
        <w:rPr>
          <w:rFonts w:ascii="HG丸ｺﾞｼｯｸM-PRO" w:eastAsia="HG丸ｺﾞｼｯｸM-PRO" w:hAnsi="HG丸ｺﾞｼｯｸM-PRO" w:cs="Times New Roman" w:hint="eastAsia"/>
          <w:szCs w:val="21"/>
        </w:rPr>
        <w:t>地区となっており、目標年次における市民の満足度は現状値より向上しているものと期待される。</w:t>
      </w:r>
    </w:p>
    <w:p w14:paraId="6348752B" w14:textId="77777777" w:rsidR="00EA0187" w:rsidRPr="002A4237" w:rsidRDefault="00EA0187" w:rsidP="00EA0187"/>
    <w:p w14:paraId="126EAE43" w14:textId="77777777" w:rsidR="00CC76F8" w:rsidRDefault="00CC76F8" w:rsidP="00CC76F8">
      <w:pPr>
        <w:spacing w:line="320" w:lineRule="exac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【具体的な取り組みの進捗について】</w:t>
      </w:r>
    </w:p>
    <w:p w14:paraId="3B1FEA27" w14:textId="77777777" w:rsidR="00CC76F8" w:rsidRPr="0073428D" w:rsidRDefault="00CC76F8" w:rsidP="00CC76F8">
      <w:pPr>
        <w:spacing w:line="320" w:lineRule="exact"/>
        <w:ind w:leftChars="100" w:left="420" w:hangingChars="100" w:hanging="210"/>
        <w:rPr>
          <w:rFonts w:ascii="HG丸ｺﾞｼｯｸM-PRO" w:eastAsia="HG丸ｺﾞｼｯｸM-PRO" w:hAnsi="HG丸ｺﾞｼｯｸM-PRO" w:cs="Times New Roman"/>
          <w:szCs w:val="21"/>
        </w:rPr>
      </w:pPr>
      <w:r w:rsidRPr="0073428D">
        <w:rPr>
          <w:rFonts w:ascii="HG丸ｺﾞｼｯｸM-PRO" w:eastAsia="HG丸ｺﾞｼｯｸM-PRO" w:hAnsi="HG丸ｺﾞｼｯｸM-PRO" w:cs="Times New Roman" w:hint="eastAsia"/>
          <w:szCs w:val="21"/>
        </w:rPr>
        <w:t>・具体的な取り組みの進捗については、次ページ以降を参照。</w:t>
      </w:r>
    </w:p>
    <w:p w14:paraId="171F7B92" w14:textId="6BC8B94B" w:rsidR="00EA0187" w:rsidRPr="00CC76F8" w:rsidRDefault="00EA0187" w:rsidP="00EA0187"/>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06"/>
        <w:gridCol w:w="992"/>
        <w:gridCol w:w="1134"/>
        <w:gridCol w:w="1134"/>
        <w:gridCol w:w="567"/>
        <w:gridCol w:w="1134"/>
      </w:tblGrid>
      <w:tr w:rsidR="00EA0187" w:rsidRPr="00D5105B" w14:paraId="403B5EB9" w14:textId="77777777" w:rsidTr="000E66CE">
        <w:trPr>
          <w:trHeight w:val="405"/>
        </w:trPr>
        <w:tc>
          <w:tcPr>
            <w:tcW w:w="2268" w:type="dxa"/>
            <w:shd w:val="pct10" w:color="auto" w:fill="auto"/>
            <w:vAlign w:val="center"/>
          </w:tcPr>
          <w:p w14:paraId="613FF8F1"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color w:val="000000" w:themeColor="text1"/>
                <w:sz w:val="18"/>
                <w:szCs w:val="18"/>
              </w:rPr>
              <w:t>基本方針</w:t>
            </w:r>
          </w:p>
        </w:tc>
        <w:tc>
          <w:tcPr>
            <w:tcW w:w="2306" w:type="dxa"/>
            <w:shd w:val="pct10" w:color="auto" w:fill="auto"/>
            <w:vAlign w:val="center"/>
          </w:tcPr>
          <w:p w14:paraId="6E3E2E7C"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成果指標</w:t>
            </w:r>
          </w:p>
        </w:tc>
        <w:tc>
          <w:tcPr>
            <w:tcW w:w="992" w:type="dxa"/>
            <w:shd w:val="pct10" w:color="auto" w:fill="auto"/>
            <w:vAlign w:val="center"/>
          </w:tcPr>
          <w:p w14:paraId="628A2B54"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現状値</w:t>
            </w:r>
          </w:p>
        </w:tc>
        <w:tc>
          <w:tcPr>
            <w:tcW w:w="1134" w:type="dxa"/>
            <w:shd w:val="pct10" w:color="auto" w:fill="auto"/>
            <w:vAlign w:val="center"/>
          </w:tcPr>
          <w:p w14:paraId="69AD1F16" w14:textId="77777777" w:rsidR="00EA0187" w:rsidRPr="00F9025B" w:rsidRDefault="00EA0187" w:rsidP="000E66CE">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中間</w:t>
            </w:r>
          </w:p>
          <w:p w14:paraId="318E8C93"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color w:val="000000" w:themeColor="text1"/>
                <w:sz w:val="18"/>
                <w:szCs w:val="18"/>
              </w:rPr>
              <w:t>(R2年度)</w:t>
            </w:r>
          </w:p>
        </w:tc>
        <w:tc>
          <w:tcPr>
            <w:tcW w:w="1134" w:type="dxa"/>
            <w:shd w:val="pct10" w:color="auto" w:fill="auto"/>
            <w:vAlign w:val="center"/>
          </w:tcPr>
          <w:p w14:paraId="44B3A75D" w14:textId="77777777" w:rsidR="00EA0187" w:rsidRPr="00F9025B" w:rsidRDefault="00EA0187" w:rsidP="000E66CE">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目標値</w:t>
            </w:r>
          </w:p>
          <w:p w14:paraId="3B286AF6"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(R</w:t>
            </w:r>
            <w:r w:rsidRPr="00F9025B">
              <w:rPr>
                <w:rFonts w:asciiTheme="majorEastAsia" w:eastAsiaTheme="majorEastAsia" w:hAnsiTheme="majorEastAsia" w:cs="Times New Roman"/>
                <w:color w:val="000000" w:themeColor="text1"/>
                <w:sz w:val="18"/>
                <w:szCs w:val="18"/>
              </w:rPr>
              <w:t>7年度)</w:t>
            </w:r>
          </w:p>
        </w:tc>
        <w:tc>
          <w:tcPr>
            <w:tcW w:w="567" w:type="dxa"/>
            <w:shd w:val="pct10" w:color="auto" w:fill="auto"/>
            <w:vAlign w:val="center"/>
          </w:tcPr>
          <w:p w14:paraId="189C207C"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評価</w:t>
            </w:r>
          </w:p>
        </w:tc>
        <w:tc>
          <w:tcPr>
            <w:tcW w:w="1134" w:type="dxa"/>
            <w:tcBorders>
              <w:bottom w:val="single" w:sz="4" w:space="0" w:color="auto"/>
            </w:tcBorders>
            <w:shd w:val="pct10" w:color="auto" w:fill="auto"/>
            <w:vAlign w:val="center"/>
          </w:tcPr>
          <w:p w14:paraId="3896E29B" w14:textId="77777777" w:rsidR="00EA0187" w:rsidRPr="00F9025B" w:rsidRDefault="00EA0187" w:rsidP="000E66CE">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参考</w:t>
            </w:r>
          </w:p>
          <w:p w14:paraId="0F801892"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・基準</w:t>
            </w:r>
          </w:p>
        </w:tc>
      </w:tr>
      <w:tr w:rsidR="00EA0187" w:rsidRPr="00D5105B" w14:paraId="0B36241B" w14:textId="77777777" w:rsidTr="000E66CE">
        <w:trPr>
          <w:trHeight w:val="515"/>
        </w:trPr>
        <w:tc>
          <w:tcPr>
            <w:tcW w:w="2268" w:type="dxa"/>
            <w:vAlign w:val="center"/>
          </w:tcPr>
          <w:p w14:paraId="40ADB633" w14:textId="77777777" w:rsidR="00EA0187" w:rsidRPr="00F9025B" w:rsidRDefault="00EA0187" w:rsidP="000E66CE">
            <w:pPr>
              <w:widowControl/>
              <w:spacing w:line="300" w:lineRule="exact"/>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地域の特性を活かしたまちづくり</w:t>
            </w:r>
          </w:p>
        </w:tc>
        <w:tc>
          <w:tcPr>
            <w:tcW w:w="2306" w:type="dxa"/>
            <w:vMerge w:val="restart"/>
            <w:vAlign w:val="center"/>
          </w:tcPr>
          <w:p w14:paraId="633397F2" w14:textId="77777777" w:rsidR="00EA0187" w:rsidRPr="00F9025B" w:rsidRDefault="00EA0187" w:rsidP="000E66CE">
            <w:pPr>
              <w:widowControl/>
              <w:spacing w:line="300" w:lineRule="exact"/>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「都市空間の形成（都市景観の創出など）」の</w:t>
            </w:r>
          </w:p>
          <w:p w14:paraId="4D58FB73" w14:textId="77777777" w:rsidR="00EA0187" w:rsidRPr="00F9025B" w:rsidRDefault="00EA0187" w:rsidP="000E66CE">
            <w:pPr>
              <w:spacing w:line="300" w:lineRule="exact"/>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満足度</w:t>
            </w:r>
          </w:p>
        </w:tc>
        <w:tc>
          <w:tcPr>
            <w:tcW w:w="992" w:type="dxa"/>
            <w:vMerge w:val="restart"/>
            <w:vAlign w:val="center"/>
          </w:tcPr>
          <w:p w14:paraId="69B35121" w14:textId="77777777" w:rsidR="00EA0187" w:rsidRPr="00F9025B" w:rsidRDefault="00EA0187" w:rsidP="000E66CE">
            <w:pPr>
              <w:widowControl/>
              <w:spacing w:line="300" w:lineRule="exact"/>
              <w:ind w:firstLineChars="50" w:firstLine="90"/>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3.09</w:t>
            </w:r>
          </w:p>
          <w:p w14:paraId="1F3C3D7A" w14:textId="77777777" w:rsidR="00EA0187" w:rsidRPr="00F9025B" w:rsidRDefault="00EA0187" w:rsidP="000E66CE">
            <w:pPr>
              <w:widowControl/>
              <w:spacing w:line="300" w:lineRule="exact"/>
              <w:ind w:firstLineChars="50" w:firstLine="90"/>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ﾎﾟｲﾝﾄ</w:t>
            </w:r>
          </w:p>
          <w:p w14:paraId="650F26AB" w14:textId="77777777" w:rsidR="00EA0187" w:rsidRPr="00F9025B" w:rsidRDefault="00EA0187" w:rsidP="000E66CE">
            <w:pPr>
              <w:widowControl/>
              <w:spacing w:line="300" w:lineRule="exact"/>
              <w:ind w:firstLineChars="50" w:firstLine="90"/>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【H25】</w:t>
            </w:r>
          </w:p>
        </w:tc>
        <w:tc>
          <w:tcPr>
            <w:tcW w:w="1134" w:type="dxa"/>
            <w:vMerge w:val="restart"/>
            <w:vAlign w:val="center"/>
          </w:tcPr>
          <w:p w14:paraId="114B548D"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olor w:val="000000" w:themeColor="text1"/>
                <w:sz w:val="18"/>
                <w:szCs w:val="18"/>
              </w:rPr>
              <w:t>－</w:t>
            </w:r>
          </w:p>
        </w:tc>
        <w:tc>
          <w:tcPr>
            <w:tcW w:w="1134" w:type="dxa"/>
            <w:vMerge w:val="restart"/>
            <w:vAlign w:val="center"/>
          </w:tcPr>
          <w:p w14:paraId="11F76451"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3.20</w:t>
            </w:r>
          </w:p>
          <w:p w14:paraId="5AD028A7"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ﾎﾟｲﾝﾄ</w:t>
            </w:r>
          </w:p>
        </w:tc>
        <w:tc>
          <w:tcPr>
            <w:tcW w:w="567" w:type="dxa"/>
            <w:vMerge w:val="restart"/>
            <w:shd w:val="clear" w:color="auto" w:fill="auto"/>
            <w:vAlign w:val="center"/>
          </w:tcPr>
          <w:p w14:paraId="7EB47577" w14:textId="77777777" w:rsidR="00EA0187" w:rsidRPr="001A02E3" w:rsidRDefault="00EA0187" w:rsidP="000E66CE">
            <w:pPr>
              <w:widowControl/>
              <w:spacing w:line="400" w:lineRule="exact"/>
              <w:jc w:val="center"/>
              <w:rPr>
                <w:rFonts w:asciiTheme="minorEastAsia" w:hAnsiTheme="minorEastAsia" w:cs="Times New Roman"/>
                <w:color w:val="000000" w:themeColor="text1"/>
                <w:sz w:val="28"/>
                <w:szCs w:val="28"/>
              </w:rPr>
            </w:pPr>
            <w:r w:rsidRPr="001A02E3">
              <w:rPr>
                <w:rFonts w:asciiTheme="minorEastAsia" w:hAnsiTheme="minorEastAsia" w:cs="Times New Roman" w:hint="eastAsia"/>
                <w:color w:val="000000" w:themeColor="text1"/>
                <w:sz w:val="28"/>
                <w:szCs w:val="28"/>
              </w:rPr>
              <w:t>－</w:t>
            </w:r>
          </w:p>
        </w:tc>
        <w:tc>
          <w:tcPr>
            <w:tcW w:w="1134" w:type="dxa"/>
            <w:vMerge w:val="restart"/>
            <w:shd w:val="pct5" w:color="auto" w:fill="auto"/>
            <w:vAlign w:val="center"/>
          </w:tcPr>
          <w:p w14:paraId="6C0B5E86" w14:textId="77777777" w:rsidR="00EA0187" w:rsidRPr="00F9025B" w:rsidRDefault="00EA0187" w:rsidP="000E66CE">
            <w:pPr>
              <w:widowControl/>
              <w:spacing w:line="300" w:lineRule="exact"/>
              <w:ind w:firstLineChars="50" w:firstLine="90"/>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市民満足度調査</w:t>
            </w:r>
          </w:p>
        </w:tc>
      </w:tr>
      <w:tr w:rsidR="00EA0187" w:rsidRPr="00D5105B" w14:paraId="702546F0" w14:textId="77777777" w:rsidTr="000E66CE">
        <w:trPr>
          <w:trHeight w:val="680"/>
        </w:trPr>
        <w:tc>
          <w:tcPr>
            <w:tcW w:w="2268" w:type="dxa"/>
            <w:vAlign w:val="center"/>
          </w:tcPr>
          <w:p w14:paraId="3713E92A" w14:textId="77777777" w:rsidR="00EA0187" w:rsidRPr="00F9025B" w:rsidRDefault="00EA0187" w:rsidP="000E66CE">
            <w:pPr>
              <w:widowControl/>
              <w:spacing w:line="300" w:lineRule="exact"/>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地域に根づいたまちづくり活動の支援</w:t>
            </w:r>
          </w:p>
        </w:tc>
        <w:tc>
          <w:tcPr>
            <w:tcW w:w="2306" w:type="dxa"/>
            <w:vMerge/>
            <w:vAlign w:val="center"/>
          </w:tcPr>
          <w:p w14:paraId="11E4C36E" w14:textId="77777777" w:rsidR="00EA0187" w:rsidRPr="00F9025B" w:rsidRDefault="00EA0187" w:rsidP="000E66CE">
            <w:pPr>
              <w:widowControl/>
              <w:spacing w:line="300" w:lineRule="exact"/>
              <w:rPr>
                <w:rFonts w:asciiTheme="minorEastAsia" w:hAnsiTheme="minorEastAsia" w:cs="Times New Roman"/>
                <w:color w:val="000000" w:themeColor="text1"/>
                <w:sz w:val="18"/>
                <w:szCs w:val="18"/>
              </w:rPr>
            </w:pPr>
          </w:p>
        </w:tc>
        <w:tc>
          <w:tcPr>
            <w:tcW w:w="992" w:type="dxa"/>
            <w:vMerge/>
            <w:vAlign w:val="center"/>
          </w:tcPr>
          <w:p w14:paraId="102A1E44"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p>
        </w:tc>
        <w:tc>
          <w:tcPr>
            <w:tcW w:w="1134" w:type="dxa"/>
            <w:vMerge/>
            <w:vAlign w:val="center"/>
          </w:tcPr>
          <w:p w14:paraId="3AD7DF3C"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p>
        </w:tc>
        <w:tc>
          <w:tcPr>
            <w:tcW w:w="1134" w:type="dxa"/>
            <w:vMerge/>
            <w:vAlign w:val="center"/>
          </w:tcPr>
          <w:p w14:paraId="069BD40C"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p>
        </w:tc>
        <w:tc>
          <w:tcPr>
            <w:tcW w:w="567" w:type="dxa"/>
            <w:vMerge/>
            <w:shd w:val="clear" w:color="auto" w:fill="auto"/>
            <w:vAlign w:val="center"/>
          </w:tcPr>
          <w:p w14:paraId="23227C45" w14:textId="77777777" w:rsidR="00EA0187" w:rsidRPr="001A02E3" w:rsidRDefault="00EA0187" w:rsidP="000E66CE">
            <w:pPr>
              <w:widowControl/>
              <w:spacing w:line="400" w:lineRule="exact"/>
              <w:ind w:firstLineChars="50" w:firstLine="140"/>
              <w:jc w:val="center"/>
              <w:rPr>
                <w:rFonts w:asciiTheme="minorEastAsia" w:hAnsiTheme="minorEastAsia" w:cs="Times New Roman"/>
                <w:color w:val="000000" w:themeColor="text1"/>
                <w:sz w:val="28"/>
                <w:szCs w:val="28"/>
              </w:rPr>
            </w:pPr>
          </w:p>
        </w:tc>
        <w:tc>
          <w:tcPr>
            <w:tcW w:w="1134" w:type="dxa"/>
            <w:vMerge/>
            <w:shd w:val="pct5" w:color="auto" w:fill="auto"/>
            <w:vAlign w:val="center"/>
          </w:tcPr>
          <w:p w14:paraId="7D062779" w14:textId="77777777" w:rsidR="00EA0187" w:rsidRPr="00F9025B" w:rsidRDefault="00EA0187" w:rsidP="000E66CE">
            <w:pPr>
              <w:widowControl/>
              <w:spacing w:line="300" w:lineRule="exact"/>
              <w:ind w:firstLineChars="50" w:firstLine="90"/>
              <w:jc w:val="center"/>
              <w:rPr>
                <w:rFonts w:asciiTheme="minorEastAsia" w:hAnsiTheme="minorEastAsia" w:cs="Times New Roman"/>
                <w:color w:val="000000" w:themeColor="text1"/>
                <w:sz w:val="18"/>
                <w:szCs w:val="18"/>
              </w:rPr>
            </w:pPr>
          </w:p>
        </w:tc>
      </w:tr>
      <w:tr w:rsidR="00EA0187" w:rsidRPr="00D5105B" w14:paraId="2FEEFBCA" w14:textId="77777777" w:rsidTr="000E66CE">
        <w:trPr>
          <w:trHeight w:val="680"/>
        </w:trPr>
        <w:tc>
          <w:tcPr>
            <w:tcW w:w="2268" w:type="dxa"/>
            <w:vAlign w:val="center"/>
          </w:tcPr>
          <w:p w14:paraId="611F5A4C" w14:textId="77777777" w:rsidR="00EA0187" w:rsidRPr="00F9025B" w:rsidRDefault="00EA0187" w:rsidP="000E66CE">
            <w:pPr>
              <w:widowControl/>
              <w:spacing w:line="300" w:lineRule="exact"/>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良好な住環境形成</w:t>
            </w:r>
          </w:p>
        </w:tc>
        <w:tc>
          <w:tcPr>
            <w:tcW w:w="2306" w:type="dxa"/>
            <w:vAlign w:val="center"/>
          </w:tcPr>
          <w:p w14:paraId="0AD81238" w14:textId="77777777" w:rsidR="00EA0187" w:rsidRPr="00F9025B" w:rsidRDefault="00EA0187" w:rsidP="000E66CE">
            <w:pPr>
              <w:widowControl/>
              <w:spacing w:line="300" w:lineRule="exact"/>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住みやすさの評価</w:t>
            </w:r>
          </w:p>
        </w:tc>
        <w:tc>
          <w:tcPr>
            <w:tcW w:w="992" w:type="dxa"/>
            <w:vAlign w:val="center"/>
          </w:tcPr>
          <w:p w14:paraId="1E3FA472" w14:textId="77777777" w:rsidR="00EA0187" w:rsidRPr="00F9025B" w:rsidRDefault="00EA0187" w:rsidP="000E66CE">
            <w:pPr>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3.97</w:t>
            </w:r>
          </w:p>
          <w:p w14:paraId="0A946270" w14:textId="77777777" w:rsidR="00EA0187" w:rsidRPr="00F9025B" w:rsidRDefault="00EA0187" w:rsidP="000E66CE">
            <w:pPr>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ﾎﾟｲﾝﾄ</w:t>
            </w:r>
          </w:p>
          <w:p w14:paraId="79911EED" w14:textId="77777777" w:rsidR="00EA0187" w:rsidRPr="00F9025B" w:rsidRDefault="00EA0187" w:rsidP="000E66CE">
            <w:pPr>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【H25】</w:t>
            </w:r>
          </w:p>
        </w:tc>
        <w:tc>
          <w:tcPr>
            <w:tcW w:w="1134" w:type="dxa"/>
            <w:vAlign w:val="center"/>
          </w:tcPr>
          <w:p w14:paraId="4F5C6BCC" w14:textId="77777777" w:rsidR="00EA0187" w:rsidRPr="00F9025B" w:rsidRDefault="00EA0187" w:rsidP="000E66CE">
            <w:pPr>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olor w:val="000000" w:themeColor="text1"/>
                <w:sz w:val="18"/>
                <w:szCs w:val="18"/>
              </w:rPr>
              <w:t>－</w:t>
            </w:r>
          </w:p>
        </w:tc>
        <w:tc>
          <w:tcPr>
            <w:tcW w:w="1134" w:type="dxa"/>
            <w:vAlign w:val="center"/>
          </w:tcPr>
          <w:p w14:paraId="27A05B22" w14:textId="77777777" w:rsidR="00EA0187" w:rsidRPr="00F9025B" w:rsidRDefault="00EA0187" w:rsidP="000E66CE">
            <w:pPr>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4.10</w:t>
            </w:r>
          </w:p>
          <w:p w14:paraId="4DD50204" w14:textId="77777777" w:rsidR="00EA0187" w:rsidRPr="00F9025B" w:rsidRDefault="00EA0187" w:rsidP="000E66CE">
            <w:pPr>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ﾎﾟｲﾝﾄ</w:t>
            </w:r>
          </w:p>
        </w:tc>
        <w:tc>
          <w:tcPr>
            <w:tcW w:w="567" w:type="dxa"/>
            <w:shd w:val="clear" w:color="auto" w:fill="auto"/>
            <w:vAlign w:val="center"/>
          </w:tcPr>
          <w:p w14:paraId="7FBB250C" w14:textId="77777777" w:rsidR="00EA0187" w:rsidRPr="001A02E3" w:rsidRDefault="00EA0187" w:rsidP="000E66CE">
            <w:pPr>
              <w:spacing w:line="400" w:lineRule="exact"/>
              <w:jc w:val="center"/>
              <w:rPr>
                <w:rFonts w:asciiTheme="minorEastAsia" w:hAnsiTheme="minorEastAsia" w:cs="Times New Roman"/>
                <w:color w:val="000000" w:themeColor="text1"/>
                <w:sz w:val="28"/>
                <w:szCs w:val="28"/>
              </w:rPr>
            </w:pPr>
            <w:r w:rsidRPr="001A02E3">
              <w:rPr>
                <w:rFonts w:asciiTheme="minorEastAsia" w:hAnsiTheme="minorEastAsia" w:cs="Times New Roman" w:hint="eastAsia"/>
                <w:color w:val="000000" w:themeColor="text1"/>
                <w:sz w:val="28"/>
                <w:szCs w:val="28"/>
              </w:rPr>
              <w:t>－</w:t>
            </w:r>
          </w:p>
        </w:tc>
        <w:tc>
          <w:tcPr>
            <w:tcW w:w="1134" w:type="dxa"/>
            <w:shd w:val="pct5" w:color="auto" w:fill="auto"/>
            <w:vAlign w:val="center"/>
          </w:tcPr>
          <w:p w14:paraId="49893625" w14:textId="77777777" w:rsidR="00EA0187" w:rsidRPr="00F9025B" w:rsidRDefault="00EA0187" w:rsidP="000E66CE">
            <w:pPr>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市民満足度調査</w:t>
            </w:r>
          </w:p>
        </w:tc>
      </w:tr>
    </w:tbl>
    <w:p w14:paraId="0E795F0C" w14:textId="77777777" w:rsidR="00EA0187" w:rsidRPr="007A2AC8" w:rsidRDefault="00EA0187" w:rsidP="00EA0187"/>
    <w:p w14:paraId="277460E0" w14:textId="2DD45B6B" w:rsidR="00EA0187" w:rsidRDefault="00EA0187">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br w:type="page"/>
      </w:r>
    </w:p>
    <w:p w14:paraId="46C3E75F" w14:textId="77777777" w:rsidR="00EA0187" w:rsidRDefault="00EA0187" w:rsidP="00EA0187">
      <w:pPr>
        <w:spacing w:line="320" w:lineRule="exact"/>
        <w:ind w:left="210" w:hangingChars="100" w:hanging="210"/>
        <w:rPr>
          <w:rFonts w:ascii="HG丸ｺﾞｼｯｸM-PRO" w:eastAsia="HG丸ｺﾞｼｯｸM-PRO" w:hAnsi="HG丸ｺﾞｼｯｸM-PRO" w:cs="Times New Roman"/>
          <w:szCs w:val="21"/>
        </w:rPr>
      </w:pPr>
    </w:p>
    <w:p w14:paraId="651C976A"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（１）地域の特性をいかしたまちづくり</w:t>
      </w:r>
    </w:p>
    <w:p w14:paraId="14E9B22D"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①　地域特性をいかした良好な住環境整備の推進【重点施策】</w:t>
      </w:r>
    </w:p>
    <w:p w14:paraId="646514B4"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spacing w:val="2"/>
        </w:rPr>
      </w:pPr>
      <w:r w:rsidRPr="00B76AD5">
        <w:rPr>
          <w:rFonts w:ascii="HG丸ｺﾞｼｯｸM-PRO" w:eastAsia="HG丸ｺﾞｼｯｸM-PRO" w:hAnsi="HG丸ｺﾞｼｯｸM-PRO" w:cs="Times New Roman" w:hint="eastAsia"/>
          <w:color w:val="000000"/>
        </w:rPr>
        <w:t>・</w:t>
      </w:r>
      <w:r w:rsidRPr="00B76AD5">
        <w:rPr>
          <w:rFonts w:ascii="HG丸ｺﾞｼｯｸM-PRO" w:eastAsia="HG丸ｺﾞｼｯｸM-PRO" w:hAnsi="HG丸ｺﾞｼｯｸM-PRO" w:cs="Times New Roman" w:hint="eastAsia"/>
          <w:color w:val="000000"/>
          <w:spacing w:val="2"/>
        </w:rPr>
        <w:t>多様な住宅地像が見られる本市において、地域住民が愛着を持って住み続けられるようなまちづくりを推進するため、「地区計画制度」や「特別指定区域制度」の活用により各地域の特性や景観をいかした住環境整備を進める。</w:t>
      </w:r>
    </w:p>
    <w:p w14:paraId="14D82B9D" w14:textId="77777777" w:rsidR="00B76AD5" w:rsidRPr="00B76AD5" w:rsidRDefault="00B76AD5" w:rsidP="00B76AD5">
      <w:pPr>
        <w:spacing w:line="240" w:lineRule="exact"/>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05344" behindDoc="1" locked="0" layoutInCell="1" allowOverlap="1" wp14:anchorId="7E686033" wp14:editId="053F7453">
                <wp:simplePos x="0" y="0"/>
                <wp:positionH relativeFrom="column">
                  <wp:posOffset>228063</wp:posOffset>
                </wp:positionH>
                <wp:positionV relativeFrom="paragraph">
                  <wp:posOffset>92857</wp:posOffset>
                </wp:positionV>
                <wp:extent cx="5708015" cy="550984"/>
                <wp:effectExtent l="0" t="0" r="6985" b="1905"/>
                <wp:wrapNone/>
                <wp:docPr id="292" name="正方形/長方形 292"/>
                <wp:cNvGraphicFramePr/>
                <a:graphic xmlns:a="http://schemas.openxmlformats.org/drawingml/2006/main">
                  <a:graphicData uri="http://schemas.microsoft.com/office/word/2010/wordprocessingShape">
                    <wps:wsp>
                      <wps:cNvSpPr/>
                      <wps:spPr>
                        <a:xfrm>
                          <a:off x="0" y="0"/>
                          <a:ext cx="5708015" cy="550984"/>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61557" id="正方形/長方形 292" o:spid="_x0000_s1026" style="position:absolute;left:0;text-align:left;margin-left:17.95pt;margin-top:7.3pt;width:449.45pt;height:43.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" fillcolor="#d9d9d9" stroked="f" strokeweight="2pt"/>
            </w:pict>
          </mc:Fallback>
        </mc:AlternateContent>
      </w:r>
    </w:p>
    <w:p w14:paraId="440DE0EE"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【実績】</w:t>
      </w:r>
    </w:p>
    <w:p w14:paraId="637ADB75"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・地区計画制度等</w:t>
      </w:r>
      <w:r w:rsidRPr="00B76AD5">
        <w:rPr>
          <w:rFonts w:ascii="HG丸ｺﾞｼｯｸM-PRO" w:eastAsia="HG丸ｺﾞｼｯｸM-PRO" w:hAnsi="HG丸ｺﾞｼｯｸM-PRO" w:cs="Times New Roman"/>
          <w:color w:val="000000"/>
        </w:rPr>
        <w:tab/>
      </w:r>
      <w:r w:rsidRPr="00B76AD5">
        <w:rPr>
          <w:rFonts w:ascii="HG丸ｺﾞｼｯｸM-PRO" w:eastAsia="HG丸ｺﾞｼｯｸM-PRO" w:hAnsi="HG丸ｺﾞｼｯｸM-PRO" w:cs="Times New Roman"/>
          <w:color w:val="000000"/>
        </w:rPr>
        <w:tab/>
      </w:r>
      <w:r w:rsidRPr="00B76AD5">
        <w:rPr>
          <w:rFonts w:ascii="HG丸ｺﾞｼｯｸM-PRO" w:eastAsia="HG丸ｺﾞｼｯｸM-PRO" w:hAnsi="HG丸ｺﾞｼｯｸM-PRO" w:cs="Times New Roman"/>
          <w:color w:val="000000"/>
        </w:rPr>
        <w:tab/>
      </w:r>
      <w:r w:rsidRPr="00B76AD5">
        <w:rPr>
          <w:rFonts w:ascii="HG丸ｺﾞｼｯｸM-PRO" w:eastAsia="HG丸ｺﾞｼｯｸM-PRO" w:hAnsi="HG丸ｺﾞｼｯｸM-PRO" w:cs="Times New Roman" w:hint="eastAsia"/>
          <w:color w:val="000000"/>
        </w:rPr>
        <w:t>：計38地区（令和元年度）</w:t>
      </w:r>
    </w:p>
    <w:p w14:paraId="7B41FEE7" w14:textId="77777777" w:rsidR="00B76AD5" w:rsidRPr="00B76AD5" w:rsidRDefault="00B76AD5" w:rsidP="00B76AD5">
      <w:pPr>
        <w:spacing w:line="240" w:lineRule="exact"/>
        <w:ind w:leftChars="200" w:left="630" w:hangingChars="100" w:hanging="210"/>
        <w:rPr>
          <w:rFonts w:ascii="HG丸ｺﾞｼｯｸM-PRO" w:eastAsia="HG丸ｺﾞｼｯｸM-PRO" w:hAnsi="HG丸ｺﾞｼｯｸM-PRO" w:cs="Times New Roman"/>
          <w:color w:val="000000"/>
        </w:rPr>
      </w:pPr>
    </w:p>
    <w:p w14:paraId="2DDCD73C" w14:textId="77777777" w:rsidR="00B76AD5" w:rsidRPr="00B76AD5" w:rsidRDefault="00B76AD5" w:rsidP="00B76AD5">
      <w:pPr>
        <w:keepNext/>
        <w:spacing w:beforeLines="50" w:before="180"/>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②　景観まちづくりの推進</w:t>
      </w:r>
    </w:p>
    <w:p w14:paraId="0C39E142"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・地域の歴史・文化の特性を反映した景観や街並みの保全を図るため、「景観協定」の活用を促進する。</w:t>
      </w:r>
    </w:p>
    <w:p w14:paraId="238346E4"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・野里街道地区においては、「街なみ環境整備事業」の活用により、住宅や生活道路等の整備を行い、美しい景観の形成、良好な居住環境の形成を図る。</w:t>
      </w:r>
    </w:p>
    <w:p w14:paraId="7E436F38" w14:textId="77777777" w:rsidR="00B76AD5" w:rsidRPr="00B76AD5" w:rsidRDefault="00B76AD5" w:rsidP="00B76AD5">
      <w:pPr>
        <w:spacing w:line="240" w:lineRule="exact"/>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06368" behindDoc="1" locked="0" layoutInCell="1" allowOverlap="1" wp14:anchorId="6E5E47ED" wp14:editId="31FA3CA5">
                <wp:simplePos x="0" y="0"/>
                <wp:positionH relativeFrom="column">
                  <wp:posOffset>226695</wp:posOffset>
                </wp:positionH>
                <wp:positionV relativeFrom="paragraph">
                  <wp:posOffset>141242</wp:posOffset>
                </wp:positionV>
                <wp:extent cx="5708015" cy="757555"/>
                <wp:effectExtent l="0" t="0" r="6985" b="4445"/>
                <wp:wrapNone/>
                <wp:docPr id="293" name="正方形/長方形 293"/>
                <wp:cNvGraphicFramePr/>
                <a:graphic xmlns:a="http://schemas.openxmlformats.org/drawingml/2006/main">
                  <a:graphicData uri="http://schemas.microsoft.com/office/word/2010/wordprocessingShape">
                    <wps:wsp>
                      <wps:cNvSpPr/>
                      <wps:spPr>
                        <a:xfrm>
                          <a:off x="0" y="0"/>
                          <a:ext cx="5708015" cy="75755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F5B1F" id="正方形/長方形 293" o:spid="_x0000_s1026" style="position:absolute;left:0;text-align:left;margin-left:17.85pt;margin-top:11.1pt;width:449.45pt;height:59.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" fillcolor="#d9d9d9" stroked="f" strokeweight="2pt"/>
            </w:pict>
          </mc:Fallback>
        </mc:AlternateContent>
      </w:r>
    </w:p>
    <w:p w14:paraId="7C0EA1BD"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【実績】</w:t>
      </w:r>
    </w:p>
    <w:p w14:paraId="585FCD2A"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・景観協定</w:t>
      </w:r>
      <w:r w:rsidRPr="00B76AD5">
        <w:rPr>
          <w:rFonts w:ascii="HG丸ｺﾞｼｯｸM-PRO" w:eastAsia="HG丸ｺﾞｼｯｸM-PRO" w:hAnsi="HG丸ｺﾞｼｯｸM-PRO" w:cs="Times New Roman"/>
          <w:color w:val="000000"/>
        </w:rPr>
        <w:tab/>
      </w:r>
      <w:r w:rsidRPr="00B76AD5">
        <w:rPr>
          <w:rFonts w:ascii="HG丸ｺﾞｼｯｸM-PRO" w:eastAsia="HG丸ｺﾞｼｯｸM-PRO" w:hAnsi="HG丸ｺﾞｼｯｸM-PRO" w:cs="Times New Roman"/>
          <w:color w:val="000000"/>
        </w:rPr>
        <w:tab/>
      </w:r>
      <w:r w:rsidRPr="00B76AD5">
        <w:rPr>
          <w:rFonts w:ascii="HG丸ｺﾞｼｯｸM-PRO" w:eastAsia="HG丸ｺﾞｼｯｸM-PRO" w:hAnsi="HG丸ｺﾞｼｯｸM-PRO" w:cs="Times New Roman"/>
          <w:color w:val="000000"/>
        </w:rPr>
        <w:tab/>
      </w:r>
      <w:r w:rsidRPr="00B76AD5">
        <w:rPr>
          <w:rFonts w:ascii="HG丸ｺﾞｼｯｸM-PRO" w:eastAsia="HG丸ｺﾞｼｯｸM-PRO" w:hAnsi="HG丸ｺﾞｼｯｸM-PRO" w:cs="Times New Roman" w:hint="eastAsia"/>
          <w:color w:val="000000"/>
        </w:rPr>
        <w:t>：1件（令和元年度）</w:t>
      </w:r>
    </w:p>
    <w:p w14:paraId="6E4EA7AF"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・街なみ環境整備事業</w:t>
      </w:r>
      <w:r w:rsidRPr="00B76AD5">
        <w:rPr>
          <w:rFonts w:ascii="HG丸ｺﾞｼｯｸM-PRO" w:eastAsia="HG丸ｺﾞｼｯｸM-PRO" w:hAnsi="HG丸ｺﾞｼｯｸM-PRO" w:cs="Times New Roman"/>
          <w:color w:val="000000"/>
        </w:rPr>
        <w:tab/>
      </w:r>
      <w:r w:rsidRPr="00B76AD5">
        <w:rPr>
          <w:rFonts w:ascii="HG丸ｺﾞｼｯｸM-PRO" w:eastAsia="HG丸ｺﾞｼｯｸM-PRO" w:hAnsi="HG丸ｺﾞｼｯｸM-PRO" w:cs="Times New Roman"/>
          <w:color w:val="000000"/>
        </w:rPr>
        <w:tab/>
      </w:r>
      <w:r w:rsidRPr="00B76AD5">
        <w:rPr>
          <w:rFonts w:ascii="HG丸ｺﾞｼｯｸM-PRO" w:eastAsia="HG丸ｺﾞｼｯｸM-PRO" w:hAnsi="HG丸ｺﾞｼｯｸM-PRO" w:cs="Times New Roman" w:hint="eastAsia"/>
          <w:color w:val="000000"/>
        </w:rPr>
        <w:t>：計20件（令和元年度）</w:t>
      </w:r>
    </w:p>
    <w:p w14:paraId="5A83E633" w14:textId="77777777" w:rsidR="00B76AD5" w:rsidRPr="00B76AD5" w:rsidRDefault="00B76AD5" w:rsidP="00B76AD5">
      <w:pPr>
        <w:spacing w:line="240" w:lineRule="exact"/>
        <w:ind w:leftChars="200" w:left="630" w:hangingChars="100" w:hanging="210"/>
        <w:rPr>
          <w:rFonts w:ascii="HG丸ｺﾞｼｯｸM-PRO" w:eastAsia="HG丸ｺﾞｼｯｸM-PRO" w:hAnsi="HG丸ｺﾞｼｯｸM-PRO" w:cs="Times New Roman"/>
          <w:color w:val="000000"/>
        </w:rPr>
      </w:pPr>
    </w:p>
    <w:p w14:paraId="112315A9" w14:textId="77777777" w:rsidR="00B76AD5" w:rsidRPr="00B76AD5" w:rsidRDefault="00B76AD5" w:rsidP="00B76AD5">
      <w:pPr>
        <w:spacing w:line="240" w:lineRule="exact"/>
        <w:rPr>
          <w:rFonts w:ascii="Century" w:eastAsia="ＭＳ 明朝" w:hAnsi="Century" w:cs="Times New Roman"/>
          <w:color w:val="000000"/>
        </w:rPr>
      </w:pPr>
    </w:p>
    <w:p w14:paraId="0A02B3CA"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（２）地域に根づいたまちづくり活動支援</w:t>
      </w:r>
    </w:p>
    <w:p w14:paraId="24B7F31F" w14:textId="77777777" w:rsidR="00B76AD5" w:rsidRPr="00B76AD5" w:rsidRDefault="00B76AD5" w:rsidP="00B76AD5">
      <w:pPr>
        <w:keepNext/>
        <w:jc w:val="lef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①　市民まちづくり活動の支援</w:t>
      </w:r>
    </w:p>
    <w:p w14:paraId="3FF6C294"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地域住民の主体的な取組によるまちづくりを支援するため、まちづくり計画を策定しようとする市民に対し、まちづくり計画の作成、調査、研究に要する経費等を助成する「まちづくり活動助成事業」や、まちづくりの専門家を招く費用を助成する「まちづくりアドバイザー派遣制度」についての情報提供、活用促進を行い、地域住民によるまちづくり活動を支援する。</w:t>
      </w:r>
    </w:p>
    <w:p w14:paraId="78938B31"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spacing w:val="2"/>
        </w:rPr>
      </w:pPr>
      <w:r w:rsidRPr="00B76AD5">
        <w:rPr>
          <w:rFonts w:ascii="HG丸ｺﾞｼｯｸM-PRO" w:eastAsia="HG丸ｺﾞｼｯｸM-PRO" w:hAnsi="HG丸ｺﾞｼｯｸM-PRO" w:cs="Times New Roman" w:hint="eastAsia"/>
          <w:color w:val="000000"/>
        </w:rPr>
        <w:t>・</w:t>
      </w:r>
      <w:r w:rsidRPr="00B76AD5">
        <w:rPr>
          <w:rFonts w:ascii="HG丸ｺﾞｼｯｸM-PRO" w:eastAsia="HG丸ｺﾞｼｯｸM-PRO" w:hAnsi="HG丸ｺﾞｼｯｸM-PRO" w:cs="Times New Roman" w:hint="eastAsia"/>
          <w:color w:val="000000"/>
          <w:spacing w:val="2"/>
        </w:rPr>
        <w:t>「都市景観形成市民団体」「都市景観アドバイザー派遣制度」等市民による景観形成活動への支援についての情報提供を行い、市民まちづくり活動を促進する。</w:t>
      </w:r>
    </w:p>
    <w:p w14:paraId="4F4FD86D" w14:textId="77777777" w:rsidR="00B76AD5" w:rsidRPr="00B76AD5" w:rsidRDefault="00B76AD5" w:rsidP="00B76AD5">
      <w:pPr>
        <w:spacing w:line="240" w:lineRule="exact"/>
        <w:ind w:leftChars="200" w:left="630" w:hangingChars="100" w:hanging="210"/>
        <w:rPr>
          <w:rFonts w:ascii="HG丸ｺﾞｼｯｸM-PRO" w:eastAsia="HG丸ｺﾞｼｯｸM-PRO" w:hAnsi="HG丸ｺﾞｼｯｸM-PRO" w:cs="Times New Roman"/>
          <w:color w:val="000000"/>
        </w:rPr>
      </w:pPr>
      <w:r w:rsidRPr="00B76AD5">
        <w:rPr>
          <w:rFonts w:ascii="Century" w:eastAsia="ＭＳ 明朝" w:hAnsi="Century" w:cs="Times New Roman"/>
          <w:noProof/>
          <w:color w:val="000000"/>
        </w:rPr>
        <w:drawing>
          <wp:anchor distT="0" distB="0" distL="114300" distR="114300" simplePos="0" relativeHeight="251751424" behindDoc="0" locked="0" layoutInCell="1" allowOverlap="1" wp14:anchorId="67F54EFF" wp14:editId="48E46A4C">
            <wp:simplePos x="0" y="0"/>
            <wp:positionH relativeFrom="column">
              <wp:posOffset>370205</wp:posOffset>
            </wp:positionH>
            <wp:positionV relativeFrom="paragraph">
              <wp:posOffset>137795</wp:posOffset>
            </wp:positionV>
            <wp:extent cx="4810125" cy="476250"/>
            <wp:effectExtent l="0" t="0" r="9525" b="0"/>
            <wp:wrapNone/>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101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676672" behindDoc="1" locked="0" layoutInCell="1" allowOverlap="1" wp14:anchorId="7DCEC165" wp14:editId="7FDE2D15">
                <wp:simplePos x="0" y="0"/>
                <wp:positionH relativeFrom="column">
                  <wp:posOffset>229433</wp:posOffset>
                </wp:positionH>
                <wp:positionV relativeFrom="paragraph">
                  <wp:posOffset>50875</wp:posOffset>
                </wp:positionV>
                <wp:extent cx="5708015" cy="665018"/>
                <wp:effectExtent l="0" t="0" r="6985" b="1905"/>
                <wp:wrapNone/>
                <wp:docPr id="294" name="正方形/長方形 294"/>
                <wp:cNvGraphicFramePr/>
                <a:graphic xmlns:a="http://schemas.openxmlformats.org/drawingml/2006/main">
                  <a:graphicData uri="http://schemas.microsoft.com/office/word/2010/wordprocessingShape">
                    <wps:wsp>
                      <wps:cNvSpPr/>
                      <wps:spPr>
                        <a:xfrm>
                          <a:off x="0" y="0"/>
                          <a:ext cx="5708015" cy="665018"/>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731AB" id="正方形/長方形 294" o:spid="_x0000_s1026" style="position:absolute;left:0;text-align:left;margin-left:18.05pt;margin-top:4pt;width:449.45pt;height:52.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" fillcolor="#d9d9d9" stroked="f" strokeweight="2pt"/>
            </w:pict>
          </mc:Fallback>
        </mc:AlternateContent>
      </w:r>
    </w:p>
    <w:p w14:paraId="452EB0BA"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2B3EB553"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1FBEFE41" w14:textId="77777777" w:rsidR="00B76AD5" w:rsidRPr="00B76AD5" w:rsidRDefault="00B76AD5" w:rsidP="00B76AD5">
      <w:pPr>
        <w:widowControl/>
        <w:spacing w:line="240" w:lineRule="exact"/>
        <w:jc w:val="left"/>
        <w:rPr>
          <w:rFonts w:ascii="HG丸ｺﾞｼｯｸM-PRO" w:eastAsia="HG丸ｺﾞｼｯｸM-PRO" w:hAnsi="HG丸ｺﾞｼｯｸM-PRO" w:cs="Times New Roman"/>
          <w:color w:val="000000"/>
          <w:spacing w:val="2"/>
        </w:rPr>
      </w:pPr>
    </w:p>
    <w:p w14:paraId="7D2CD9ED" w14:textId="77777777" w:rsidR="00B76AD5" w:rsidRPr="00B76AD5" w:rsidRDefault="00B76AD5" w:rsidP="00B76AD5">
      <w:pPr>
        <w:keepNext/>
        <w:spacing w:beforeLines="50" w:before="180"/>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②　自治会等への活動支援</w:t>
      </w:r>
    </w:p>
    <w:p w14:paraId="3CB162E4"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spacing w:val="2"/>
        </w:rPr>
      </w:pPr>
      <w:r w:rsidRPr="00B76AD5">
        <w:rPr>
          <w:rFonts w:ascii="HG丸ｺﾞｼｯｸM-PRO" w:eastAsia="HG丸ｺﾞｼｯｸM-PRO" w:hAnsi="HG丸ｺﾞｼｯｸM-PRO" w:cs="Times New Roman" w:hint="eastAsia"/>
          <w:color w:val="000000"/>
        </w:rPr>
        <w:t>・</w:t>
      </w:r>
      <w:r w:rsidRPr="00B76AD5">
        <w:rPr>
          <w:rFonts w:ascii="HG丸ｺﾞｼｯｸM-PRO" w:eastAsia="HG丸ｺﾞｼｯｸM-PRO" w:hAnsi="HG丸ｺﾞｼｯｸM-PRO" w:cs="Times New Roman" w:hint="eastAsia"/>
          <w:color w:val="000000"/>
          <w:spacing w:val="2"/>
        </w:rPr>
        <w:t>地域の価値を継承しながら良好な住環境の形成を図るため、自治会等とのまちづくり情報の共有を進め、地域住民のまちづくり意識を醸成し、地域住民主体のまちづくりを推進する。</w:t>
      </w:r>
    </w:p>
    <w:p w14:paraId="7C2BA02A" w14:textId="77777777" w:rsidR="00B76AD5" w:rsidRPr="00B76AD5" w:rsidRDefault="00B76AD5" w:rsidP="00B76AD5">
      <w:pPr>
        <w:spacing w:line="240" w:lineRule="exact"/>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07392" behindDoc="1" locked="0" layoutInCell="1" allowOverlap="1" wp14:anchorId="09748654" wp14:editId="5651F631">
                <wp:simplePos x="0" y="0"/>
                <wp:positionH relativeFrom="column">
                  <wp:posOffset>226695</wp:posOffset>
                </wp:positionH>
                <wp:positionV relativeFrom="paragraph">
                  <wp:posOffset>122918</wp:posOffset>
                </wp:positionV>
                <wp:extent cx="5708015" cy="548640"/>
                <wp:effectExtent l="0" t="0" r="6985" b="3810"/>
                <wp:wrapNone/>
                <wp:docPr id="295" name="正方形/長方形 295"/>
                <wp:cNvGraphicFramePr/>
                <a:graphic xmlns:a="http://schemas.openxmlformats.org/drawingml/2006/main">
                  <a:graphicData uri="http://schemas.microsoft.com/office/word/2010/wordprocessingShape">
                    <wps:wsp>
                      <wps:cNvSpPr/>
                      <wps:spPr>
                        <a:xfrm>
                          <a:off x="0" y="0"/>
                          <a:ext cx="5708015" cy="548640"/>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D8A7F" id="正方形/長方形 295" o:spid="_x0000_s1026" style="position:absolute;left:0;text-align:left;margin-left:17.85pt;margin-top:9.7pt;width:449.45pt;height:43.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" fillcolor="#d9d9d9" stroked="f" strokeweight="2pt"/>
            </w:pict>
          </mc:Fallback>
        </mc:AlternateContent>
      </w:r>
    </w:p>
    <w:p w14:paraId="30AC5535"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【実績】</w:t>
      </w:r>
    </w:p>
    <w:p w14:paraId="5E4DA619"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・自治会活動の振興等（令和元年度）</w:t>
      </w:r>
    </w:p>
    <w:p w14:paraId="63E9F0BC" w14:textId="77777777" w:rsidR="00B76AD5" w:rsidRPr="00B76AD5" w:rsidRDefault="00B76AD5" w:rsidP="00B76AD5">
      <w:pPr>
        <w:ind w:leftChars="300" w:left="840" w:hangingChars="100" w:hanging="210"/>
        <w:rPr>
          <w:rFonts w:ascii="Century" w:eastAsia="ＭＳ 明朝" w:hAnsi="Century" w:cs="Times New Roman"/>
          <w:color w:val="000000"/>
        </w:rPr>
      </w:pPr>
      <w:r w:rsidRPr="00B76AD5">
        <w:rPr>
          <w:rFonts w:ascii="Century" w:eastAsia="ＭＳ 明朝" w:hAnsi="Century" w:cs="Times New Roman"/>
          <w:color w:val="000000"/>
        </w:rPr>
        <w:br w:type="page"/>
      </w:r>
    </w:p>
    <w:p w14:paraId="20C54C77" w14:textId="77777777" w:rsidR="00B76AD5" w:rsidRPr="00EA0187" w:rsidRDefault="00B76AD5" w:rsidP="00EA0187">
      <w:pPr>
        <w:pBdr>
          <w:top w:val="single" w:sz="4" w:space="3" w:color="215868"/>
          <w:bottom w:val="single" w:sz="4" w:space="3" w:color="215868"/>
        </w:pBdr>
        <w:shd w:val="clear" w:color="auto" w:fill="215868"/>
        <w:spacing w:line="360" w:lineRule="exact"/>
        <w:jc w:val="center"/>
        <w:rPr>
          <w:rFonts w:ascii="Meiryo UI" w:eastAsia="Meiryo UI" w:hAnsi="Meiryo UI" w:cs="Times New Roman"/>
          <w:b/>
          <w:bCs/>
          <w:color w:val="FFFFFF" w:themeColor="background1"/>
          <w:sz w:val="28"/>
          <w:szCs w:val="28"/>
        </w:rPr>
      </w:pPr>
      <w:r w:rsidRPr="00EA0187">
        <w:rPr>
          <w:rFonts w:ascii="Meiryo UI" w:eastAsia="Meiryo UI" w:hAnsi="Meiryo UI" w:cs="Times New Roman" w:hint="eastAsia"/>
          <w:b/>
          <w:bCs/>
          <w:color w:val="FFFFFF" w:themeColor="background1"/>
          <w:sz w:val="28"/>
          <w:szCs w:val="28"/>
        </w:rPr>
        <w:lastRenderedPageBreak/>
        <w:t>施策テーマ６　住まいづくり支援の体制強化</w:t>
      </w:r>
    </w:p>
    <w:p w14:paraId="648FF6A2" w14:textId="77777777" w:rsidR="00EA0187" w:rsidRDefault="00EA0187" w:rsidP="00EA0187"/>
    <w:p w14:paraId="01F59DDD" w14:textId="77777777" w:rsidR="00EA0187" w:rsidRDefault="00EA0187" w:rsidP="00EA0187">
      <w:pPr>
        <w:spacing w:line="320" w:lineRule="exac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【成果指標の達成見込みについて】</w:t>
      </w:r>
    </w:p>
    <w:p w14:paraId="46B5E82C" w14:textId="611F6EC5" w:rsidR="00EA0187" w:rsidRPr="00412D42" w:rsidRDefault="00EA0187" w:rsidP="00EA0187">
      <w:pPr>
        <w:spacing w:line="320" w:lineRule="exact"/>
        <w:ind w:leftChars="100" w:left="420" w:hangingChars="100" w:hanging="210"/>
        <w:rPr>
          <w:rFonts w:ascii="HG丸ｺﾞｼｯｸM-PRO" w:eastAsia="HG丸ｺﾞｼｯｸM-PRO" w:hAnsi="HG丸ｺﾞｼｯｸM-PRO" w:cs="Times New Roman"/>
          <w:szCs w:val="21"/>
        </w:rPr>
      </w:pPr>
      <w:r w:rsidRPr="00412D42">
        <w:rPr>
          <w:rFonts w:ascii="HG丸ｺﾞｼｯｸM-PRO" w:eastAsia="HG丸ｺﾞｼｯｸM-PRO" w:hAnsi="HG丸ｺﾞｼｯｸM-PRO" w:cs="Times New Roman" w:hint="eastAsia"/>
          <w:szCs w:val="21"/>
        </w:rPr>
        <w:t>・「</w:t>
      </w:r>
      <w:r w:rsidR="00A85180" w:rsidRPr="00412D42">
        <w:rPr>
          <w:rFonts w:ascii="HG丸ｺﾞｼｯｸM-PRO" w:eastAsia="HG丸ｺﾞｼｯｸM-PRO" w:hAnsi="HG丸ｺﾞｼｯｸM-PRO" w:cs="Times New Roman" w:hint="eastAsia"/>
          <w:szCs w:val="21"/>
        </w:rPr>
        <w:t>体制の整備・拡充</w:t>
      </w:r>
      <w:r w:rsidRPr="00412D42">
        <w:rPr>
          <w:rFonts w:ascii="HG丸ｺﾞｼｯｸM-PRO" w:eastAsia="HG丸ｺﾞｼｯｸM-PRO" w:hAnsi="HG丸ｺﾞｼｯｸM-PRO" w:cs="Times New Roman" w:hint="eastAsia"/>
          <w:szCs w:val="21"/>
        </w:rPr>
        <w:t>」は、</w:t>
      </w:r>
      <w:r w:rsidR="00A85180" w:rsidRPr="00412D42">
        <w:rPr>
          <w:rFonts w:ascii="HG丸ｺﾞｼｯｸM-PRO" w:eastAsia="HG丸ｺﾞｼｯｸM-PRO" w:hAnsi="HG丸ｺﾞｼｯｸM-PRO" w:cs="Times New Roman" w:hint="eastAsia"/>
          <w:szCs w:val="21"/>
        </w:rPr>
        <w:t>住宅政策担当を設置することで、既に目標</w:t>
      </w:r>
      <w:r w:rsidRPr="00412D42">
        <w:rPr>
          <w:rFonts w:ascii="HG丸ｺﾞｼｯｸM-PRO" w:eastAsia="HG丸ｺﾞｼｯｸM-PRO" w:hAnsi="HG丸ｺﾞｼｯｸM-PRO" w:cs="Times New Roman" w:hint="eastAsia"/>
          <w:szCs w:val="21"/>
        </w:rPr>
        <w:t>を達成している。</w:t>
      </w:r>
    </w:p>
    <w:p w14:paraId="3ED86869" w14:textId="0DE9BED2" w:rsidR="00EA0187" w:rsidRPr="00412D42" w:rsidRDefault="00EA0187" w:rsidP="00EA0187">
      <w:pPr>
        <w:spacing w:line="320" w:lineRule="exact"/>
        <w:ind w:leftChars="100" w:left="420" w:hangingChars="100" w:hanging="210"/>
        <w:rPr>
          <w:rFonts w:ascii="HG丸ｺﾞｼｯｸM-PRO" w:eastAsia="HG丸ｺﾞｼｯｸM-PRO" w:hAnsi="HG丸ｺﾞｼｯｸM-PRO" w:cs="Times New Roman"/>
          <w:szCs w:val="21"/>
        </w:rPr>
      </w:pPr>
      <w:r w:rsidRPr="00412D42">
        <w:rPr>
          <w:rFonts w:ascii="HG丸ｺﾞｼｯｸM-PRO" w:eastAsia="HG丸ｺﾞｼｯｸM-PRO" w:hAnsi="HG丸ｺﾞｼｯｸM-PRO" w:cs="Times New Roman" w:hint="eastAsia"/>
          <w:szCs w:val="21"/>
        </w:rPr>
        <w:t>・</w:t>
      </w:r>
      <w:r w:rsidR="00A85180" w:rsidRPr="00412D42">
        <w:rPr>
          <w:rFonts w:ascii="HG丸ｺﾞｼｯｸM-PRO" w:eastAsia="HG丸ｺﾞｼｯｸM-PRO" w:hAnsi="HG丸ｺﾞｼｯｸM-PRO" w:cs="Times New Roman" w:hint="eastAsia"/>
          <w:szCs w:val="21"/>
        </w:rPr>
        <w:t>「住宅相談の実施回数」については、住宅政策担当において、個別に相談に応じているものの、住宅相談は実施できていない状況にある。今後、十分な体制が整い、相談会等が実施できる状況となれば、目標を達成することも可能である。</w:t>
      </w:r>
    </w:p>
    <w:p w14:paraId="0F2A6601" w14:textId="77777777" w:rsidR="00EA0187" w:rsidRDefault="00EA0187" w:rsidP="00EA0187"/>
    <w:p w14:paraId="52669B48" w14:textId="77777777" w:rsidR="00CC76F8" w:rsidRDefault="00CC76F8" w:rsidP="00CC76F8">
      <w:pPr>
        <w:spacing w:line="320" w:lineRule="exac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【具体的な取り組みの進捗について】</w:t>
      </w:r>
    </w:p>
    <w:p w14:paraId="455FED13" w14:textId="77777777" w:rsidR="00CC76F8" w:rsidRPr="0073428D" w:rsidRDefault="00CC76F8" w:rsidP="00CC76F8">
      <w:pPr>
        <w:spacing w:line="320" w:lineRule="exact"/>
        <w:ind w:leftChars="100" w:left="420" w:hangingChars="100" w:hanging="210"/>
        <w:rPr>
          <w:rFonts w:ascii="HG丸ｺﾞｼｯｸM-PRO" w:eastAsia="HG丸ｺﾞｼｯｸM-PRO" w:hAnsi="HG丸ｺﾞｼｯｸM-PRO" w:cs="Times New Roman"/>
          <w:szCs w:val="21"/>
        </w:rPr>
      </w:pPr>
      <w:r w:rsidRPr="0073428D">
        <w:rPr>
          <w:rFonts w:ascii="HG丸ｺﾞｼｯｸM-PRO" w:eastAsia="HG丸ｺﾞｼｯｸM-PRO" w:hAnsi="HG丸ｺﾞｼｯｸM-PRO" w:cs="Times New Roman" w:hint="eastAsia"/>
          <w:szCs w:val="21"/>
        </w:rPr>
        <w:t>・具体的な取り組みの進捗については、次ページ以降を参照。</w:t>
      </w:r>
    </w:p>
    <w:p w14:paraId="63077737" w14:textId="5C46A2FE" w:rsidR="00EA0187" w:rsidRPr="00CC76F8" w:rsidRDefault="00EA0187" w:rsidP="00EA0187"/>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06"/>
        <w:gridCol w:w="992"/>
        <w:gridCol w:w="1134"/>
        <w:gridCol w:w="1134"/>
        <w:gridCol w:w="567"/>
        <w:gridCol w:w="1134"/>
      </w:tblGrid>
      <w:tr w:rsidR="00EA0187" w:rsidRPr="00D5105B" w14:paraId="037E0886" w14:textId="77777777" w:rsidTr="000E66CE">
        <w:trPr>
          <w:trHeight w:val="405"/>
        </w:trPr>
        <w:tc>
          <w:tcPr>
            <w:tcW w:w="2268" w:type="dxa"/>
            <w:shd w:val="pct10" w:color="auto" w:fill="auto"/>
            <w:vAlign w:val="center"/>
          </w:tcPr>
          <w:p w14:paraId="03C58DEA"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color w:val="000000" w:themeColor="text1"/>
                <w:sz w:val="18"/>
                <w:szCs w:val="18"/>
              </w:rPr>
              <w:t>基本方針</w:t>
            </w:r>
          </w:p>
        </w:tc>
        <w:tc>
          <w:tcPr>
            <w:tcW w:w="2306" w:type="dxa"/>
            <w:shd w:val="pct10" w:color="auto" w:fill="auto"/>
            <w:vAlign w:val="center"/>
          </w:tcPr>
          <w:p w14:paraId="4CE20EDE"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成果指標</w:t>
            </w:r>
          </w:p>
        </w:tc>
        <w:tc>
          <w:tcPr>
            <w:tcW w:w="992" w:type="dxa"/>
            <w:shd w:val="pct10" w:color="auto" w:fill="auto"/>
            <w:vAlign w:val="center"/>
          </w:tcPr>
          <w:p w14:paraId="176131B8"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現状値</w:t>
            </w:r>
          </w:p>
        </w:tc>
        <w:tc>
          <w:tcPr>
            <w:tcW w:w="1134" w:type="dxa"/>
            <w:shd w:val="pct10" w:color="auto" w:fill="auto"/>
            <w:vAlign w:val="center"/>
          </w:tcPr>
          <w:p w14:paraId="06BD15DF" w14:textId="77777777" w:rsidR="00EA0187" w:rsidRPr="00F9025B" w:rsidRDefault="00EA0187" w:rsidP="000E66CE">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中間</w:t>
            </w:r>
          </w:p>
          <w:p w14:paraId="1EFCBE11"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color w:val="000000" w:themeColor="text1"/>
                <w:sz w:val="18"/>
                <w:szCs w:val="18"/>
              </w:rPr>
              <w:t>(R2年度)</w:t>
            </w:r>
          </w:p>
        </w:tc>
        <w:tc>
          <w:tcPr>
            <w:tcW w:w="1134" w:type="dxa"/>
            <w:shd w:val="pct10" w:color="auto" w:fill="auto"/>
            <w:vAlign w:val="center"/>
          </w:tcPr>
          <w:p w14:paraId="6114528A" w14:textId="77777777" w:rsidR="00EA0187" w:rsidRPr="00F9025B" w:rsidRDefault="00EA0187" w:rsidP="000E66CE">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目標値</w:t>
            </w:r>
          </w:p>
          <w:p w14:paraId="63AF5318"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(R</w:t>
            </w:r>
            <w:r w:rsidRPr="00F9025B">
              <w:rPr>
                <w:rFonts w:asciiTheme="majorEastAsia" w:eastAsiaTheme="majorEastAsia" w:hAnsiTheme="majorEastAsia" w:cs="Times New Roman"/>
                <w:color w:val="000000" w:themeColor="text1"/>
                <w:sz w:val="18"/>
                <w:szCs w:val="18"/>
              </w:rPr>
              <w:t>7年度)</w:t>
            </w:r>
          </w:p>
        </w:tc>
        <w:tc>
          <w:tcPr>
            <w:tcW w:w="567" w:type="dxa"/>
            <w:shd w:val="pct10" w:color="auto" w:fill="auto"/>
            <w:vAlign w:val="center"/>
          </w:tcPr>
          <w:p w14:paraId="5813AD30"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評価</w:t>
            </w:r>
          </w:p>
        </w:tc>
        <w:tc>
          <w:tcPr>
            <w:tcW w:w="1134" w:type="dxa"/>
            <w:tcBorders>
              <w:bottom w:val="single" w:sz="4" w:space="0" w:color="auto"/>
            </w:tcBorders>
            <w:shd w:val="pct10" w:color="auto" w:fill="auto"/>
            <w:vAlign w:val="center"/>
          </w:tcPr>
          <w:p w14:paraId="05E7F2BE" w14:textId="77777777" w:rsidR="00EA0187" w:rsidRPr="00F9025B" w:rsidRDefault="00EA0187" w:rsidP="000E66CE">
            <w:pPr>
              <w:spacing w:line="300" w:lineRule="exact"/>
              <w:jc w:val="center"/>
              <w:rPr>
                <w:rFonts w:asciiTheme="majorEastAsia" w:eastAsiaTheme="majorEastAsia" w:hAnsiTheme="maj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参考</w:t>
            </w:r>
          </w:p>
          <w:p w14:paraId="2E581082" w14:textId="77777777" w:rsidR="00EA0187" w:rsidRPr="00F9025B" w:rsidRDefault="00EA0187" w:rsidP="000E66CE">
            <w:pPr>
              <w:jc w:val="center"/>
              <w:rPr>
                <w:rFonts w:asciiTheme="minorEastAsia" w:hAnsiTheme="minorEastAsia" w:cs="Times New Roman"/>
                <w:color w:val="000000" w:themeColor="text1"/>
                <w:sz w:val="18"/>
                <w:szCs w:val="18"/>
              </w:rPr>
            </w:pPr>
            <w:r w:rsidRPr="00F9025B">
              <w:rPr>
                <w:rFonts w:asciiTheme="majorEastAsia" w:eastAsiaTheme="majorEastAsia" w:hAnsiTheme="majorEastAsia" w:cs="Times New Roman" w:hint="eastAsia"/>
                <w:color w:val="000000" w:themeColor="text1"/>
                <w:sz w:val="18"/>
                <w:szCs w:val="18"/>
              </w:rPr>
              <w:t>・基準</w:t>
            </w:r>
          </w:p>
        </w:tc>
      </w:tr>
      <w:tr w:rsidR="00EA0187" w:rsidRPr="00D5105B" w14:paraId="181434D9" w14:textId="77777777" w:rsidTr="000E66CE">
        <w:trPr>
          <w:trHeight w:val="680"/>
        </w:trPr>
        <w:tc>
          <w:tcPr>
            <w:tcW w:w="2268" w:type="dxa"/>
            <w:vAlign w:val="center"/>
          </w:tcPr>
          <w:p w14:paraId="1519A020" w14:textId="77777777" w:rsidR="00EA0187" w:rsidRPr="00F9025B" w:rsidRDefault="00EA0187" w:rsidP="000E66CE">
            <w:pPr>
              <w:widowControl/>
              <w:spacing w:line="300" w:lineRule="exact"/>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住宅政策への取り組み体制の拡充</w:t>
            </w:r>
          </w:p>
        </w:tc>
        <w:tc>
          <w:tcPr>
            <w:tcW w:w="2306" w:type="dxa"/>
            <w:vAlign w:val="center"/>
          </w:tcPr>
          <w:p w14:paraId="13209BE2" w14:textId="77777777" w:rsidR="00EA0187" w:rsidRPr="00F9025B" w:rsidRDefault="00EA0187" w:rsidP="000E66CE">
            <w:pPr>
              <w:spacing w:line="300" w:lineRule="exact"/>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体制の整備・拡充</w:t>
            </w:r>
          </w:p>
        </w:tc>
        <w:tc>
          <w:tcPr>
            <w:tcW w:w="992" w:type="dxa"/>
            <w:vAlign w:val="center"/>
          </w:tcPr>
          <w:p w14:paraId="6508DFAD"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w:t>
            </w:r>
          </w:p>
        </w:tc>
        <w:tc>
          <w:tcPr>
            <w:tcW w:w="1134" w:type="dxa"/>
            <w:vAlign w:val="center"/>
          </w:tcPr>
          <w:p w14:paraId="2079E0FE" w14:textId="77777777" w:rsidR="00EA0187" w:rsidRPr="00F9025B" w:rsidRDefault="00EA0187" w:rsidP="000E66CE">
            <w:pPr>
              <w:widowControl/>
              <w:spacing w:line="300" w:lineRule="exact"/>
              <w:ind w:leftChars="-50" w:left="-105"/>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住宅政策</w:t>
            </w:r>
          </w:p>
          <w:p w14:paraId="7EB92E63" w14:textId="77777777" w:rsidR="00EA0187" w:rsidRPr="00F9025B" w:rsidRDefault="00EA0187" w:rsidP="000E66CE">
            <w:pPr>
              <w:widowControl/>
              <w:spacing w:line="300" w:lineRule="exact"/>
              <w:ind w:leftChars="-50" w:left="-105"/>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担当の設置</w:t>
            </w:r>
          </w:p>
        </w:tc>
        <w:tc>
          <w:tcPr>
            <w:tcW w:w="1134" w:type="dxa"/>
            <w:vAlign w:val="center"/>
          </w:tcPr>
          <w:p w14:paraId="21357C0F"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整備･拡充</w:t>
            </w:r>
          </w:p>
        </w:tc>
        <w:tc>
          <w:tcPr>
            <w:tcW w:w="567" w:type="dxa"/>
            <w:shd w:val="clear" w:color="auto" w:fill="auto"/>
            <w:vAlign w:val="center"/>
          </w:tcPr>
          <w:p w14:paraId="1BE51B1A" w14:textId="77777777" w:rsidR="00EA0187" w:rsidRPr="001A02E3" w:rsidRDefault="00EA0187" w:rsidP="000E66CE">
            <w:pPr>
              <w:widowControl/>
              <w:spacing w:line="400" w:lineRule="exact"/>
              <w:jc w:val="center"/>
              <w:rPr>
                <w:rFonts w:asciiTheme="minorEastAsia" w:hAnsiTheme="minorEastAsia" w:cs="Times New Roman"/>
                <w:color w:val="000000" w:themeColor="text1"/>
                <w:sz w:val="28"/>
                <w:szCs w:val="28"/>
              </w:rPr>
            </w:pPr>
            <w:r w:rsidRPr="001A02E3">
              <w:rPr>
                <w:rFonts w:asciiTheme="minorEastAsia" w:hAnsiTheme="minorEastAsia" w:cs="Times New Roman" w:hint="eastAsia"/>
                <w:color w:val="000000" w:themeColor="text1"/>
                <w:sz w:val="28"/>
                <w:szCs w:val="28"/>
              </w:rPr>
              <w:t>●</w:t>
            </w:r>
          </w:p>
        </w:tc>
        <w:tc>
          <w:tcPr>
            <w:tcW w:w="1134" w:type="dxa"/>
            <w:shd w:val="pct5" w:color="auto" w:fill="auto"/>
            <w:vAlign w:val="center"/>
          </w:tcPr>
          <w:p w14:paraId="3F4D6B25" w14:textId="77777777" w:rsidR="00EA0187" w:rsidRPr="00F9025B" w:rsidRDefault="00EA0187" w:rsidP="000E66CE">
            <w:pPr>
              <w:widowControl/>
              <w:jc w:val="center"/>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w:t>
            </w:r>
          </w:p>
        </w:tc>
      </w:tr>
      <w:tr w:rsidR="00EA0187" w:rsidRPr="00D5105B" w14:paraId="06B06B3A" w14:textId="77777777" w:rsidTr="000E66CE">
        <w:trPr>
          <w:trHeight w:val="680"/>
        </w:trPr>
        <w:tc>
          <w:tcPr>
            <w:tcW w:w="2268" w:type="dxa"/>
            <w:vAlign w:val="center"/>
          </w:tcPr>
          <w:p w14:paraId="5A3C2A78" w14:textId="77777777" w:rsidR="00EA0187" w:rsidRPr="00F9025B" w:rsidRDefault="00EA0187" w:rsidP="000E66CE">
            <w:pPr>
              <w:widowControl/>
              <w:spacing w:line="300" w:lineRule="exact"/>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住まい情報の充実</w:t>
            </w:r>
          </w:p>
        </w:tc>
        <w:tc>
          <w:tcPr>
            <w:tcW w:w="2306" w:type="dxa"/>
            <w:vAlign w:val="center"/>
          </w:tcPr>
          <w:p w14:paraId="51361BEE" w14:textId="77777777" w:rsidR="00EA0187" w:rsidRPr="00F9025B" w:rsidRDefault="00EA0187" w:rsidP="000E66CE">
            <w:pPr>
              <w:spacing w:line="300" w:lineRule="exact"/>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住宅相談の実施回数</w:t>
            </w:r>
          </w:p>
        </w:tc>
        <w:tc>
          <w:tcPr>
            <w:tcW w:w="992" w:type="dxa"/>
            <w:vAlign w:val="center"/>
          </w:tcPr>
          <w:p w14:paraId="23DA473D"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w:t>
            </w:r>
          </w:p>
        </w:tc>
        <w:tc>
          <w:tcPr>
            <w:tcW w:w="1134" w:type="dxa"/>
            <w:vAlign w:val="center"/>
          </w:tcPr>
          <w:p w14:paraId="07EBB778" w14:textId="3A7BCA99"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hint="eastAsia"/>
                <w:color w:val="000000" w:themeColor="text1"/>
                <w:sz w:val="18"/>
                <w:szCs w:val="18"/>
              </w:rPr>
              <w:t>なし</w:t>
            </w:r>
            <w:r w:rsidR="0023125C" w:rsidRPr="0023125C">
              <w:rPr>
                <w:rFonts w:asciiTheme="minorEastAsia" w:hAnsiTheme="minorEastAsia" w:cs="Times New Roman" w:hint="eastAsia"/>
                <w:color w:val="000000" w:themeColor="text1"/>
                <w:sz w:val="18"/>
                <w:szCs w:val="18"/>
                <w:vertAlign w:val="superscript"/>
              </w:rPr>
              <w:t>※</w:t>
            </w:r>
          </w:p>
        </w:tc>
        <w:tc>
          <w:tcPr>
            <w:tcW w:w="1134" w:type="dxa"/>
            <w:vAlign w:val="center"/>
          </w:tcPr>
          <w:p w14:paraId="78EA34EE" w14:textId="77777777" w:rsidR="00EA0187" w:rsidRPr="00F9025B" w:rsidRDefault="00EA0187" w:rsidP="000E66CE">
            <w:pPr>
              <w:widowControl/>
              <w:spacing w:line="300" w:lineRule="exact"/>
              <w:jc w:val="center"/>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12回／年</w:t>
            </w:r>
          </w:p>
        </w:tc>
        <w:tc>
          <w:tcPr>
            <w:tcW w:w="567" w:type="dxa"/>
            <w:shd w:val="clear" w:color="auto" w:fill="auto"/>
            <w:vAlign w:val="center"/>
          </w:tcPr>
          <w:p w14:paraId="4BFD9375" w14:textId="77777777" w:rsidR="00EA0187" w:rsidRPr="001A02E3" w:rsidRDefault="00EA0187" w:rsidP="000E66CE">
            <w:pPr>
              <w:widowControl/>
              <w:spacing w:line="400" w:lineRule="exact"/>
              <w:jc w:val="center"/>
              <w:rPr>
                <w:rFonts w:asciiTheme="minorEastAsia" w:hAnsiTheme="minorEastAsia" w:cs="Times New Roman"/>
                <w:color w:val="000000" w:themeColor="text1"/>
                <w:sz w:val="28"/>
                <w:szCs w:val="28"/>
              </w:rPr>
            </w:pPr>
            <w:r w:rsidRPr="001A02E3">
              <w:rPr>
                <w:rFonts w:asciiTheme="minorEastAsia" w:hAnsiTheme="minorEastAsia" w:cs="Times New Roman" w:hint="eastAsia"/>
                <w:color w:val="000000" w:themeColor="text1"/>
                <w:sz w:val="28"/>
                <w:szCs w:val="28"/>
              </w:rPr>
              <w:t>×</w:t>
            </w:r>
          </w:p>
        </w:tc>
        <w:tc>
          <w:tcPr>
            <w:tcW w:w="1134" w:type="dxa"/>
            <w:shd w:val="pct5" w:color="auto" w:fill="auto"/>
            <w:vAlign w:val="center"/>
          </w:tcPr>
          <w:p w14:paraId="5A0ED93A" w14:textId="77777777" w:rsidR="00EA0187" w:rsidRPr="00F9025B" w:rsidRDefault="00EA0187" w:rsidP="000E66CE">
            <w:pPr>
              <w:widowControl/>
              <w:jc w:val="center"/>
              <w:rPr>
                <w:rFonts w:asciiTheme="minorEastAsia" w:hAnsiTheme="minorEastAsia" w:cs="Times New Roman"/>
                <w:color w:val="000000" w:themeColor="text1"/>
                <w:sz w:val="18"/>
                <w:szCs w:val="18"/>
              </w:rPr>
            </w:pPr>
            <w:r w:rsidRPr="00F9025B">
              <w:rPr>
                <w:rFonts w:asciiTheme="minorEastAsia" w:hAnsiTheme="minorEastAsia" w:cs="Times New Roman"/>
                <w:color w:val="000000" w:themeColor="text1"/>
                <w:sz w:val="18"/>
                <w:szCs w:val="18"/>
              </w:rPr>
              <w:t>実績より</w:t>
            </w:r>
          </w:p>
        </w:tc>
      </w:tr>
    </w:tbl>
    <w:p w14:paraId="00C5F274" w14:textId="4B26B73A" w:rsidR="0023125C" w:rsidRPr="0023125C" w:rsidRDefault="0023125C" w:rsidP="0023125C">
      <w:pPr>
        <w:spacing w:line="300" w:lineRule="exact"/>
        <w:ind w:firstLineChars="100" w:firstLine="180"/>
        <w:rPr>
          <w:rFonts w:asciiTheme="minorEastAsia" w:hAnsiTheme="minorEastAsia"/>
          <w:sz w:val="18"/>
        </w:rPr>
      </w:pPr>
      <w:r w:rsidRPr="0023125C">
        <w:rPr>
          <w:rFonts w:asciiTheme="minorEastAsia" w:hAnsiTheme="minorEastAsia" w:hint="eastAsia"/>
          <w:sz w:val="18"/>
        </w:rPr>
        <w:t>※</w:t>
      </w:r>
      <w:r>
        <w:rPr>
          <w:rFonts w:asciiTheme="minorEastAsia" w:hAnsiTheme="minorEastAsia" w:hint="eastAsia"/>
          <w:sz w:val="18"/>
        </w:rPr>
        <w:t xml:space="preserve"> </w:t>
      </w:r>
      <w:r w:rsidRPr="0023125C">
        <w:rPr>
          <w:rFonts w:asciiTheme="minorEastAsia" w:hAnsiTheme="minorEastAsia" w:hint="eastAsia"/>
          <w:sz w:val="18"/>
        </w:rPr>
        <w:t>マンション管理に関する相談等について以下のとおり実施している。</w:t>
      </w:r>
    </w:p>
    <w:p w14:paraId="44F30E14" w14:textId="6E3C7BDA" w:rsidR="0023125C" w:rsidRPr="0023125C" w:rsidRDefault="0023125C" w:rsidP="0023125C">
      <w:pPr>
        <w:spacing w:line="300" w:lineRule="exact"/>
        <w:ind w:leftChars="200" w:left="420"/>
        <w:rPr>
          <w:rFonts w:asciiTheme="minorEastAsia" w:hAnsiTheme="minorEastAsia"/>
          <w:sz w:val="18"/>
        </w:rPr>
      </w:pPr>
      <w:r w:rsidRPr="0023125C">
        <w:rPr>
          <w:rFonts w:asciiTheme="minorEastAsia" w:hAnsiTheme="minorEastAsia" w:hint="eastAsia"/>
          <w:sz w:val="18"/>
        </w:rPr>
        <w:t>・マンション管理基礎セミナー　年2回（40人程度）</w:t>
      </w:r>
    </w:p>
    <w:p w14:paraId="3B6FE91D" w14:textId="3841B0C1" w:rsidR="0023125C" w:rsidRPr="0023125C" w:rsidRDefault="0023125C" w:rsidP="0023125C">
      <w:pPr>
        <w:spacing w:line="300" w:lineRule="exact"/>
        <w:ind w:leftChars="200" w:left="420"/>
        <w:rPr>
          <w:rFonts w:asciiTheme="minorEastAsia" w:hAnsiTheme="minorEastAsia"/>
          <w:sz w:val="18"/>
        </w:rPr>
      </w:pPr>
      <w:r w:rsidRPr="0023125C">
        <w:rPr>
          <w:rFonts w:asciiTheme="minorEastAsia" w:hAnsiTheme="minorEastAsia" w:hint="eastAsia"/>
          <w:sz w:val="18"/>
        </w:rPr>
        <w:t>・マンション管理相談会　毎月第一月曜日（1回2組まで）</w:t>
      </w:r>
    </w:p>
    <w:p w14:paraId="1CE7CD8E" w14:textId="77777777" w:rsidR="00EA0187" w:rsidRPr="0023125C" w:rsidRDefault="00EA0187" w:rsidP="00EA0187"/>
    <w:p w14:paraId="36B54598" w14:textId="307571EA" w:rsidR="00EA0187" w:rsidRDefault="00EA0187">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br w:type="page"/>
      </w:r>
    </w:p>
    <w:p w14:paraId="249FFE4B" w14:textId="77777777" w:rsidR="00EA0187" w:rsidRDefault="00EA0187" w:rsidP="00EA0187">
      <w:pPr>
        <w:spacing w:line="320" w:lineRule="exact"/>
        <w:ind w:left="210" w:hangingChars="100" w:hanging="210"/>
        <w:rPr>
          <w:rFonts w:ascii="HG丸ｺﾞｼｯｸM-PRO" w:eastAsia="HG丸ｺﾞｼｯｸM-PRO" w:hAnsi="HG丸ｺﾞｼｯｸM-PRO" w:cs="Times New Roman"/>
          <w:szCs w:val="21"/>
        </w:rPr>
      </w:pPr>
    </w:p>
    <w:p w14:paraId="4C1347D9"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（１）住宅政策への取組体制の拡充</w:t>
      </w:r>
    </w:p>
    <w:p w14:paraId="1AB828C6"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①　住宅政策業務全般を担当する体制の創設</w:t>
      </w:r>
    </w:p>
    <w:p w14:paraId="2600FEB6"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本市の住宅を取り巻く課題は複雑かつ多岐にわたり、市民の居住ニーズも多様化している。住宅・住環境をめぐる諸課題に対応し、市民の居住ニーズに応えるため、多彩な住宅施策を立案するとともに、他部局との連携によりそれらの施策を総合的に推進する体制が必要であることから、住宅政策業務全般を担当する体制の創設に向けて検討を行う。</w:t>
      </w:r>
    </w:p>
    <w:p w14:paraId="0F384A3C"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本市の住宅政策、特に重点施策としている中古住宅の流通促進や住宅・住環境に関する相談体制の整備、住宅・住環境に関する学習機会の充実等を実現するに当たっては、不動産・建設等の民間事業者との協力が不可欠であり、民間事業者との連携・協力関係の構築により本計画の推進を図る。</w:t>
      </w:r>
    </w:p>
    <w:p w14:paraId="7D84A986"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08416" behindDoc="1" locked="0" layoutInCell="1" allowOverlap="1" wp14:anchorId="215EA00D" wp14:editId="462EDBED">
                <wp:simplePos x="0" y="0"/>
                <wp:positionH relativeFrom="column">
                  <wp:posOffset>227058</wp:posOffset>
                </wp:positionH>
                <wp:positionV relativeFrom="paragraph">
                  <wp:posOffset>190319</wp:posOffset>
                </wp:positionV>
                <wp:extent cx="5708015" cy="548640"/>
                <wp:effectExtent l="0" t="0" r="6985" b="3810"/>
                <wp:wrapNone/>
                <wp:docPr id="296" name="正方形/長方形 296"/>
                <wp:cNvGraphicFramePr/>
                <a:graphic xmlns:a="http://schemas.openxmlformats.org/drawingml/2006/main">
                  <a:graphicData uri="http://schemas.microsoft.com/office/word/2010/wordprocessingShape">
                    <wps:wsp>
                      <wps:cNvSpPr/>
                      <wps:spPr>
                        <a:xfrm>
                          <a:off x="0" y="0"/>
                          <a:ext cx="5708015" cy="548640"/>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EF6EB" id="正方形/長方形 296" o:spid="_x0000_s1026" style="position:absolute;left:0;text-align:left;margin-left:17.9pt;margin-top:15pt;width:449.45pt;height:43.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" fillcolor="#d9d9d9" stroked="f" strokeweight="2pt"/>
            </w:pict>
          </mc:Fallback>
        </mc:AlternateContent>
      </w:r>
    </w:p>
    <w:p w14:paraId="65686FB1"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【実績】</w:t>
      </w:r>
    </w:p>
    <w:p w14:paraId="7291B66F"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・住宅政策担当の設置（平成27年度）</w:t>
      </w:r>
    </w:p>
    <w:p w14:paraId="5B10B80F"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2B71FB7B" w14:textId="77777777" w:rsidR="00B76AD5" w:rsidRPr="00B76AD5" w:rsidRDefault="00B76AD5" w:rsidP="00B76AD5">
      <w:pPr>
        <w:rPr>
          <w:rFonts w:ascii="Century" w:eastAsia="ＭＳ 明朝" w:hAnsi="Century" w:cs="Times New Roman"/>
          <w:color w:val="000000"/>
        </w:rPr>
      </w:pPr>
    </w:p>
    <w:p w14:paraId="4EC963F7"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（２）住まい情報の充実</w:t>
      </w:r>
    </w:p>
    <w:p w14:paraId="1F0CE31C" w14:textId="77777777" w:rsidR="00B76AD5" w:rsidRPr="00B76AD5" w:rsidRDefault="00B76AD5" w:rsidP="00B76AD5">
      <w:pPr>
        <w:keepNext/>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①　住宅情報発信の充実・強化</w:t>
      </w:r>
    </w:p>
    <w:p w14:paraId="4C715D9F"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住宅施策は多岐にわたるため、担当課も市役所庁内で分散している状況であるが、市民が求める様々な住情報をワンストップで得ることができるよう、提供すべき住情報の整理を行った上で、「ひょうご住まいサポートセンター」や「兵庫県まちづくり技術センター」との連携・分担により、市民にとって分かりやすい情報提供ができる体制づくりを行う。</w:t>
      </w:r>
    </w:p>
    <w:p w14:paraId="34217C4C"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市広報、インターネット等様々な媒体を活用した住情報提供や施策PR、意識啓発等を積極的に推進し、本市住宅政策についての市民の理解を深めるとともに、住まい・まちづくりについての知識や関心を高め、市民が主体となって取り組む住宅・住環境整備を支援する。</w:t>
      </w:r>
    </w:p>
    <w:p w14:paraId="03AA39CB" w14:textId="77777777" w:rsidR="00B76AD5" w:rsidRPr="00B76AD5" w:rsidRDefault="00B76AD5" w:rsidP="00B76AD5">
      <w:pPr>
        <w:ind w:leftChars="200" w:left="634" w:hangingChars="100" w:hanging="214"/>
        <w:rPr>
          <w:rFonts w:ascii="HG丸ｺﾞｼｯｸM-PRO" w:eastAsia="HG丸ｺﾞｼｯｸM-PRO" w:hAnsi="HG丸ｺﾞｼｯｸM-PRO" w:cs="Times New Roman"/>
          <w:color w:val="000000"/>
          <w:spacing w:val="2"/>
        </w:rPr>
      </w:pPr>
      <w:r w:rsidRPr="00B76AD5">
        <w:rPr>
          <w:rFonts w:ascii="HG丸ｺﾞｼｯｸM-PRO" w:eastAsia="HG丸ｺﾞｼｯｸM-PRO" w:hAnsi="HG丸ｺﾞｼｯｸM-PRO" w:cs="Times New Roman" w:hint="eastAsia"/>
          <w:color w:val="000000"/>
          <w:spacing w:val="2"/>
        </w:rPr>
        <w:t>・市域北部の丘陵・田園地域や家島諸島の海といった豊かな自然環境や、姫路城を中心とする城下町や瀬戸内海沿岸部の旧集落等独自の生活文化を保持する住宅・住環境など、多様性に恵まれた姫路市の良さを市内外に発信する。</w:t>
      </w:r>
    </w:p>
    <w:p w14:paraId="3477CD7B"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09440" behindDoc="1" locked="0" layoutInCell="1" allowOverlap="1" wp14:anchorId="0EB7FEB3" wp14:editId="43B2C636">
                <wp:simplePos x="0" y="0"/>
                <wp:positionH relativeFrom="column">
                  <wp:posOffset>227058</wp:posOffset>
                </wp:positionH>
                <wp:positionV relativeFrom="paragraph">
                  <wp:posOffset>190319</wp:posOffset>
                </wp:positionV>
                <wp:extent cx="5708015" cy="548640"/>
                <wp:effectExtent l="0" t="0" r="6985" b="3810"/>
                <wp:wrapNone/>
                <wp:docPr id="297" name="正方形/長方形 297"/>
                <wp:cNvGraphicFramePr/>
                <a:graphic xmlns:a="http://schemas.openxmlformats.org/drawingml/2006/main">
                  <a:graphicData uri="http://schemas.microsoft.com/office/word/2010/wordprocessingShape">
                    <wps:wsp>
                      <wps:cNvSpPr/>
                      <wps:spPr>
                        <a:xfrm>
                          <a:off x="0" y="0"/>
                          <a:ext cx="5708015" cy="548640"/>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922D5" id="正方形/長方形 297" o:spid="_x0000_s1026" style="position:absolute;left:0;text-align:left;margin-left:17.9pt;margin-top:15pt;width:449.45pt;height:43.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" fillcolor="#d9d9d9" stroked="f" strokeweight="2pt"/>
            </w:pict>
          </mc:Fallback>
        </mc:AlternateContent>
      </w:r>
    </w:p>
    <w:p w14:paraId="7312AC04"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【実績】</w:t>
      </w:r>
    </w:p>
    <w:p w14:paraId="2E5E0878"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・住宅課ホームページ・窓口での情報提供（令和元年度）</w:t>
      </w:r>
    </w:p>
    <w:p w14:paraId="6877B68A" w14:textId="77777777" w:rsidR="00B76AD5" w:rsidRPr="00B76AD5" w:rsidRDefault="00B76AD5" w:rsidP="00B76AD5">
      <w:pPr>
        <w:widowControl/>
        <w:jc w:val="left"/>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color w:val="000000"/>
        </w:rPr>
        <w:br w:type="page"/>
      </w:r>
    </w:p>
    <w:p w14:paraId="53A2A8E5" w14:textId="77777777" w:rsidR="00B76AD5" w:rsidRPr="00B76AD5" w:rsidRDefault="00B76AD5" w:rsidP="00B76AD5">
      <w:pPr>
        <w:keepNext/>
        <w:spacing w:beforeLines="50" w:before="180"/>
        <w:outlineLvl w:val="3"/>
        <w:rPr>
          <w:rFonts w:ascii="ＭＳ ゴシック" w:eastAsia="ＭＳ ゴシック" w:hAnsi="ＭＳ ゴシック" w:cs="Times New Roman"/>
          <w:bCs/>
          <w:color w:val="000000"/>
          <w:sz w:val="22"/>
        </w:rPr>
      </w:pPr>
    </w:p>
    <w:p w14:paraId="22362E16" w14:textId="77777777" w:rsidR="00B76AD5" w:rsidRPr="00B76AD5" w:rsidRDefault="00B76AD5" w:rsidP="00B76AD5">
      <w:pPr>
        <w:keepNext/>
        <w:spacing w:beforeLines="50" w:before="180"/>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②　住宅・住環境に関する相談体制の整備</w:t>
      </w:r>
    </w:p>
    <w:p w14:paraId="1392D41E"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・市民が住宅・住環境に関する情報や助言を得られる総合的な住宅相談窓口の設置を検討し、市民が主体となった住まい・まちづくりを推進する。</w:t>
      </w:r>
    </w:p>
    <w:p w14:paraId="02E03960"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spacing w:val="2"/>
        </w:rPr>
      </w:pPr>
      <w:r w:rsidRPr="00B76AD5">
        <w:rPr>
          <w:rFonts w:ascii="HG丸ｺﾞｼｯｸM-PRO" w:eastAsia="HG丸ｺﾞｼｯｸM-PRO" w:hAnsi="HG丸ｺﾞｼｯｸM-PRO" w:cs="Times New Roman" w:hint="eastAsia"/>
          <w:color w:val="000000"/>
        </w:rPr>
        <w:t>・</w:t>
      </w:r>
      <w:r w:rsidRPr="00B76AD5">
        <w:rPr>
          <w:rFonts w:ascii="HG丸ｺﾞｼｯｸM-PRO" w:eastAsia="HG丸ｺﾞｼｯｸM-PRO" w:hAnsi="HG丸ｺﾞｼｯｸM-PRO" w:cs="Times New Roman" w:hint="eastAsia"/>
          <w:color w:val="000000"/>
          <w:spacing w:val="2"/>
        </w:rPr>
        <w:t>空き家等の利活用や民間賃貸住宅市場の住宅セーフティネット機能強化等、民間住宅に関する施策に対応するため、兵庫県居住支援協議会等を通じて民間事業者やNPO等との協力関係を構築し、官民連携による情報提供・相談業務を行う体制整備を検討する。</w:t>
      </w:r>
    </w:p>
    <w:p w14:paraId="6F05CD5F"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10464" behindDoc="1" locked="0" layoutInCell="1" allowOverlap="1" wp14:anchorId="3C6ACD66" wp14:editId="68569C57">
                <wp:simplePos x="0" y="0"/>
                <wp:positionH relativeFrom="column">
                  <wp:posOffset>227058</wp:posOffset>
                </wp:positionH>
                <wp:positionV relativeFrom="paragraph">
                  <wp:posOffset>190319</wp:posOffset>
                </wp:positionV>
                <wp:extent cx="5708015" cy="548640"/>
                <wp:effectExtent l="0" t="0" r="6985" b="3810"/>
                <wp:wrapNone/>
                <wp:docPr id="298" name="正方形/長方形 298"/>
                <wp:cNvGraphicFramePr/>
                <a:graphic xmlns:a="http://schemas.openxmlformats.org/drawingml/2006/main">
                  <a:graphicData uri="http://schemas.microsoft.com/office/word/2010/wordprocessingShape">
                    <wps:wsp>
                      <wps:cNvSpPr/>
                      <wps:spPr>
                        <a:xfrm>
                          <a:off x="0" y="0"/>
                          <a:ext cx="5708015" cy="548640"/>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DA8CC" id="正方形/長方形 298" o:spid="_x0000_s1026" style="position:absolute;left:0;text-align:left;margin-left:17.9pt;margin-top:15pt;width:449.45pt;height:43.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" fillcolor="#d9d9d9" stroked="f" strokeweight="2pt"/>
            </w:pict>
          </mc:Fallback>
        </mc:AlternateContent>
      </w:r>
    </w:p>
    <w:p w14:paraId="4CA4A9E1"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【実績】</w:t>
      </w:r>
    </w:p>
    <w:p w14:paraId="6415EA96"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・相談窓口の設置検討</w:t>
      </w:r>
      <w:r w:rsidRPr="00B76AD5">
        <w:rPr>
          <w:rFonts w:ascii="HG丸ｺﾞｼｯｸM-PRO" w:eastAsia="HG丸ｺﾞｼｯｸM-PRO" w:hAnsi="HG丸ｺﾞｼｯｸM-PRO" w:cs="Times New Roman"/>
          <w:color w:val="000000"/>
        </w:rPr>
        <w:tab/>
      </w:r>
      <w:r w:rsidRPr="00B76AD5">
        <w:rPr>
          <w:rFonts w:ascii="HG丸ｺﾞｼｯｸM-PRO" w:eastAsia="HG丸ｺﾞｼｯｸM-PRO" w:hAnsi="HG丸ｺﾞｼｯｸM-PRO" w:cs="Times New Roman" w:hint="eastAsia"/>
          <w:color w:val="000000"/>
        </w:rPr>
        <w:t>：　空き家相談窓口の一元化（平成29年度）</w:t>
      </w:r>
    </w:p>
    <w:p w14:paraId="37D57221" w14:textId="77777777" w:rsidR="00B76AD5" w:rsidRPr="00B76AD5" w:rsidRDefault="00B76AD5" w:rsidP="00B76AD5">
      <w:pPr>
        <w:ind w:leftChars="200" w:left="634" w:hangingChars="100" w:hanging="214"/>
        <w:rPr>
          <w:rFonts w:ascii="HG丸ｺﾞｼｯｸM-PRO" w:eastAsia="HG丸ｺﾞｼｯｸM-PRO" w:hAnsi="HG丸ｺﾞｼｯｸM-PRO" w:cs="Times New Roman"/>
          <w:color w:val="000000"/>
          <w:spacing w:val="2"/>
        </w:rPr>
      </w:pPr>
    </w:p>
    <w:p w14:paraId="12883C93" w14:textId="77777777" w:rsidR="00B76AD5" w:rsidRPr="00B76AD5" w:rsidRDefault="00B76AD5" w:rsidP="00B76AD5">
      <w:pPr>
        <w:keepNext/>
        <w:spacing w:beforeLines="50" w:before="180"/>
        <w:outlineLvl w:val="3"/>
        <w:rPr>
          <w:rFonts w:ascii="ＭＳ ゴシック" w:eastAsia="ＭＳ ゴシック" w:hAnsi="ＭＳ ゴシック" w:cs="Times New Roman"/>
          <w:bCs/>
          <w:color w:val="000000"/>
          <w:sz w:val="22"/>
        </w:rPr>
      </w:pPr>
      <w:r w:rsidRPr="00B76AD5">
        <w:rPr>
          <w:rFonts w:ascii="ＭＳ ゴシック" w:eastAsia="ＭＳ ゴシック" w:hAnsi="ＭＳ ゴシック" w:cs="Times New Roman" w:hint="eastAsia"/>
          <w:bCs/>
          <w:color w:val="000000"/>
          <w:sz w:val="22"/>
        </w:rPr>
        <w:t>③　住宅・住環境に関する学習機会の充実【重点施策】</w:t>
      </w:r>
    </w:p>
    <w:p w14:paraId="0F888C0D"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・住まい・まちづくりやリフォームに関する市民の知識や関心の向上に資するよう、専門家や学識経験者等によるセミナーや市民講座等の開催を検討し、市民の意識啓発を推進する。</w:t>
      </w:r>
    </w:p>
    <w:p w14:paraId="04718E7E"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・住宅に関連する各種事業や検査制度の普及を推進するため、不動産取引や住宅建設の現場で市民への普及啓発を担うこととなる不動産・建設等の民間事業者を対象とする講習会等の開催を検討する。</w:t>
      </w:r>
    </w:p>
    <w:p w14:paraId="13741AFE"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noProof/>
          <w:color w:val="000000"/>
        </w:rPr>
        <mc:AlternateContent>
          <mc:Choice Requires="wps">
            <w:drawing>
              <wp:anchor distT="0" distB="0" distL="114300" distR="114300" simplePos="0" relativeHeight="251711488" behindDoc="1" locked="0" layoutInCell="1" allowOverlap="1" wp14:anchorId="5DB8B116" wp14:editId="116E8006">
                <wp:simplePos x="0" y="0"/>
                <wp:positionH relativeFrom="column">
                  <wp:posOffset>230131</wp:posOffset>
                </wp:positionH>
                <wp:positionV relativeFrom="paragraph">
                  <wp:posOffset>188781</wp:posOffset>
                </wp:positionV>
                <wp:extent cx="5708015" cy="1035423"/>
                <wp:effectExtent l="0" t="0" r="6985" b="0"/>
                <wp:wrapNone/>
                <wp:docPr id="299" name="正方形/長方形 299"/>
                <wp:cNvGraphicFramePr/>
                <a:graphic xmlns:a="http://schemas.openxmlformats.org/drawingml/2006/main">
                  <a:graphicData uri="http://schemas.microsoft.com/office/word/2010/wordprocessingShape">
                    <wps:wsp>
                      <wps:cNvSpPr/>
                      <wps:spPr>
                        <a:xfrm>
                          <a:off x="0" y="0"/>
                          <a:ext cx="5708015" cy="1035423"/>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F9C70" id="正方形/長方形 299" o:spid="_x0000_s1026" style="position:absolute;left:0;text-align:left;margin-left:18.1pt;margin-top:14.85pt;width:449.45pt;height:81.5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" fillcolor="#d9d9d9" stroked="f" strokeweight="2pt"/>
            </w:pict>
          </mc:Fallback>
        </mc:AlternateContent>
      </w:r>
    </w:p>
    <w:p w14:paraId="683C43FC"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【実績】</w:t>
      </w:r>
    </w:p>
    <w:p w14:paraId="6B08FFD9"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・マンション管理基礎セミナー　　：年2回、定員7</w:t>
      </w:r>
      <w:r w:rsidRPr="00B76AD5">
        <w:rPr>
          <w:rFonts w:ascii="HG丸ｺﾞｼｯｸM-PRO" w:eastAsia="HG丸ｺﾞｼｯｸM-PRO" w:hAnsi="HG丸ｺﾞｼｯｸM-PRO" w:cs="Times New Roman"/>
          <w:color w:val="000000"/>
        </w:rPr>
        <w:t>0</w:t>
      </w:r>
      <w:r w:rsidRPr="00B76AD5">
        <w:rPr>
          <w:rFonts w:ascii="HG丸ｺﾞｼｯｸM-PRO" w:eastAsia="HG丸ｺﾞｼｯｸM-PRO" w:hAnsi="HG丸ｺﾞｼｯｸM-PRO" w:cs="Times New Roman" w:hint="eastAsia"/>
          <w:color w:val="000000"/>
        </w:rPr>
        <w:t>人程度（平成2</w:t>
      </w:r>
      <w:r w:rsidRPr="00B76AD5">
        <w:rPr>
          <w:rFonts w:ascii="HG丸ｺﾞｼｯｸM-PRO" w:eastAsia="HG丸ｺﾞｼｯｸM-PRO" w:hAnsi="HG丸ｺﾞｼｯｸM-PRO" w:cs="Times New Roman"/>
          <w:color w:val="000000"/>
        </w:rPr>
        <w:t>8</w:t>
      </w:r>
      <w:r w:rsidRPr="00B76AD5">
        <w:rPr>
          <w:rFonts w:ascii="HG丸ｺﾞｼｯｸM-PRO" w:eastAsia="HG丸ｺﾞｼｯｸM-PRO" w:hAnsi="HG丸ｺﾞｼｯｸM-PRO" w:cs="Times New Roman" w:hint="eastAsia"/>
          <w:color w:val="000000"/>
        </w:rPr>
        <w:t>年度より）</w:t>
      </w:r>
    </w:p>
    <w:p w14:paraId="534C17D9"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・マンション管理相談会　　　　　：毎月第一月曜日、１回３組まで（平成2</w:t>
      </w:r>
      <w:r w:rsidRPr="00B76AD5">
        <w:rPr>
          <w:rFonts w:ascii="HG丸ｺﾞｼｯｸM-PRO" w:eastAsia="HG丸ｺﾞｼｯｸM-PRO" w:hAnsi="HG丸ｺﾞｼｯｸM-PRO" w:cs="Times New Roman"/>
          <w:color w:val="000000"/>
        </w:rPr>
        <w:t>8</w:t>
      </w:r>
      <w:r w:rsidRPr="00B76AD5">
        <w:rPr>
          <w:rFonts w:ascii="HG丸ｺﾞｼｯｸM-PRO" w:eastAsia="HG丸ｺﾞｼｯｸM-PRO" w:hAnsi="HG丸ｺﾞｼｯｸM-PRO" w:cs="Times New Roman" w:hint="eastAsia"/>
          <w:color w:val="000000"/>
        </w:rPr>
        <w:t>年度より）</w:t>
      </w:r>
    </w:p>
    <w:p w14:paraId="293BCEF4"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・市政出前講座　　　　　　　　　：講座名「空き家問題」（令和２年度より新設）</w:t>
      </w:r>
    </w:p>
    <w:p w14:paraId="767F286D" w14:textId="77777777" w:rsidR="00B76AD5" w:rsidRPr="00B76AD5" w:rsidRDefault="00B76AD5" w:rsidP="00B76AD5">
      <w:pPr>
        <w:ind w:leftChars="300" w:left="840" w:hangingChars="100" w:hanging="210"/>
        <w:rPr>
          <w:rFonts w:ascii="HG丸ｺﾞｼｯｸM-PRO" w:eastAsia="HG丸ｺﾞｼｯｸM-PRO" w:hAnsi="HG丸ｺﾞｼｯｸM-PRO" w:cs="Times New Roman"/>
          <w:color w:val="000000"/>
        </w:rPr>
      </w:pPr>
    </w:p>
    <w:p w14:paraId="073EC9DF" w14:textId="77777777" w:rsidR="00B76AD5" w:rsidRPr="00B76AD5" w:rsidRDefault="00B76AD5" w:rsidP="00B76AD5">
      <w:pPr>
        <w:ind w:leftChars="200" w:left="630" w:hangingChars="100" w:hanging="210"/>
        <w:rPr>
          <w:rFonts w:ascii="HG丸ｺﾞｼｯｸM-PRO" w:eastAsia="HG丸ｺﾞｼｯｸM-PRO" w:hAnsi="HG丸ｺﾞｼｯｸM-PRO" w:cs="Times New Roman"/>
          <w:color w:val="000000"/>
        </w:rPr>
      </w:pPr>
    </w:p>
    <w:p w14:paraId="0ED335A0" w14:textId="3ED3956B" w:rsidR="00D22D52" w:rsidRDefault="00D22D52">
      <w:pPr>
        <w:widowControl/>
        <w:jc w:val="left"/>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color w:val="000000"/>
        </w:rPr>
        <w:br w:type="page"/>
      </w:r>
    </w:p>
    <w:p w14:paraId="0DF0915C" w14:textId="76253609" w:rsidR="00A26BC5" w:rsidRPr="006E2E7F" w:rsidRDefault="00A26BC5" w:rsidP="00A26BC5">
      <w:pPr>
        <w:pStyle w:val="1"/>
        <w:rPr>
          <w:color w:val="215868"/>
        </w:rPr>
      </w:pPr>
      <w:r>
        <w:rPr>
          <w:rFonts w:hint="eastAsia"/>
          <w:color w:val="215868"/>
        </w:rPr>
        <w:lastRenderedPageBreak/>
        <w:t>２．姫路市市営住宅整備・管理計画</w:t>
      </w:r>
    </w:p>
    <w:p w14:paraId="0E996968" w14:textId="1AE0DA70" w:rsidR="00D22D52" w:rsidRPr="00917430" w:rsidRDefault="00D22D52" w:rsidP="00917430">
      <w:pPr>
        <w:pBdr>
          <w:top w:val="single" w:sz="4" w:space="3" w:color="215868"/>
          <w:bottom w:val="single" w:sz="4" w:space="3" w:color="215868"/>
        </w:pBdr>
        <w:shd w:val="clear" w:color="auto" w:fill="215868"/>
        <w:spacing w:line="360" w:lineRule="exact"/>
        <w:jc w:val="center"/>
        <w:rPr>
          <w:rFonts w:ascii="Meiryo UI" w:eastAsia="Meiryo UI" w:hAnsi="Meiryo UI" w:cs="Times New Roman"/>
          <w:b/>
          <w:bCs/>
          <w:color w:val="FFFFFF" w:themeColor="background1"/>
          <w:sz w:val="28"/>
          <w:szCs w:val="28"/>
        </w:rPr>
      </w:pPr>
      <w:r w:rsidRPr="00917430">
        <w:rPr>
          <w:rFonts w:ascii="Meiryo UI" w:eastAsia="Meiryo UI" w:hAnsi="Meiryo UI" w:cs="Times New Roman"/>
          <w:b/>
          <w:bCs/>
          <w:color w:val="FFFFFF" w:themeColor="background1"/>
          <w:sz w:val="28"/>
          <w:szCs w:val="28"/>
        </w:rPr>
        <w:t>市営住宅</w:t>
      </w:r>
      <w:r w:rsidR="00F317A8">
        <w:rPr>
          <w:rFonts w:ascii="Meiryo UI" w:eastAsia="Meiryo UI" w:hAnsi="Meiryo UI" w:cs="Times New Roman" w:hint="eastAsia"/>
          <w:b/>
          <w:bCs/>
          <w:color w:val="FFFFFF" w:themeColor="background1"/>
          <w:sz w:val="28"/>
          <w:szCs w:val="28"/>
        </w:rPr>
        <w:t>の</w:t>
      </w:r>
      <w:r w:rsidR="00F503BC" w:rsidRPr="00917430">
        <w:rPr>
          <w:rFonts w:ascii="Meiryo UI" w:eastAsia="Meiryo UI" w:hAnsi="Meiryo UI" w:cs="Times New Roman" w:hint="eastAsia"/>
          <w:b/>
          <w:bCs/>
          <w:color w:val="FFFFFF" w:themeColor="background1"/>
          <w:sz w:val="28"/>
          <w:szCs w:val="28"/>
        </w:rPr>
        <w:t>管理戸数</w:t>
      </w:r>
    </w:p>
    <w:p w14:paraId="107DD681" w14:textId="77777777" w:rsidR="00917430" w:rsidRDefault="00917430" w:rsidP="005652F7">
      <w:pPr>
        <w:spacing w:line="320" w:lineRule="exact"/>
        <w:ind w:left="210" w:hangingChars="100" w:hanging="210"/>
        <w:rPr>
          <w:rFonts w:ascii="HG丸ｺﾞｼｯｸM-PRO" w:eastAsia="HG丸ｺﾞｼｯｸM-PRO" w:hAnsi="HG丸ｺﾞｼｯｸM-PRO" w:cs="Times New Roman"/>
          <w:szCs w:val="21"/>
        </w:rPr>
      </w:pPr>
    </w:p>
    <w:p w14:paraId="2CEA7283" w14:textId="3713DFCF" w:rsidR="005652F7" w:rsidRDefault="005652F7" w:rsidP="005652F7">
      <w:pPr>
        <w:spacing w:line="320" w:lineRule="exac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【目標】</w:t>
      </w:r>
    </w:p>
    <w:p w14:paraId="2E6D7800" w14:textId="7EBBC1E2" w:rsidR="00D22D52" w:rsidRDefault="00315A35" w:rsidP="00D22D52">
      <w:pPr>
        <w:spacing w:beforeLines="20" w:before="72" w:line="360" w:lineRule="exact"/>
        <w:ind w:leftChars="200" w:left="630" w:hangingChars="100" w:hanging="21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D22D52" w:rsidRPr="0077759A">
        <w:rPr>
          <w:rFonts w:ascii="HG丸ｺﾞｼｯｸM-PRO" w:eastAsia="HG丸ｺﾞｼｯｸM-PRO" w:hAnsi="HG丸ｺﾞｼｯｸM-PRO" w:cs="Times New Roman" w:hint="eastAsia"/>
        </w:rPr>
        <w:t>計画期間中に発生が予測される要支援世帯に対応できるよう、必要な管理戸数を維持する必要があるため、算定の結果、</w:t>
      </w:r>
      <w:r w:rsidR="00D22D52" w:rsidRPr="000600D8">
        <w:rPr>
          <w:rFonts w:ascii="HG丸ｺﾞｼｯｸM-PRO" w:eastAsia="HG丸ｺﾞｼｯｸM-PRO" w:hAnsi="HG丸ｺﾞｼｯｸM-PRO" w:cs="Times New Roman" w:hint="eastAsia"/>
          <w:color w:val="FF0000"/>
          <w:u w:val="single"/>
        </w:rPr>
        <w:t>令和</w:t>
      </w:r>
      <w:r w:rsidR="00D22D52" w:rsidRPr="0077759A">
        <w:rPr>
          <w:rFonts w:ascii="HG丸ｺﾞｼｯｸM-PRO" w:eastAsia="HG丸ｺﾞｼｯｸM-PRO" w:hAnsi="HG丸ｺﾞｼｯｸM-PRO" w:cs="Times New Roman" w:hint="eastAsia"/>
          <w:color w:val="FF0000"/>
          <w:u w:val="single"/>
        </w:rPr>
        <w:t>7年度に目標とする管理戸数を5,800戸</w:t>
      </w:r>
      <w:r w:rsidR="00D22D52" w:rsidRPr="0077759A">
        <w:rPr>
          <w:rFonts w:ascii="HG丸ｺﾞｼｯｸM-PRO" w:eastAsia="HG丸ｺﾞｼｯｸM-PRO" w:hAnsi="HG丸ｺﾞｼｯｸM-PRO" w:cs="Times New Roman" w:hint="eastAsia"/>
        </w:rPr>
        <w:t>として、市営住宅ストックの整備・管理を推進する。</w:t>
      </w:r>
    </w:p>
    <w:p w14:paraId="3D5822BF" w14:textId="1C4B400F" w:rsidR="00EB73AC" w:rsidRDefault="005A773A" w:rsidP="00D22D52">
      <w:pPr>
        <w:spacing w:beforeLines="20" w:before="72" w:line="360" w:lineRule="exact"/>
        <w:ind w:leftChars="200" w:left="630" w:hangingChars="100" w:hanging="210"/>
        <w:rPr>
          <w:rFonts w:ascii="HG丸ｺﾞｼｯｸM-PRO" w:eastAsia="HG丸ｺﾞｼｯｸM-PRO" w:hAnsi="HG丸ｺﾞｼｯｸM-PRO" w:cs="Times New Roman"/>
        </w:rPr>
      </w:pPr>
      <w:r>
        <w:rPr>
          <w:rFonts w:ascii="HG丸ｺﾞｼｯｸM-PRO" w:eastAsia="HG丸ｺﾞｼｯｸM-PRO" w:hAnsi="HG丸ｺﾞｼｯｸM-PRO" w:cs="Times New Roman"/>
          <w:noProof/>
        </w:rPr>
        <mc:AlternateContent>
          <mc:Choice Requires="wps">
            <w:drawing>
              <wp:anchor distT="0" distB="0" distL="114300" distR="114300" simplePos="0" relativeHeight="251795456" behindDoc="1" locked="0" layoutInCell="1" allowOverlap="1" wp14:anchorId="0DE541FD" wp14:editId="4ACC82BB">
                <wp:simplePos x="0" y="0"/>
                <wp:positionH relativeFrom="page">
                  <wp:posOffset>2305685</wp:posOffset>
                </wp:positionH>
                <wp:positionV relativeFrom="paragraph">
                  <wp:posOffset>205105</wp:posOffset>
                </wp:positionV>
                <wp:extent cx="3017520" cy="36576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017520" cy="3657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AA034" id="正方形/長方形 3" o:spid="_x0000_s1026" style="position:absolute;left:0;text-align:left;margin-left:181.55pt;margin-top:16.15pt;width:237.6pt;height:28.8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" fillcolor="#d8d8d8 [2732]" stroked="f" strokeweight="1pt">
                <w10:wrap anchorx="page"/>
              </v:rect>
            </w:pict>
          </mc:Fallback>
        </mc:AlternateContent>
      </w:r>
    </w:p>
    <w:p w14:paraId="37ABC94C" w14:textId="6443DDF3" w:rsidR="00EB73AC" w:rsidRDefault="00244363" w:rsidP="00EB73AC">
      <w:pPr>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目標：</w:t>
      </w:r>
      <w:r w:rsidR="00EB73AC">
        <w:rPr>
          <w:rFonts w:ascii="HG丸ｺﾞｼｯｸM-PRO" w:eastAsia="HG丸ｺﾞｼｯｸM-PRO" w:hAnsi="HG丸ｺﾞｼｯｸM-PRO" w:cs="Times New Roman" w:hint="eastAsia"/>
        </w:rPr>
        <w:t>令和７年度　管理戸数5</w:t>
      </w:r>
      <w:r w:rsidR="00EB73AC">
        <w:rPr>
          <w:rFonts w:ascii="HG丸ｺﾞｼｯｸM-PRO" w:eastAsia="HG丸ｺﾞｼｯｸM-PRO" w:hAnsi="HG丸ｺﾞｼｯｸM-PRO" w:cs="Times New Roman"/>
        </w:rPr>
        <w:t>,800</w:t>
      </w:r>
      <w:r w:rsidR="00EB73AC">
        <w:rPr>
          <w:rFonts w:ascii="HG丸ｺﾞｼｯｸM-PRO" w:eastAsia="HG丸ｺﾞｼｯｸM-PRO" w:hAnsi="HG丸ｺﾞｼｯｸM-PRO" w:cs="Times New Roman" w:hint="eastAsia"/>
        </w:rPr>
        <w:t>戸</w:t>
      </w:r>
    </w:p>
    <w:p w14:paraId="7C6F4330" w14:textId="6E466E44" w:rsidR="004C7624" w:rsidRDefault="004C7624" w:rsidP="00D22D52">
      <w:pPr>
        <w:spacing w:beforeLines="20" w:before="72" w:line="360" w:lineRule="exact"/>
        <w:ind w:leftChars="200" w:left="630" w:hangingChars="100" w:hanging="210"/>
        <w:rPr>
          <w:rFonts w:ascii="HG丸ｺﾞｼｯｸM-PRO" w:eastAsia="HG丸ｺﾞｼｯｸM-PRO" w:hAnsi="HG丸ｺﾞｼｯｸM-PRO" w:cs="Times New Roman"/>
        </w:rPr>
      </w:pPr>
    </w:p>
    <w:p w14:paraId="1F010B09" w14:textId="77777777" w:rsidR="007B59D4" w:rsidRDefault="007B59D4" w:rsidP="00D22D52">
      <w:pPr>
        <w:spacing w:beforeLines="20" w:before="72" w:line="360" w:lineRule="exact"/>
        <w:ind w:leftChars="200" w:left="630" w:hangingChars="100" w:hanging="210"/>
        <w:rPr>
          <w:rFonts w:ascii="HG丸ｺﾞｼｯｸM-PRO" w:eastAsia="HG丸ｺﾞｼｯｸM-PRO" w:hAnsi="HG丸ｺﾞｼｯｸM-PRO" w:cs="Times New Roman"/>
        </w:rPr>
      </w:pPr>
    </w:p>
    <w:p w14:paraId="513D4FD4" w14:textId="77777777" w:rsidR="00315A35" w:rsidRDefault="00315A35" w:rsidP="00315A35">
      <w:pPr>
        <w:spacing w:line="320" w:lineRule="exac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【目標達成の見込みについて】</w:t>
      </w:r>
    </w:p>
    <w:p w14:paraId="3557527D" w14:textId="3590E7D8" w:rsidR="00315A35" w:rsidRDefault="00315A35" w:rsidP="00315A35">
      <w:pPr>
        <w:ind w:leftChars="200" w:left="630" w:hangingChars="100" w:hanging="210"/>
        <w:rPr>
          <w:rFonts w:ascii="HG丸ｺﾞｼｯｸM-PRO" w:eastAsia="HG丸ｺﾞｼｯｸM-PRO" w:hAnsi="HG丸ｺﾞｼｯｸM-PRO" w:cs="Times New Roman"/>
          <w:color w:val="000000"/>
        </w:rPr>
      </w:pPr>
      <w:r w:rsidRPr="00B76AD5">
        <w:rPr>
          <w:rFonts w:ascii="HG丸ｺﾞｼｯｸM-PRO" w:eastAsia="HG丸ｺﾞｼｯｸM-PRO" w:hAnsi="HG丸ｺﾞｼｯｸM-PRO" w:cs="Times New Roman" w:hint="eastAsia"/>
          <w:color w:val="000000"/>
        </w:rPr>
        <w:t>・</w:t>
      </w:r>
      <w:r w:rsidR="00705429">
        <w:rPr>
          <w:rFonts w:ascii="HG丸ｺﾞｼｯｸM-PRO" w:eastAsia="HG丸ｺﾞｼｯｸM-PRO" w:hAnsi="HG丸ｺﾞｼｯｸM-PRO" w:cs="Times New Roman" w:hint="eastAsia"/>
          <w:color w:val="000000"/>
        </w:rPr>
        <w:t>計画策定時</w:t>
      </w:r>
      <w:r w:rsidR="00901BCA">
        <w:rPr>
          <w:rFonts w:ascii="HG丸ｺﾞｼｯｸM-PRO" w:eastAsia="HG丸ｺﾞｼｯｸM-PRO" w:hAnsi="HG丸ｺﾞｼｯｸM-PRO" w:cs="Times New Roman" w:hint="eastAsia"/>
          <w:color w:val="000000"/>
        </w:rPr>
        <w:t>（平成2</w:t>
      </w:r>
      <w:r w:rsidR="00901BCA">
        <w:rPr>
          <w:rFonts w:ascii="HG丸ｺﾞｼｯｸM-PRO" w:eastAsia="HG丸ｺﾞｼｯｸM-PRO" w:hAnsi="HG丸ｺﾞｼｯｸM-PRO" w:cs="Times New Roman"/>
          <w:color w:val="000000"/>
        </w:rPr>
        <w:t>7</w:t>
      </w:r>
      <w:r w:rsidR="00901BCA">
        <w:rPr>
          <w:rFonts w:ascii="HG丸ｺﾞｼｯｸM-PRO" w:eastAsia="HG丸ｺﾞｼｯｸM-PRO" w:hAnsi="HG丸ｺﾞｼｯｸM-PRO" w:cs="Times New Roman" w:hint="eastAsia"/>
          <w:color w:val="000000"/>
        </w:rPr>
        <w:t>年）に6,305戸であった市営住宅の管理戸数は、策定から5年間で</w:t>
      </w:r>
      <w:r w:rsidR="00901BCA">
        <w:rPr>
          <w:rFonts w:ascii="HG丸ｺﾞｼｯｸM-PRO" w:eastAsia="HG丸ｺﾞｼｯｸM-PRO" w:hAnsi="HG丸ｺﾞｼｯｸM-PRO" w:cs="Times New Roman"/>
          <w:color w:val="000000"/>
        </w:rPr>
        <w:t>242</w:t>
      </w:r>
      <w:r w:rsidR="00901BCA">
        <w:rPr>
          <w:rFonts w:ascii="HG丸ｺﾞｼｯｸM-PRO" w:eastAsia="HG丸ｺﾞｼｯｸM-PRO" w:hAnsi="HG丸ｺﾞｼｯｸM-PRO" w:cs="Times New Roman" w:hint="eastAsia"/>
          <w:color w:val="000000"/>
        </w:rPr>
        <w:t>戸減少し、令和2年には6</w:t>
      </w:r>
      <w:r w:rsidR="00901BCA">
        <w:rPr>
          <w:rFonts w:ascii="HG丸ｺﾞｼｯｸM-PRO" w:eastAsia="HG丸ｺﾞｼｯｸM-PRO" w:hAnsi="HG丸ｺﾞｼｯｸM-PRO" w:cs="Times New Roman"/>
          <w:color w:val="000000"/>
        </w:rPr>
        <w:t>,063</w:t>
      </w:r>
      <w:r w:rsidR="00901BCA">
        <w:rPr>
          <w:rFonts w:ascii="HG丸ｺﾞｼｯｸM-PRO" w:eastAsia="HG丸ｺﾞｼｯｸM-PRO" w:hAnsi="HG丸ｺﾞｼｯｸM-PRO" w:cs="Times New Roman" w:hint="eastAsia"/>
          <w:color w:val="000000"/>
        </w:rPr>
        <w:t>戸となっている。</w:t>
      </w:r>
    </w:p>
    <w:p w14:paraId="0581492F" w14:textId="588540A7" w:rsidR="00315A35" w:rsidRPr="005F381E" w:rsidRDefault="00901BCA" w:rsidP="005F381E">
      <w:pPr>
        <w:ind w:leftChars="200" w:left="630" w:hangingChars="100" w:hanging="21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color w:val="000000"/>
        </w:rPr>
        <w:t>・目標年次（令和7年）の目標管理戸数は5</w:t>
      </w:r>
      <w:r>
        <w:rPr>
          <w:rFonts w:ascii="HG丸ｺﾞｼｯｸM-PRO" w:eastAsia="HG丸ｺﾞｼｯｸM-PRO" w:hAnsi="HG丸ｺﾞｼｯｸM-PRO" w:cs="Times New Roman"/>
          <w:color w:val="000000"/>
        </w:rPr>
        <w:t>,800</w:t>
      </w:r>
      <w:r>
        <w:rPr>
          <w:rFonts w:ascii="HG丸ｺﾞｼｯｸM-PRO" w:eastAsia="HG丸ｺﾞｼｯｸM-PRO" w:hAnsi="HG丸ｺﾞｼｯｸM-PRO" w:cs="Times New Roman" w:hint="eastAsia"/>
          <w:color w:val="000000"/>
        </w:rPr>
        <w:t>戸であり、今後5年間で市営住宅の管理戸数が約240戸減少（これまでと同じペースでの減少）すれば、約5</w:t>
      </w:r>
      <w:r w:rsidR="005F381E">
        <w:rPr>
          <w:rFonts w:ascii="HG丸ｺﾞｼｯｸM-PRO" w:eastAsia="HG丸ｺﾞｼｯｸM-PRO" w:hAnsi="HG丸ｺﾞｼｯｸM-PRO" w:cs="Times New Roman" w:hint="eastAsia"/>
          <w:color w:val="000000"/>
        </w:rPr>
        <w:t>,</w:t>
      </w:r>
      <w:r>
        <w:rPr>
          <w:rFonts w:ascii="HG丸ｺﾞｼｯｸM-PRO" w:eastAsia="HG丸ｺﾞｼｯｸM-PRO" w:hAnsi="HG丸ｺﾞｼｯｸM-PRO" w:cs="Times New Roman" w:hint="eastAsia"/>
          <w:color w:val="000000"/>
        </w:rPr>
        <w:t>800戸</w:t>
      </w:r>
      <w:r w:rsidR="005F381E">
        <w:rPr>
          <w:rFonts w:ascii="HG丸ｺﾞｼｯｸM-PRO" w:eastAsia="HG丸ｺﾞｼｯｸM-PRO" w:hAnsi="HG丸ｺﾞｼｯｸM-PRO" w:cs="Times New Roman" w:hint="eastAsia"/>
          <w:color w:val="000000"/>
        </w:rPr>
        <w:t>となり、目標は概ね達成される見込みである。</w:t>
      </w:r>
    </w:p>
    <w:p w14:paraId="1E283008" w14:textId="77777777" w:rsidR="00315A35" w:rsidRDefault="00315A35" w:rsidP="00D22D52">
      <w:pPr>
        <w:spacing w:beforeLines="20" w:before="72" w:line="360" w:lineRule="exact"/>
        <w:ind w:leftChars="200" w:left="630" w:hangingChars="100" w:hanging="210"/>
        <w:rPr>
          <w:rFonts w:ascii="HG丸ｺﾞｼｯｸM-PRO" w:eastAsia="HG丸ｺﾞｼｯｸM-PRO" w:hAnsi="HG丸ｺﾞｼｯｸM-PRO" w:cs="Times New Roman"/>
        </w:rPr>
      </w:pPr>
    </w:p>
    <w:p w14:paraId="2A455C7D" w14:textId="0576D4E6" w:rsidR="00113DF0" w:rsidRDefault="00113DF0" w:rsidP="00D22D52">
      <w:pPr>
        <w:spacing w:beforeLines="20" w:before="72" w:line="360" w:lineRule="exact"/>
        <w:ind w:leftChars="200" w:left="630" w:hangingChars="100" w:hanging="21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市営住宅 管理戸数の推移</w:t>
      </w:r>
    </w:p>
    <w:tbl>
      <w:tblPr>
        <w:tblStyle w:val="aa"/>
        <w:tblW w:w="0" w:type="auto"/>
        <w:tblInd w:w="567" w:type="dxa"/>
        <w:tblLook w:val="04A0" w:firstRow="1" w:lastRow="0" w:firstColumn="1" w:lastColumn="0" w:noHBand="0" w:noVBand="1"/>
      </w:tblPr>
      <w:tblGrid>
        <w:gridCol w:w="1701"/>
        <w:gridCol w:w="1701"/>
        <w:gridCol w:w="1701"/>
      </w:tblGrid>
      <w:tr w:rsidR="00C15B71" w14:paraId="04CBE446" w14:textId="54EB9659" w:rsidTr="0079461A">
        <w:trPr>
          <w:trHeight w:val="795"/>
        </w:trPr>
        <w:tc>
          <w:tcPr>
            <w:tcW w:w="1701" w:type="dxa"/>
            <w:shd w:val="clear" w:color="auto" w:fill="D9D9D9" w:themeFill="background1" w:themeFillShade="D9"/>
            <w:vAlign w:val="center"/>
          </w:tcPr>
          <w:p w14:paraId="34BC2296" w14:textId="654F8E73" w:rsidR="00705429" w:rsidRDefault="00705429" w:rsidP="00113DF0">
            <w:pPr>
              <w:spacing w:line="300"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計画策定</w:t>
            </w:r>
            <w:r w:rsidR="00140E6D">
              <w:rPr>
                <w:rFonts w:ascii="HG丸ｺﾞｼｯｸM-PRO" w:eastAsia="HG丸ｺﾞｼｯｸM-PRO" w:hAnsi="HG丸ｺﾞｼｯｸM-PRO" w:cs="Times New Roman" w:hint="eastAsia"/>
              </w:rPr>
              <w:t>時点</w:t>
            </w:r>
          </w:p>
          <w:p w14:paraId="2C2A68CB" w14:textId="4D5E464F" w:rsidR="00C15B71" w:rsidRDefault="00C15B71" w:rsidP="00113DF0">
            <w:pPr>
              <w:spacing w:line="300"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平成2</w:t>
            </w:r>
            <w:r>
              <w:rPr>
                <w:rFonts w:ascii="HG丸ｺﾞｼｯｸM-PRO" w:eastAsia="HG丸ｺﾞｼｯｸM-PRO" w:hAnsi="HG丸ｺﾞｼｯｸM-PRO" w:cs="Times New Roman"/>
              </w:rPr>
              <w:t>7</w:t>
            </w:r>
            <w:r>
              <w:rPr>
                <w:rFonts w:ascii="HG丸ｺﾞｼｯｸM-PRO" w:eastAsia="HG丸ｺﾞｼｯｸM-PRO" w:hAnsi="HG丸ｺﾞｼｯｸM-PRO" w:cs="Times New Roman" w:hint="eastAsia"/>
              </w:rPr>
              <w:t>年</w:t>
            </w:r>
          </w:p>
        </w:tc>
        <w:tc>
          <w:tcPr>
            <w:tcW w:w="1701" w:type="dxa"/>
            <w:shd w:val="clear" w:color="auto" w:fill="D9D9D9" w:themeFill="background1" w:themeFillShade="D9"/>
            <w:vAlign w:val="center"/>
          </w:tcPr>
          <w:p w14:paraId="77F63369" w14:textId="1F53D480" w:rsidR="00705429" w:rsidRDefault="00705429" w:rsidP="00113DF0">
            <w:pPr>
              <w:spacing w:line="300"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中間</w:t>
            </w:r>
            <w:r w:rsidR="00093125">
              <w:rPr>
                <w:rFonts w:ascii="HG丸ｺﾞｼｯｸM-PRO" w:eastAsia="HG丸ｺﾞｼｯｸM-PRO" w:hAnsi="HG丸ｺﾞｼｯｸM-PRO" w:cs="Times New Roman" w:hint="eastAsia"/>
              </w:rPr>
              <w:t>時点</w:t>
            </w:r>
          </w:p>
          <w:p w14:paraId="7A1EA5CF" w14:textId="24BCBEF3" w:rsidR="00C15B71" w:rsidRDefault="00C15B71" w:rsidP="00113DF0">
            <w:pPr>
              <w:spacing w:line="300"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令和２年</w:t>
            </w:r>
          </w:p>
        </w:tc>
        <w:tc>
          <w:tcPr>
            <w:tcW w:w="1701" w:type="dxa"/>
            <w:shd w:val="clear" w:color="auto" w:fill="D9D9D9" w:themeFill="background1" w:themeFillShade="D9"/>
            <w:vAlign w:val="center"/>
          </w:tcPr>
          <w:p w14:paraId="1089B86F" w14:textId="77777777" w:rsidR="00093125" w:rsidRDefault="00C15B71" w:rsidP="00113DF0">
            <w:pPr>
              <w:spacing w:line="300"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5年間</w:t>
            </w:r>
          </w:p>
          <w:p w14:paraId="2FBB9178" w14:textId="1D819DA6" w:rsidR="00C15B71" w:rsidRDefault="00C15B71" w:rsidP="00113DF0">
            <w:pPr>
              <w:spacing w:line="300"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増減数</w:t>
            </w:r>
          </w:p>
        </w:tc>
      </w:tr>
      <w:tr w:rsidR="00C15B71" w14:paraId="029CA2B3" w14:textId="5C989234" w:rsidTr="0079461A">
        <w:trPr>
          <w:trHeight w:val="510"/>
        </w:trPr>
        <w:tc>
          <w:tcPr>
            <w:tcW w:w="1701" w:type="dxa"/>
            <w:vAlign w:val="center"/>
          </w:tcPr>
          <w:p w14:paraId="1D00FE77" w14:textId="0DACCF5A" w:rsidR="00C15B71" w:rsidRDefault="00C15B71" w:rsidP="00113DF0">
            <w:pPr>
              <w:spacing w:line="300"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6</w:t>
            </w:r>
            <w:r>
              <w:rPr>
                <w:rFonts w:ascii="HG丸ｺﾞｼｯｸM-PRO" w:eastAsia="HG丸ｺﾞｼｯｸM-PRO" w:hAnsi="HG丸ｺﾞｼｯｸM-PRO" w:cs="Times New Roman"/>
              </w:rPr>
              <w:t>,305</w:t>
            </w:r>
            <w:r>
              <w:rPr>
                <w:rFonts w:ascii="HG丸ｺﾞｼｯｸM-PRO" w:eastAsia="HG丸ｺﾞｼｯｸM-PRO" w:hAnsi="HG丸ｺﾞｼｯｸM-PRO" w:cs="Times New Roman" w:hint="eastAsia"/>
              </w:rPr>
              <w:t>戸</w:t>
            </w:r>
          </w:p>
        </w:tc>
        <w:tc>
          <w:tcPr>
            <w:tcW w:w="1701" w:type="dxa"/>
            <w:vAlign w:val="center"/>
          </w:tcPr>
          <w:p w14:paraId="01B11C70" w14:textId="41A86FB7" w:rsidR="00C15B71" w:rsidRDefault="00C15B71" w:rsidP="00113DF0">
            <w:pPr>
              <w:spacing w:line="300"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6</w:t>
            </w:r>
            <w:r>
              <w:rPr>
                <w:rFonts w:ascii="HG丸ｺﾞｼｯｸM-PRO" w:eastAsia="HG丸ｺﾞｼｯｸM-PRO" w:hAnsi="HG丸ｺﾞｼｯｸM-PRO" w:cs="Times New Roman"/>
              </w:rPr>
              <w:t>,063</w:t>
            </w:r>
            <w:r>
              <w:rPr>
                <w:rFonts w:ascii="HG丸ｺﾞｼｯｸM-PRO" w:eastAsia="HG丸ｺﾞｼｯｸM-PRO" w:hAnsi="HG丸ｺﾞｼｯｸM-PRO" w:cs="Times New Roman" w:hint="eastAsia"/>
              </w:rPr>
              <w:t>戸</w:t>
            </w:r>
          </w:p>
        </w:tc>
        <w:tc>
          <w:tcPr>
            <w:tcW w:w="1701" w:type="dxa"/>
            <w:vAlign w:val="center"/>
          </w:tcPr>
          <w:p w14:paraId="2A04A7BC" w14:textId="1614940A" w:rsidR="00C15B71" w:rsidRDefault="00C15B71" w:rsidP="00113DF0">
            <w:pPr>
              <w:spacing w:line="300"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242戸減</w:t>
            </w:r>
          </w:p>
        </w:tc>
      </w:tr>
    </w:tbl>
    <w:p w14:paraId="60DD44FA" w14:textId="23AC0749" w:rsidR="00B76AD5" w:rsidRDefault="00B76AD5" w:rsidP="008F7517">
      <w:pPr>
        <w:rPr>
          <w:color w:val="000000" w:themeColor="text1"/>
        </w:rPr>
      </w:pPr>
    </w:p>
    <w:p w14:paraId="19A0348B" w14:textId="320C74BD" w:rsidR="00B76AD5" w:rsidRDefault="00B76AD5" w:rsidP="008F7517">
      <w:pPr>
        <w:rPr>
          <w:color w:val="000000" w:themeColor="text1"/>
        </w:rPr>
      </w:pPr>
    </w:p>
    <w:p w14:paraId="22E75200" w14:textId="1F418D96" w:rsidR="00B76AD5" w:rsidRDefault="00B76AD5" w:rsidP="008F7517">
      <w:pPr>
        <w:rPr>
          <w:color w:val="000000" w:themeColor="text1"/>
        </w:rPr>
      </w:pPr>
    </w:p>
    <w:p w14:paraId="30E18730" w14:textId="570C1228" w:rsidR="00B76AD5" w:rsidRDefault="00B76AD5" w:rsidP="008F7517">
      <w:pPr>
        <w:rPr>
          <w:color w:val="000000" w:themeColor="text1"/>
        </w:rPr>
      </w:pPr>
    </w:p>
    <w:p w14:paraId="05215A95" w14:textId="6B9CB5A2" w:rsidR="00B76AD5" w:rsidRDefault="00B76AD5" w:rsidP="008F7517">
      <w:pPr>
        <w:rPr>
          <w:color w:val="000000" w:themeColor="text1"/>
        </w:rPr>
      </w:pPr>
    </w:p>
    <w:p w14:paraId="75F0E7D5" w14:textId="35FACA72" w:rsidR="00B76AD5" w:rsidRDefault="00B76AD5" w:rsidP="008F7517">
      <w:pPr>
        <w:rPr>
          <w:color w:val="000000" w:themeColor="text1"/>
        </w:rPr>
      </w:pPr>
    </w:p>
    <w:p w14:paraId="713538D3" w14:textId="21D1E673" w:rsidR="00B76AD5" w:rsidRDefault="00B76AD5" w:rsidP="008F7517">
      <w:pPr>
        <w:rPr>
          <w:color w:val="000000" w:themeColor="text1"/>
        </w:rPr>
      </w:pPr>
    </w:p>
    <w:p w14:paraId="0C827D8E" w14:textId="77777777" w:rsidR="00B76AD5" w:rsidRPr="00D5105B" w:rsidRDefault="00B76AD5" w:rsidP="008F7517">
      <w:pPr>
        <w:rPr>
          <w:color w:val="000000" w:themeColor="text1"/>
        </w:rPr>
      </w:pPr>
    </w:p>
    <w:sectPr w:rsidR="00B76AD5" w:rsidRPr="00D5105B" w:rsidSect="008B4F2F">
      <w:footerReference w:type="default" r:id="rId45"/>
      <w:pgSz w:w="11906" w:h="16838"/>
      <w:pgMar w:top="1304" w:right="1134" w:bottom="1134"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8884" w14:textId="77777777" w:rsidR="00860F01" w:rsidRDefault="00860F01" w:rsidP="00A844BE">
      <w:r>
        <w:separator/>
      </w:r>
    </w:p>
  </w:endnote>
  <w:endnote w:type="continuationSeparator" w:id="0">
    <w:p w14:paraId="48E536B9" w14:textId="77777777" w:rsidR="00860F01" w:rsidRDefault="00860F01" w:rsidP="00A8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1E52B8A9-2803-42B6-BB9A-28F1D495A936}"/>
  </w:font>
  <w:font w:name="ＭＳ 明朝">
    <w:altName w:val="MS Mincho"/>
    <w:panose1 w:val="02020609040205080304"/>
    <w:charset w:val="80"/>
    <w:family w:val="roman"/>
    <w:pitch w:val="fixed"/>
    <w:sig w:usb0="E00002FF" w:usb1="6AC7FDFB" w:usb2="08000012" w:usb3="00000000" w:csb0="0002009F" w:csb1="00000000"/>
    <w:embedRegular r:id="rId2" w:subsetted="1" w:fontKey="{383BEA60-C27A-44EB-95D1-C4B98EB32B86}"/>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embedRegular r:id="rId3" w:subsetted="1" w:fontKey="{212F6024-914A-4792-B78B-85D8D846FEBB}"/>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4" w:subsetted="1" w:fontKey="{940E7AC2-EE58-48B1-8250-6DC58F22A4FB}"/>
  </w:font>
  <w:font w:name="HG丸ｺﾞｼｯｸM-PRO">
    <w:panose1 w:val="020F0600000000000000"/>
    <w:charset w:val="80"/>
    <w:family w:val="modern"/>
    <w:pitch w:val="variable"/>
    <w:sig w:usb0="E00002FF" w:usb1="6AC7FDFB" w:usb2="00000012" w:usb3="00000000" w:csb0="0002009F" w:csb1="00000000"/>
    <w:embedRegular r:id="rId5" w:subsetted="1" w:fontKey="{BD6AEAAB-34B3-44FC-B611-2F203C739131}"/>
  </w:font>
  <w:font w:name="Meiryo UI">
    <w:panose1 w:val="020B0604030504040204"/>
    <w:charset w:val="80"/>
    <w:family w:val="modern"/>
    <w:pitch w:val="variable"/>
    <w:sig w:usb0="E00002FF" w:usb1="6AC7FFFF" w:usb2="08000012" w:usb3="00000000" w:csb0="0002009F" w:csb1="00000000"/>
    <w:embedRegular r:id="rId6" w:subsetted="1" w:fontKey="{58C29199-7E82-4D4E-A3BC-6D7BF24E13D8}"/>
    <w:embedBold r:id="rId7" w:subsetted="1" w:fontKey="{C68BEE51-2D08-4807-B89F-64898FAC9ED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C508" w14:textId="1CE3C7F3" w:rsidR="00C0797F" w:rsidRPr="00C0797F" w:rsidRDefault="00C0797F">
    <w:pPr>
      <w:pStyle w:val="a6"/>
      <w:jc w:val="center"/>
      <w:rPr>
        <w:rFonts w:ascii="Meiryo UI" w:eastAsia="Meiryo UI" w:hAnsi="Meiryo UI"/>
        <w:sz w:val="22"/>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sz w:val="22"/>
        <w:szCs w:val="24"/>
      </w:rPr>
      <w:id w:val="-1316491499"/>
      <w:docPartObj>
        <w:docPartGallery w:val="Page Numbers (Bottom of Page)"/>
        <w:docPartUnique/>
      </w:docPartObj>
    </w:sdtPr>
    <w:sdtEndPr/>
    <w:sdtContent>
      <w:p w14:paraId="2D59FD34" w14:textId="77777777" w:rsidR="008B4F2F" w:rsidRPr="00C0797F" w:rsidRDefault="008B4F2F">
        <w:pPr>
          <w:pStyle w:val="a6"/>
          <w:jc w:val="center"/>
          <w:rPr>
            <w:rFonts w:ascii="Meiryo UI" w:eastAsia="Meiryo UI" w:hAnsi="Meiryo UI"/>
            <w:sz w:val="22"/>
            <w:szCs w:val="24"/>
          </w:rPr>
        </w:pPr>
        <w:r w:rsidRPr="00C0797F">
          <w:rPr>
            <w:rFonts w:ascii="Meiryo UI" w:eastAsia="Meiryo UI" w:hAnsi="Meiryo UI"/>
            <w:sz w:val="22"/>
            <w:szCs w:val="24"/>
          </w:rPr>
          <w:fldChar w:fldCharType="begin"/>
        </w:r>
        <w:r w:rsidRPr="00C0797F">
          <w:rPr>
            <w:rFonts w:ascii="Meiryo UI" w:eastAsia="Meiryo UI" w:hAnsi="Meiryo UI"/>
            <w:sz w:val="22"/>
            <w:szCs w:val="24"/>
          </w:rPr>
          <w:instrText>PAGE   \* MERGEFORMAT</w:instrText>
        </w:r>
        <w:r w:rsidRPr="00C0797F">
          <w:rPr>
            <w:rFonts w:ascii="Meiryo UI" w:eastAsia="Meiryo UI" w:hAnsi="Meiryo UI"/>
            <w:sz w:val="22"/>
            <w:szCs w:val="24"/>
          </w:rPr>
          <w:fldChar w:fldCharType="separate"/>
        </w:r>
        <w:r w:rsidRPr="00C0797F">
          <w:rPr>
            <w:rFonts w:ascii="Meiryo UI" w:eastAsia="Meiryo UI" w:hAnsi="Meiryo UI"/>
            <w:sz w:val="22"/>
            <w:szCs w:val="24"/>
            <w:lang w:val="ja-JP"/>
          </w:rPr>
          <w:t>2</w:t>
        </w:r>
        <w:r w:rsidRPr="00C0797F">
          <w:rPr>
            <w:rFonts w:ascii="Meiryo UI" w:eastAsia="Meiryo UI" w:hAnsi="Meiryo UI"/>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6072" w14:textId="77777777" w:rsidR="00860F01" w:rsidRDefault="00860F01" w:rsidP="00A844BE">
      <w:r>
        <w:separator/>
      </w:r>
    </w:p>
  </w:footnote>
  <w:footnote w:type="continuationSeparator" w:id="0">
    <w:p w14:paraId="7A700596" w14:textId="77777777" w:rsidR="00860F01" w:rsidRDefault="00860F01" w:rsidP="00A84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TrueTypeFonts/>
  <w:embedSystem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C2"/>
    <w:rsid w:val="00015215"/>
    <w:rsid w:val="00021538"/>
    <w:rsid w:val="00032A24"/>
    <w:rsid w:val="000403EF"/>
    <w:rsid w:val="00047254"/>
    <w:rsid w:val="0006347D"/>
    <w:rsid w:val="00082853"/>
    <w:rsid w:val="00093125"/>
    <w:rsid w:val="000A2AD5"/>
    <w:rsid w:val="000A32C3"/>
    <w:rsid w:val="000F16FE"/>
    <w:rsid w:val="000F4DD5"/>
    <w:rsid w:val="00113DF0"/>
    <w:rsid w:val="0012708F"/>
    <w:rsid w:val="00137244"/>
    <w:rsid w:val="00140E6D"/>
    <w:rsid w:val="00141CD1"/>
    <w:rsid w:val="0016599A"/>
    <w:rsid w:val="00190FB0"/>
    <w:rsid w:val="001A02E3"/>
    <w:rsid w:val="001B7D60"/>
    <w:rsid w:val="001C776D"/>
    <w:rsid w:val="001D5FF5"/>
    <w:rsid w:val="001D7786"/>
    <w:rsid w:val="001E05AE"/>
    <w:rsid w:val="001F78AC"/>
    <w:rsid w:val="002269C0"/>
    <w:rsid w:val="00226D81"/>
    <w:rsid w:val="0023125C"/>
    <w:rsid w:val="00244363"/>
    <w:rsid w:val="002661D3"/>
    <w:rsid w:val="00266CE4"/>
    <w:rsid w:val="00287DAA"/>
    <w:rsid w:val="002A4237"/>
    <w:rsid w:val="002A7E94"/>
    <w:rsid w:val="002C653B"/>
    <w:rsid w:val="002E6C36"/>
    <w:rsid w:val="00305783"/>
    <w:rsid w:val="00315A35"/>
    <w:rsid w:val="00322B0C"/>
    <w:rsid w:val="003411F4"/>
    <w:rsid w:val="0034684F"/>
    <w:rsid w:val="00356F6E"/>
    <w:rsid w:val="00357890"/>
    <w:rsid w:val="003C5054"/>
    <w:rsid w:val="003E7E15"/>
    <w:rsid w:val="00412D42"/>
    <w:rsid w:val="00415173"/>
    <w:rsid w:val="0043523D"/>
    <w:rsid w:val="00444954"/>
    <w:rsid w:val="0048254A"/>
    <w:rsid w:val="00483655"/>
    <w:rsid w:val="00485687"/>
    <w:rsid w:val="00490614"/>
    <w:rsid w:val="004A28CC"/>
    <w:rsid w:val="004B6EC4"/>
    <w:rsid w:val="004C7624"/>
    <w:rsid w:val="004C78B4"/>
    <w:rsid w:val="004E2DC2"/>
    <w:rsid w:val="005301B9"/>
    <w:rsid w:val="005361FA"/>
    <w:rsid w:val="00543C86"/>
    <w:rsid w:val="005652F7"/>
    <w:rsid w:val="005A773A"/>
    <w:rsid w:val="005C324B"/>
    <w:rsid w:val="005D79FE"/>
    <w:rsid w:val="005D7E9D"/>
    <w:rsid w:val="005E0552"/>
    <w:rsid w:val="005F381E"/>
    <w:rsid w:val="0060158B"/>
    <w:rsid w:val="00613C9F"/>
    <w:rsid w:val="00627ECA"/>
    <w:rsid w:val="00634629"/>
    <w:rsid w:val="0064275F"/>
    <w:rsid w:val="00662F3D"/>
    <w:rsid w:val="00695ECD"/>
    <w:rsid w:val="006A6602"/>
    <w:rsid w:val="006B350B"/>
    <w:rsid w:val="006C7FAE"/>
    <w:rsid w:val="006D1B5A"/>
    <w:rsid w:val="006D2170"/>
    <w:rsid w:val="006D66A9"/>
    <w:rsid w:val="006E2E7F"/>
    <w:rsid w:val="007015A0"/>
    <w:rsid w:val="00705429"/>
    <w:rsid w:val="00731A95"/>
    <w:rsid w:val="0073428D"/>
    <w:rsid w:val="007759B0"/>
    <w:rsid w:val="00776775"/>
    <w:rsid w:val="007842B4"/>
    <w:rsid w:val="0079461A"/>
    <w:rsid w:val="007A2AC8"/>
    <w:rsid w:val="007B59D4"/>
    <w:rsid w:val="007C5B4C"/>
    <w:rsid w:val="007D2221"/>
    <w:rsid w:val="007D787C"/>
    <w:rsid w:val="007F5DC1"/>
    <w:rsid w:val="00820F72"/>
    <w:rsid w:val="008303BB"/>
    <w:rsid w:val="0084017A"/>
    <w:rsid w:val="00860F01"/>
    <w:rsid w:val="008A5165"/>
    <w:rsid w:val="008B4F2F"/>
    <w:rsid w:val="008C1BC1"/>
    <w:rsid w:val="008E4051"/>
    <w:rsid w:val="008F7517"/>
    <w:rsid w:val="00901BCA"/>
    <w:rsid w:val="00917430"/>
    <w:rsid w:val="009267BA"/>
    <w:rsid w:val="0093343B"/>
    <w:rsid w:val="009577BF"/>
    <w:rsid w:val="00960100"/>
    <w:rsid w:val="009619F2"/>
    <w:rsid w:val="00966AAF"/>
    <w:rsid w:val="00975BEA"/>
    <w:rsid w:val="009941D4"/>
    <w:rsid w:val="009B1D49"/>
    <w:rsid w:val="009B3238"/>
    <w:rsid w:val="009F4E95"/>
    <w:rsid w:val="00A146D2"/>
    <w:rsid w:val="00A16F04"/>
    <w:rsid w:val="00A215BD"/>
    <w:rsid w:val="00A26BC5"/>
    <w:rsid w:val="00A37BD3"/>
    <w:rsid w:val="00A56068"/>
    <w:rsid w:val="00A844BE"/>
    <w:rsid w:val="00A85180"/>
    <w:rsid w:val="00AA00EB"/>
    <w:rsid w:val="00AC752A"/>
    <w:rsid w:val="00AE0CD8"/>
    <w:rsid w:val="00AF70AD"/>
    <w:rsid w:val="00AF7755"/>
    <w:rsid w:val="00B101ED"/>
    <w:rsid w:val="00B23604"/>
    <w:rsid w:val="00B4285E"/>
    <w:rsid w:val="00B469ED"/>
    <w:rsid w:val="00B62753"/>
    <w:rsid w:val="00B76AD5"/>
    <w:rsid w:val="00B8063E"/>
    <w:rsid w:val="00B865CD"/>
    <w:rsid w:val="00B9020B"/>
    <w:rsid w:val="00BC00CB"/>
    <w:rsid w:val="00BC0A31"/>
    <w:rsid w:val="00BE4348"/>
    <w:rsid w:val="00C0797F"/>
    <w:rsid w:val="00C10E5E"/>
    <w:rsid w:val="00C15B71"/>
    <w:rsid w:val="00C2324E"/>
    <w:rsid w:val="00C31982"/>
    <w:rsid w:val="00C336B5"/>
    <w:rsid w:val="00C337CF"/>
    <w:rsid w:val="00C40770"/>
    <w:rsid w:val="00C47F7C"/>
    <w:rsid w:val="00C51022"/>
    <w:rsid w:val="00C53A51"/>
    <w:rsid w:val="00C67768"/>
    <w:rsid w:val="00C728F8"/>
    <w:rsid w:val="00CA07D0"/>
    <w:rsid w:val="00CC5B8C"/>
    <w:rsid w:val="00CC76F8"/>
    <w:rsid w:val="00CF7EAB"/>
    <w:rsid w:val="00D22111"/>
    <w:rsid w:val="00D22D52"/>
    <w:rsid w:val="00D30E2C"/>
    <w:rsid w:val="00D33D7D"/>
    <w:rsid w:val="00D42EFF"/>
    <w:rsid w:val="00D44D02"/>
    <w:rsid w:val="00D45C2D"/>
    <w:rsid w:val="00D5105B"/>
    <w:rsid w:val="00D63DA0"/>
    <w:rsid w:val="00D822D2"/>
    <w:rsid w:val="00D9390B"/>
    <w:rsid w:val="00D94E8C"/>
    <w:rsid w:val="00DF09B3"/>
    <w:rsid w:val="00E04B34"/>
    <w:rsid w:val="00E05A8D"/>
    <w:rsid w:val="00E5045B"/>
    <w:rsid w:val="00E87274"/>
    <w:rsid w:val="00EA0187"/>
    <w:rsid w:val="00EA331C"/>
    <w:rsid w:val="00EB3F39"/>
    <w:rsid w:val="00EB73AC"/>
    <w:rsid w:val="00F2031A"/>
    <w:rsid w:val="00F25F37"/>
    <w:rsid w:val="00F26C5B"/>
    <w:rsid w:val="00F317A8"/>
    <w:rsid w:val="00F47B2F"/>
    <w:rsid w:val="00F503BC"/>
    <w:rsid w:val="00F50E0A"/>
    <w:rsid w:val="00F54CB2"/>
    <w:rsid w:val="00F8739D"/>
    <w:rsid w:val="00F9025B"/>
    <w:rsid w:val="00F913B5"/>
    <w:rsid w:val="00F9690B"/>
    <w:rsid w:val="00FE0979"/>
    <w:rsid w:val="00FF1645"/>
    <w:rsid w:val="00FF2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80D836"/>
  <w15:chartTrackingRefBased/>
  <w15:docId w15:val="{32AE4E3F-49F6-4F02-97ED-4471DBE4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DC2"/>
    <w:pPr>
      <w:widowControl w:val="0"/>
      <w:jc w:val="both"/>
    </w:pPr>
  </w:style>
  <w:style w:type="paragraph" w:styleId="1">
    <w:name w:val="heading 1"/>
    <w:basedOn w:val="a"/>
    <w:next w:val="a"/>
    <w:link w:val="10"/>
    <w:uiPriority w:val="9"/>
    <w:qFormat/>
    <w:rsid w:val="00D22111"/>
    <w:pPr>
      <w:keepNext/>
      <w:ind w:left="420" w:hanging="420"/>
      <w:outlineLvl w:val="0"/>
    </w:pPr>
    <w:rPr>
      <w:rFonts w:ascii="HGS創英角ｺﾞｼｯｸUB" w:eastAsia="HGS創英角ｺﾞｼｯｸUB" w:hAnsi="HGS創英角ｺﾞｼｯｸUB" w:cstheme="majorBidi"/>
      <w:color w:val="1F4E79" w:themeColor="accent5" w:themeShade="80"/>
      <w:sz w:val="32"/>
      <w:szCs w:val="24"/>
    </w:rPr>
  </w:style>
  <w:style w:type="paragraph" w:styleId="2">
    <w:name w:val="heading 2"/>
    <w:basedOn w:val="a"/>
    <w:next w:val="a"/>
    <w:link w:val="20"/>
    <w:uiPriority w:val="9"/>
    <w:unhideWhenUsed/>
    <w:qFormat/>
    <w:rsid w:val="004E2DC2"/>
    <w:pPr>
      <w:keepNext/>
      <w:ind w:left="420" w:hanging="420"/>
      <w:outlineLvl w:val="1"/>
    </w:pPr>
    <w:rPr>
      <w:rFonts w:asciiTheme="majorHAnsi" w:eastAsiaTheme="majorEastAsia" w:hAnsiTheme="majorHAnsi" w:cstheme="majorBidi"/>
      <w:b/>
      <w:color w:val="1F4E79" w:themeColor="accent5" w:themeShade="80"/>
      <w:sz w:val="28"/>
    </w:rPr>
  </w:style>
  <w:style w:type="paragraph" w:styleId="3">
    <w:name w:val="heading 3"/>
    <w:basedOn w:val="a"/>
    <w:next w:val="a"/>
    <w:link w:val="30"/>
    <w:uiPriority w:val="9"/>
    <w:semiHidden/>
    <w:unhideWhenUsed/>
    <w:qFormat/>
    <w:rsid w:val="00B76AD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76A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E2DC2"/>
    <w:rPr>
      <w:rFonts w:asciiTheme="majorHAnsi" w:eastAsiaTheme="majorEastAsia" w:hAnsiTheme="majorHAnsi" w:cstheme="majorBidi"/>
      <w:b/>
      <w:color w:val="1F4E79" w:themeColor="accent5" w:themeShade="80"/>
      <w:sz w:val="28"/>
    </w:rPr>
  </w:style>
  <w:style w:type="paragraph" w:styleId="a3">
    <w:name w:val="List Paragraph"/>
    <w:basedOn w:val="a"/>
    <w:uiPriority w:val="34"/>
    <w:qFormat/>
    <w:rsid w:val="004E2DC2"/>
    <w:pPr>
      <w:ind w:leftChars="400" w:left="840"/>
    </w:pPr>
  </w:style>
  <w:style w:type="paragraph" w:styleId="a4">
    <w:name w:val="header"/>
    <w:basedOn w:val="a"/>
    <w:link w:val="a5"/>
    <w:uiPriority w:val="99"/>
    <w:unhideWhenUsed/>
    <w:rsid w:val="00A844BE"/>
    <w:pPr>
      <w:tabs>
        <w:tab w:val="center" w:pos="4252"/>
        <w:tab w:val="right" w:pos="8504"/>
      </w:tabs>
      <w:snapToGrid w:val="0"/>
    </w:pPr>
  </w:style>
  <w:style w:type="character" w:customStyle="1" w:styleId="a5">
    <w:name w:val="ヘッダー (文字)"/>
    <w:basedOn w:val="a0"/>
    <w:link w:val="a4"/>
    <w:uiPriority w:val="99"/>
    <w:rsid w:val="00A844BE"/>
  </w:style>
  <w:style w:type="paragraph" w:styleId="a6">
    <w:name w:val="footer"/>
    <w:basedOn w:val="a"/>
    <w:link w:val="a7"/>
    <w:uiPriority w:val="99"/>
    <w:unhideWhenUsed/>
    <w:rsid w:val="00A844BE"/>
    <w:pPr>
      <w:tabs>
        <w:tab w:val="center" w:pos="4252"/>
        <w:tab w:val="right" w:pos="8504"/>
      </w:tabs>
      <w:snapToGrid w:val="0"/>
    </w:pPr>
  </w:style>
  <w:style w:type="character" w:customStyle="1" w:styleId="a7">
    <w:name w:val="フッター (文字)"/>
    <w:basedOn w:val="a0"/>
    <w:link w:val="a6"/>
    <w:uiPriority w:val="99"/>
    <w:rsid w:val="00A844BE"/>
  </w:style>
  <w:style w:type="paragraph" w:styleId="a8">
    <w:name w:val="Balloon Text"/>
    <w:basedOn w:val="a"/>
    <w:link w:val="a9"/>
    <w:uiPriority w:val="99"/>
    <w:semiHidden/>
    <w:unhideWhenUsed/>
    <w:rsid w:val="000A32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32C3"/>
    <w:rPr>
      <w:rFonts w:asciiTheme="majorHAnsi" w:eastAsiaTheme="majorEastAsia" w:hAnsiTheme="majorHAnsi" w:cstheme="majorBidi"/>
      <w:sz w:val="18"/>
      <w:szCs w:val="18"/>
    </w:rPr>
  </w:style>
  <w:style w:type="character" w:customStyle="1" w:styleId="10">
    <w:name w:val="見出し 1 (文字)"/>
    <w:basedOn w:val="a0"/>
    <w:link w:val="1"/>
    <w:uiPriority w:val="9"/>
    <w:rsid w:val="00D22111"/>
    <w:rPr>
      <w:rFonts w:ascii="HGS創英角ｺﾞｼｯｸUB" w:eastAsia="HGS創英角ｺﾞｼｯｸUB" w:hAnsi="HGS創英角ｺﾞｼｯｸUB" w:cstheme="majorBidi"/>
      <w:color w:val="1F4E79" w:themeColor="accent5" w:themeShade="80"/>
      <w:sz w:val="32"/>
      <w:szCs w:val="24"/>
    </w:rPr>
  </w:style>
  <w:style w:type="character" w:customStyle="1" w:styleId="30">
    <w:name w:val="見出し 3 (文字)"/>
    <w:basedOn w:val="a0"/>
    <w:link w:val="3"/>
    <w:uiPriority w:val="9"/>
    <w:semiHidden/>
    <w:rsid w:val="00B76AD5"/>
    <w:rPr>
      <w:rFonts w:asciiTheme="majorHAnsi" w:eastAsiaTheme="majorEastAsia" w:hAnsiTheme="majorHAnsi" w:cstheme="majorBidi"/>
    </w:rPr>
  </w:style>
  <w:style w:type="character" w:customStyle="1" w:styleId="40">
    <w:name w:val="見出し 4 (文字)"/>
    <w:basedOn w:val="a0"/>
    <w:link w:val="4"/>
    <w:uiPriority w:val="9"/>
    <w:semiHidden/>
    <w:rsid w:val="00B76AD5"/>
    <w:rPr>
      <w:b/>
      <w:bCs/>
    </w:rPr>
  </w:style>
  <w:style w:type="table" w:styleId="aa">
    <w:name w:val="Table Grid"/>
    <w:basedOn w:val="a1"/>
    <w:uiPriority w:val="39"/>
    <w:rsid w:val="00113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FAD4-20F6-42B5-8E90-6180F65D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23</Pages>
  <Words>1792</Words>
  <Characters>10220</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ur-one</dc:creator>
  <cp:keywords/>
  <dc:description/>
  <cp:lastModifiedBy>k taku</cp:lastModifiedBy>
  <cp:revision>245</cp:revision>
  <cp:lastPrinted>2020-11-13T01:15:00Z</cp:lastPrinted>
  <dcterms:created xsi:type="dcterms:W3CDTF">2020-10-20T05:02:00Z</dcterms:created>
  <dcterms:modified xsi:type="dcterms:W3CDTF">2021-07-28T01:25:00Z</dcterms:modified>
</cp:coreProperties>
</file>