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r>
        <w:rPr>
          <w:rFonts w:hint="eastAsia"/>
        </w:rPr>
        <w:t>令和　　　年　　　月　　　日</w:t>
      </w:r>
    </w:p>
    <w:p/>
    <w:p>
      <w:r>
        <w:rPr>
          <w:rFonts w:hint="eastAsia"/>
        </w:rPr>
        <w:t>（宛先）姫路市長</w:t>
      </w:r>
    </w:p>
    <w:p/>
    <w:p>
      <w:pPr>
        <w:wordWrap w:val="0"/>
        <w:jc w:val="right"/>
      </w:pPr>
      <w:r>
        <w:rPr>
          <w:rFonts w:hint="eastAsia"/>
        </w:rPr>
        <w:t xml:space="preserve">設置者住所　　　　　　　　　　　　　　　　　</w:t>
      </w:r>
    </w:p>
    <w:p>
      <w:pPr>
        <w:jc w:val="right"/>
      </w:pPr>
    </w:p>
    <w:p>
      <w:pPr>
        <w:wordWrap w:val="0"/>
        <w:jc w:val="right"/>
      </w:pPr>
      <w:r>
        <w:rPr>
          <w:rFonts w:hint="eastAsia"/>
        </w:rPr>
        <w:t xml:space="preserve">設置者名　　　　　　　　　　　　　　　　　　</w:t>
      </w:r>
    </w:p>
    <w:p>
      <w:pPr>
        <w:jc w:val="right"/>
      </w:pPr>
    </w:p>
    <w:p>
      <w:pPr>
        <w:wordWrap w:val="0"/>
        <w:jc w:val="right"/>
      </w:pPr>
      <w:r>
        <w:rPr>
          <w:rFonts w:hint="eastAsia"/>
        </w:rPr>
        <w:t xml:space="preserve">代表者名　　　　　　　　　　　　　　　　　　</w:t>
      </w:r>
      <w:bookmarkStart w:id="0" w:name="_GoBack"/>
      <w:bookmarkEnd w:id="0"/>
    </w:p>
    <w:p/>
    <w:p/>
    <w:p>
      <w:pPr>
        <w:jc w:val="center"/>
      </w:pPr>
      <w:r>
        <w:rPr>
          <w:rFonts w:hint="eastAsia"/>
        </w:rPr>
        <w:t>令和　　　年度療育支援加算適用申請書</w:t>
      </w:r>
    </w:p>
    <w:p>
      <w:pPr>
        <w:jc w:val="center"/>
      </w:pPr>
    </w:p>
    <w:p>
      <w:r>
        <w:rPr>
          <w:rFonts w:hint="eastAsia"/>
        </w:rPr>
        <w:t xml:space="preserve">　本施設において、主任保育士または主幹保育教諭（以下「主任保育士等」という。）を専任化し、主任保育士等を補助する者を配置した上で、障害児を受け入れ、地域住民等の子どもの療育支援に取り組んでいるため、次のとおり加算適用を申請します。</w:t>
      </w:r>
    </w:p>
    <w:tbl>
      <w:tblPr>
        <w:tblStyle w:val="a3"/>
        <w:tblW w:w="9639" w:type="dxa"/>
        <w:tblLook w:val="04A0" w:firstRow="1" w:lastRow="0" w:firstColumn="1" w:lastColumn="0" w:noHBand="0" w:noVBand="1"/>
      </w:tblPr>
      <w:tblGrid>
        <w:gridCol w:w="4023"/>
        <w:gridCol w:w="426"/>
        <w:gridCol w:w="2491"/>
        <w:gridCol w:w="426"/>
        <w:gridCol w:w="2273"/>
      </w:tblGrid>
      <w:tr>
        <w:trPr>
          <w:trHeight w:val="510"/>
        </w:trPr>
        <w:tc>
          <w:tcPr>
            <w:tcW w:w="4023" w:type="dxa"/>
            <w:vAlign w:val="center"/>
          </w:tcPr>
          <w:p>
            <w:pPr>
              <w:jc w:val="center"/>
            </w:pPr>
            <w:r>
              <w:rPr>
                <w:rFonts w:hint="eastAsia"/>
              </w:rPr>
              <w:t>施設名</w:t>
            </w:r>
          </w:p>
        </w:tc>
        <w:tc>
          <w:tcPr>
            <w:tcW w:w="5616" w:type="dxa"/>
            <w:gridSpan w:val="4"/>
          </w:tcPr>
          <w:p>
            <w:pPr>
              <w:jc w:val="center"/>
            </w:pPr>
          </w:p>
        </w:tc>
      </w:tr>
      <w:tr>
        <w:trPr>
          <w:trHeight w:val="624"/>
        </w:trPr>
        <w:tc>
          <w:tcPr>
            <w:tcW w:w="4023" w:type="dxa"/>
            <w:vAlign w:val="center"/>
          </w:tcPr>
          <w:p>
            <w:pPr>
              <w:spacing w:line="0" w:lineRule="atLeast"/>
              <w:jc w:val="center"/>
            </w:pPr>
            <w:r>
              <w:rPr>
                <w:rFonts w:hint="eastAsia"/>
              </w:rPr>
              <w:t>加算適用年月日（年度内の月の初日において障害児が１人以上利用している日）</w:t>
            </w:r>
          </w:p>
        </w:tc>
        <w:tc>
          <w:tcPr>
            <w:tcW w:w="5616" w:type="dxa"/>
            <w:gridSpan w:val="4"/>
            <w:vAlign w:val="center"/>
          </w:tcPr>
          <w:p>
            <w:pPr>
              <w:wordWrap w:val="0"/>
              <w:jc w:val="right"/>
            </w:pPr>
            <w:r>
              <w:rPr>
                <w:rFonts w:hint="eastAsia"/>
              </w:rPr>
              <w:t xml:space="preserve">年　　　　月　　　　日　　　　</w:t>
            </w:r>
          </w:p>
        </w:tc>
      </w:tr>
      <w:tr>
        <w:tc>
          <w:tcPr>
            <w:tcW w:w="9639" w:type="dxa"/>
            <w:gridSpan w:val="5"/>
            <w:shd w:val="clear" w:color="auto" w:fill="D9E2F3" w:themeFill="accent5" w:themeFillTint="33"/>
            <w:vAlign w:val="center"/>
          </w:tcPr>
          <w:p>
            <w:pPr>
              <w:jc w:val="center"/>
            </w:pPr>
            <w:r>
              <w:rPr>
                <w:rFonts w:hint="eastAsia"/>
              </w:rPr>
              <w:t>対象こども数（申請日現在）</w:t>
            </w:r>
          </w:p>
        </w:tc>
      </w:tr>
      <w:tr>
        <w:tc>
          <w:tcPr>
            <w:tcW w:w="4023" w:type="dxa"/>
          </w:tcPr>
          <w:p>
            <w:pPr>
              <w:jc w:val="center"/>
            </w:pPr>
            <w:r>
              <w:rPr>
                <w:rFonts w:hint="eastAsia"/>
              </w:rPr>
              <w:t>1</w:t>
            </w:r>
            <w:r>
              <w:rPr>
                <w:rFonts w:hint="eastAsia"/>
              </w:rPr>
              <w:t>号認定</w:t>
            </w:r>
          </w:p>
        </w:tc>
        <w:tc>
          <w:tcPr>
            <w:tcW w:w="426" w:type="dxa"/>
            <w:tcBorders>
              <w:right w:val="dotted" w:sz="4" w:space="0" w:color="auto"/>
            </w:tcBorders>
            <w:vAlign w:val="center"/>
          </w:tcPr>
          <w:p>
            <w:pPr>
              <w:jc w:val="center"/>
            </w:pPr>
            <w:r>
              <w:rPr>
                <w:rFonts w:hint="eastAsia"/>
              </w:rPr>
              <w:t>Ａ</w:t>
            </w:r>
          </w:p>
        </w:tc>
        <w:tc>
          <w:tcPr>
            <w:tcW w:w="2491" w:type="dxa"/>
            <w:tcBorders>
              <w:left w:val="dotted" w:sz="4" w:space="0" w:color="auto"/>
            </w:tcBorders>
          </w:tcPr>
          <w:p>
            <w:pPr>
              <w:wordWrap w:val="0"/>
              <w:jc w:val="right"/>
            </w:pPr>
            <w:r>
              <w:rPr>
                <w:rFonts w:hint="eastAsia"/>
              </w:rPr>
              <w:t xml:space="preserve">名　</w:t>
            </w:r>
          </w:p>
        </w:tc>
        <w:tc>
          <w:tcPr>
            <w:tcW w:w="426" w:type="dxa"/>
            <w:tcBorders>
              <w:right w:val="dotted" w:sz="4" w:space="0" w:color="auto"/>
            </w:tcBorders>
            <w:vAlign w:val="center"/>
          </w:tcPr>
          <w:p>
            <w:pPr>
              <w:jc w:val="center"/>
            </w:pPr>
            <w:r>
              <w:rPr>
                <w:rFonts w:hint="eastAsia"/>
              </w:rPr>
              <w:t>Ｂ</w:t>
            </w:r>
          </w:p>
        </w:tc>
        <w:tc>
          <w:tcPr>
            <w:tcW w:w="2273" w:type="dxa"/>
            <w:tcBorders>
              <w:left w:val="dotted" w:sz="4" w:space="0" w:color="auto"/>
            </w:tcBorders>
          </w:tcPr>
          <w:p>
            <w:pPr>
              <w:wordWrap w:val="0"/>
              <w:jc w:val="right"/>
            </w:pPr>
            <w:r>
              <w:rPr>
                <w:rFonts w:hint="eastAsia"/>
              </w:rPr>
              <w:t xml:space="preserve">名　</w:t>
            </w:r>
          </w:p>
        </w:tc>
      </w:tr>
      <w:tr>
        <w:tc>
          <w:tcPr>
            <w:tcW w:w="4023" w:type="dxa"/>
          </w:tcPr>
          <w:p>
            <w:pPr>
              <w:jc w:val="center"/>
            </w:pPr>
            <w:r>
              <w:rPr>
                <w:rFonts w:hint="eastAsia"/>
              </w:rPr>
              <w:t>2</w:t>
            </w:r>
            <w:r>
              <w:rPr>
                <w:rFonts w:hint="eastAsia"/>
              </w:rPr>
              <w:t>号認定</w:t>
            </w:r>
          </w:p>
        </w:tc>
        <w:tc>
          <w:tcPr>
            <w:tcW w:w="426" w:type="dxa"/>
            <w:tcBorders>
              <w:right w:val="dotted" w:sz="4" w:space="0" w:color="auto"/>
            </w:tcBorders>
            <w:vAlign w:val="center"/>
          </w:tcPr>
          <w:p>
            <w:pPr>
              <w:jc w:val="center"/>
            </w:pPr>
            <w:r>
              <w:rPr>
                <w:rFonts w:hint="eastAsia"/>
              </w:rPr>
              <w:t>Ａ</w:t>
            </w:r>
          </w:p>
        </w:tc>
        <w:tc>
          <w:tcPr>
            <w:tcW w:w="2491" w:type="dxa"/>
            <w:tcBorders>
              <w:left w:val="dotted" w:sz="4" w:space="0" w:color="auto"/>
            </w:tcBorders>
          </w:tcPr>
          <w:p>
            <w:pPr>
              <w:wordWrap w:val="0"/>
              <w:jc w:val="right"/>
            </w:pPr>
            <w:r>
              <w:rPr>
                <w:rFonts w:hint="eastAsia"/>
              </w:rPr>
              <w:t xml:space="preserve">名　</w:t>
            </w:r>
          </w:p>
        </w:tc>
        <w:tc>
          <w:tcPr>
            <w:tcW w:w="426" w:type="dxa"/>
            <w:tcBorders>
              <w:right w:val="dotted" w:sz="4" w:space="0" w:color="auto"/>
            </w:tcBorders>
            <w:vAlign w:val="center"/>
          </w:tcPr>
          <w:p>
            <w:pPr>
              <w:jc w:val="center"/>
            </w:pPr>
            <w:r>
              <w:rPr>
                <w:rFonts w:hint="eastAsia"/>
              </w:rPr>
              <w:t>Ｂ</w:t>
            </w:r>
          </w:p>
        </w:tc>
        <w:tc>
          <w:tcPr>
            <w:tcW w:w="2273" w:type="dxa"/>
            <w:tcBorders>
              <w:left w:val="dotted" w:sz="4" w:space="0" w:color="auto"/>
            </w:tcBorders>
          </w:tcPr>
          <w:p>
            <w:pPr>
              <w:wordWrap w:val="0"/>
              <w:jc w:val="right"/>
            </w:pPr>
            <w:r>
              <w:rPr>
                <w:rFonts w:hint="eastAsia"/>
              </w:rPr>
              <w:t xml:space="preserve">名　</w:t>
            </w:r>
          </w:p>
        </w:tc>
      </w:tr>
      <w:tr>
        <w:tc>
          <w:tcPr>
            <w:tcW w:w="4023" w:type="dxa"/>
          </w:tcPr>
          <w:p>
            <w:pPr>
              <w:jc w:val="center"/>
            </w:pPr>
            <w:r>
              <w:rPr>
                <w:rFonts w:hint="eastAsia"/>
              </w:rPr>
              <w:t>3</w:t>
            </w:r>
            <w:r>
              <w:rPr>
                <w:rFonts w:hint="eastAsia"/>
              </w:rPr>
              <w:t>号認定</w:t>
            </w:r>
          </w:p>
        </w:tc>
        <w:tc>
          <w:tcPr>
            <w:tcW w:w="426" w:type="dxa"/>
            <w:tcBorders>
              <w:right w:val="dotted" w:sz="4" w:space="0" w:color="auto"/>
            </w:tcBorders>
            <w:vAlign w:val="center"/>
          </w:tcPr>
          <w:p>
            <w:pPr>
              <w:jc w:val="center"/>
            </w:pPr>
            <w:r>
              <w:rPr>
                <w:rFonts w:hint="eastAsia"/>
              </w:rPr>
              <w:t>Ａ</w:t>
            </w:r>
          </w:p>
        </w:tc>
        <w:tc>
          <w:tcPr>
            <w:tcW w:w="2491" w:type="dxa"/>
            <w:tcBorders>
              <w:left w:val="dotted" w:sz="4" w:space="0" w:color="auto"/>
            </w:tcBorders>
          </w:tcPr>
          <w:p>
            <w:pPr>
              <w:wordWrap w:val="0"/>
              <w:jc w:val="right"/>
            </w:pPr>
            <w:r>
              <w:rPr>
                <w:rFonts w:hint="eastAsia"/>
              </w:rPr>
              <w:t xml:space="preserve">名　</w:t>
            </w:r>
          </w:p>
        </w:tc>
        <w:tc>
          <w:tcPr>
            <w:tcW w:w="426" w:type="dxa"/>
            <w:tcBorders>
              <w:right w:val="dotted" w:sz="4" w:space="0" w:color="auto"/>
            </w:tcBorders>
            <w:vAlign w:val="center"/>
          </w:tcPr>
          <w:p>
            <w:pPr>
              <w:jc w:val="center"/>
            </w:pPr>
            <w:r>
              <w:rPr>
                <w:rFonts w:hint="eastAsia"/>
              </w:rPr>
              <w:t>Ｂ</w:t>
            </w:r>
          </w:p>
        </w:tc>
        <w:tc>
          <w:tcPr>
            <w:tcW w:w="2273" w:type="dxa"/>
            <w:tcBorders>
              <w:left w:val="dotted" w:sz="4" w:space="0" w:color="auto"/>
            </w:tcBorders>
          </w:tcPr>
          <w:p>
            <w:pPr>
              <w:wordWrap w:val="0"/>
              <w:jc w:val="right"/>
            </w:pPr>
            <w:r>
              <w:rPr>
                <w:rFonts w:hint="eastAsia"/>
              </w:rPr>
              <w:t xml:space="preserve">名　</w:t>
            </w:r>
          </w:p>
        </w:tc>
      </w:tr>
      <w:tr>
        <w:tc>
          <w:tcPr>
            <w:tcW w:w="9639" w:type="dxa"/>
            <w:gridSpan w:val="5"/>
            <w:shd w:val="clear" w:color="auto" w:fill="D9E2F3" w:themeFill="accent5" w:themeFillTint="33"/>
            <w:vAlign w:val="center"/>
          </w:tcPr>
          <w:p>
            <w:pPr>
              <w:jc w:val="center"/>
            </w:pPr>
            <w:r>
              <w:rPr>
                <w:rFonts w:hint="eastAsia"/>
              </w:rPr>
              <w:t>療育支援の取り組み内容</w:t>
            </w:r>
          </w:p>
        </w:tc>
      </w:tr>
      <w:tr>
        <w:tc>
          <w:tcPr>
            <w:tcW w:w="9639" w:type="dxa"/>
            <w:gridSpan w:val="5"/>
            <w:tcBorders>
              <w:bottom w:val="dotted" w:sz="4" w:space="0" w:color="auto"/>
            </w:tcBorders>
          </w:tcPr>
          <w:p/>
        </w:tc>
      </w:tr>
      <w:tr>
        <w:tc>
          <w:tcPr>
            <w:tcW w:w="9639" w:type="dxa"/>
            <w:gridSpan w:val="5"/>
            <w:tcBorders>
              <w:top w:val="dotted" w:sz="4" w:space="0" w:color="auto"/>
              <w:bottom w:val="dotted" w:sz="4" w:space="0" w:color="auto"/>
            </w:tcBorders>
          </w:tcPr>
          <w:p/>
        </w:tc>
      </w:tr>
      <w:tr>
        <w:tc>
          <w:tcPr>
            <w:tcW w:w="9639" w:type="dxa"/>
            <w:gridSpan w:val="5"/>
            <w:tcBorders>
              <w:top w:val="dotted" w:sz="4" w:space="0" w:color="auto"/>
              <w:bottom w:val="dotted" w:sz="4" w:space="0" w:color="auto"/>
            </w:tcBorders>
          </w:tcPr>
          <w:p/>
        </w:tc>
      </w:tr>
      <w:tr>
        <w:tc>
          <w:tcPr>
            <w:tcW w:w="9639" w:type="dxa"/>
            <w:gridSpan w:val="5"/>
            <w:tcBorders>
              <w:top w:val="dotted" w:sz="4" w:space="0" w:color="auto"/>
              <w:bottom w:val="dotted" w:sz="4" w:space="0" w:color="auto"/>
            </w:tcBorders>
          </w:tcPr>
          <w:p/>
        </w:tc>
      </w:tr>
      <w:tr>
        <w:tc>
          <w:tcPr>
            <w:tcW w:w="9639" w:type="dxa"/>
            <w:gridSpan w:val="5"/>
            <w:tcBorders>
              <w:top w:val="dotted" w:sz="4" w:space="0" w:color="auto"/>
              <w:bottom w:val="dotted" w:sz="4" w:space="0" w:color="auto"/>
            </w:tcBorders>
          </w:tcPr>
          <w:p/>
        </w:tc>
      </w:tr>
      <w:tr>
        <w:tc>
          <w:tcPr>
            <w:tcW w:w="9639" w:type="dxa"/>
            <w:gridSpan w:val="5"/>
            <w:tcBorders>
              <w:top w:val="dotted" w:sz="4" w:space="0" w:color="auto"/>
              <w:bottom w:val="dotted" w:sz="4" w:space="0" w:color="auto"/>
            </w:tcBorders>
          </w:tcPr>
          <w:p/>
        </w:tc>
      </w:tr>
      <w:tr>
        <w:tc>
          <w:tcPr>
            <w:tcW w:w="9639" w:type="dxa"/>
            <w:gridSpan w:val="5"/>
            <w:tcBorders>
              <w:top w:val="dotted" w:sz="4" w:space="0" w:color="auto"/>
            </w:tcBorders>
          </w:tcPr>
          <w:p/>
        </w:tc>
      </w:tr>
    </w:tbl>
    <w:p>
      <w:r>
        <w:rPr>
          <w:rFonts w:hint="eastAsia"/>
        </w:rPr>
        <w:t>※対象こども数欄は認定区分別および下記区分ごとに集計してください。</w:t>
      </w:r>
    </w:p>
    <w:p>
      <w:r>
        <w:rPr>
          <w:rFonts w:hint="eastAsia"/>
        </w:rPr>
        <w:t xml:space="preserve">　Ａ・・・特別児童扶養手当支給対象児童</w:t>
      </w:r>
    </w:p>
    <w:p>
      <w:r>
        <w:rPr>
          <w:rFonts w:hint="eastAsia"/>
        </w:rPr>
        <w:t xml:space="preserve">　Ｂ・・・Ａ以外で障害が認められる児童</w:t>
      </w:r>
    </w:p>
    <w:p>
      <w:r>
        <w:rPr>
          <w:rFonts w:hint="eastAsia"/>
        </w:rPr>
        <w:t>※療育支援の取り組み内容欄は、箇条書きではなく、文章で詳しく記載してください。</w:t>
      </w:r>
    </w:p>
    <w:p/>
    <w:p>
      <w:r>
        <w:rPr>
          <w:rFonts w:hint="eastAsia"/>
          <w:highlight w:val="yellow"/>
        </w:rPr>
        <w:t>＜添付資料＞</w:t>
      </w:r>
    </w:p>
    <w:p>
      <w:r>
        <w:rPr>
          <w:rFonts w:hint="eastAsia"/>
        </w:rPr>
        <w:t xml:space="preserve">　・療育支援加算対象児童名簿（名簿について、添付資料が必要な場合があります。）</w:t>
      </w:r>
    </w:p>
    <w:p/>
    <w:p/>
    <w:p>
      <w:pPr>
        <w:jc w:val="center"/>
        <w:rPr>
          <w:sz w:val="32"/>
        </w:rPr>
      </w:pPr>
      <w:r>
        <w:rPr>
          <w:rFonts w:hint="eastAsia"/>
          <w:sz w:val="32"/>
        </w:rPr>
        <w:t>令和　　年度　療育支援加算対象児童名簿</w:t>
      </w:r>
    </w:p>
    <w:tbl>
      <w:tblPr>
        <w:tblStyle w:val="a3"/>
        <w:tblW w:w="0" w:type="auto"/>
        <w:tblLook w:val="04A0" w:firstRow="1" w:lastRow="0" w:firstColumn="1" w:lastColumn="0" w:noHBand="0" w:noVBand="1"/>
      </w:tblPr>
      <w:tblGrid>
        <w:gridCol w:w="562"/>
        <w:gridCol w:w="1334"/>
        <w:gridCol w:w="1463"/>
        <w:gridCol w:w="683"/>
        <w:gridCol w:w="1204"/>
        <w:gridCol w:w="1361"/>
        <w:gridCol w:w="3021"/>
      </w:tblGrid>
      <w:tr>
        <w:tc>
          <w:tcPr>
            <w:tcW w:w="562" w:type="dxa"/>
          </w:tcPr>
          <w:p>
            <w:pPr>
              <w:jc w:val="center"/>
            </w:pPr>
            <w:r>
              <w:rPr>
                <w:rFonts w:hint="eastAsia"/>
              </w:rPr>
              <w:t>No.</w:t>
            </w:r>
          </w:p>
        </w:tc>
        <w:tc>
          <w:tcPr>
            <w:tcW w:w="1334" w:type="dxa"/>
          </w:tcPr>
          <w:p>
            <w:pPr>
              <w:jc w:val="center"/>
              <w:rPr>
                <w:sz w:val="18"/>
              </w:rPr>
            </w:pPr>
            <w:r>
              <w:rPr>
                <w:rFonts w:hint="eastAsia"/>
                <w:sz w:val="18"/>
              </w:rPr>
              <w:t>こどもコード</w:t>
            </w:r>
          </w:p>
        </w:tc>
        <w:tc>
          <w:tcPr>
            <w:tcW w:w="1463" w:type="dxa"/>
          </w:tcPr>
          <w:p>
            <w:pPr>
              <w:jc w:val="center"/>
              <w:rPr>
                <w:sz w:val="18"/>
              </w:rPr>
            </w:pPr>
            <w:r>
              <w:rPr>
                <w:rFonts w:hint="eastAsia"/>
                <w:sz w:val="18"/>
              </w:rPr>
              <w:t>児童氏名</w:t>
            </w:r>
          </w:p>
        </w:tc>
        <w:tc>
          <w:tcPr>
            <w:tcW w:w="683" w:type="dxa"/>
          </w:tcPr>
          <w:p>
            <w:pPr>
              <w:jc w:val="center"/>
              <w:rPr>
                <w:sz w:val="18"/>
              </w:rPr>
            </w:pPr>
            <w:r>
              <w:rPr>
                <w:rFonts w:hint="eastAsia"/>
                <w:sz w:val="18"/>
              </w:rPr>
              <w:t>年齢</w:t>
            </w:r>
          </w:p>
        </w:tc>
        <w:tc>
          <w:tcPr>
            <w:tcW w:w="1204" w:type="dxa"/>
          </w:tcPr>
          <w:p>
            <w:pPr>
              <w:jc w:val="center"/>
              <w:rPr>
                <w:sz w:val="18"/>
              </w:rPr>
            </w:pPr>
            <w:r>
              <w:rPr>
                <w:rFonts w:hint="eastAsia"/>
                <w:sz w:val="18"/>
              </w:rPr>
              <w:t>認定区分</w:t>
            </w:r>
          </w:p>
        </w:tc>
        <w:tc>
          <w:tcPr>
            <w:tcW w:w="1361" w:type="dxa"/>
          </w:tcPr>
          <w:p>
            <w:pPr>
              <w:jc w:val="center"/>
              <w:rPr>
                <w:sz w:val="18"/>
              </w:rPr>
            </w:pPr>
            <w:r>
              <w:rPr>
                <w:rFonts w:hint="eastAsia"/>
                <w:sz w:val="18"/>
              </w:rPr>
              <w:t>児童障害区分</w:t>
            </w:r>
          </w:p>
        </w:tc>
        <w:tc>
          <w:tcPr>
            <w:tcW w:w="3021" w:type="dxa"/>
          </w:tcPr>
          <w:p>
            <w:pPr>
              <w:jc w:val="center"/>
              <w:rPr>
                <w:sz w:val="18"/>
              </w:rPr>
            </w:pPr>
            <w:r>
              <w:rPr>
                <w:rFonts w:hint="eastAsia"/>
                <w:sz w:val="18"/>
              </w:rPr>
              <w:t>在籍期間</w:t>
            </w:r>
          </w:p>
        </w:tc>
      </w:tr>
      <w:tr>
        <w:tc>
          <w:tcPr>
            <w:tcW w:w="562" w:type="dxa"/>
          </w:tcPr>
          <w:p>
            <w:pPr>
              <w:jc w:val="center"/>
            </w:pPr>
            <w:r>
              <w:rPr>
                <w:rFonts w:hint="eastAsia"/>
              </w:rPr>
              <w:t>1</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2</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3</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4</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5</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6</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7</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8</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9</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10</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11</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12</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13</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14</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15</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16</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17</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18</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19</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20</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21</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22</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23</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24</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r>
        <w:tc>
          <w:tcPr>
            <w:tcW w:w="562" w:type="dxa"/>
          </w:tcPr>
          <w:p>
            <w:pPr>
              <w:jc w:val="center"/>
            </w:pPr>
            <w:r>
              <w:rPr>
                <w:rFonts w:hint="eastAsia"/>
              </w:rPr>
              <w:t>25</w:t>
            </w:r>
          </w:p>
        </w:tc>
        <w:tc>
          <w:tcPr>
            <w:tcW w:w="1334" w:type="dxa"/>
          </w:tcPr>
          <w:p>
            <w:pPr>
              <w:jc w:val="center"/>
            </w:pPr>
          </w:p>
        </w:tc>
        <w:tc>
          <w:tcPr>
            <w:tcW w:w="1463" w:type="dxa"/>
          </w:tcPr>
          <w:p>
            <w:pPr>
              <w:jc w:val="center"/>
            </w:pPr>
          </w:p>
        </w:tc>
        <w:tc>
          <w:tcPr>
            <w:tcW w:w="683" w:type="dxa"/>
          </w:tcPr>
          <w:p>
            <w:pPr>
              <w:jc w:val="center"/>
            </w:pPr>
          </w:p>
        </w:tc>
        <w:tc>
          <w:tcPr>
            <w:tcW w:w="1204" w:type="dxa"/>
          </w:tcPr>
          <w:p>
            <w:pPr>
              <w:jc w:val="center"/>
            </w:pPr>
          </w:p>
        </w:tc>
        <w:tc>
          <w:tcPr>
            <w:tcW w:w="1361" w:type="dxa"/>
          </w:tcPr>
          <w:p>
            <w:pPr>
              <w:jc w:val="center"/>
            </w:pPr>
            <w:r>
              <w:rPr>
                <w:rFonts w:hint="eastAsia"/>
              </w:rPr>
              <w:t>Ａ</w:t>
            </w:r>
            <w:r>
              <w:rPr>
                <w:rFonts w:hint="eastAsia"/>
              </w:rPr>
              <w:t xml:space="preserve"> </w:t>
            </w:r>
            <w:r>
              <w:rPr>
                <w:rFonts w:hint="eastAsia"/>
              </w:rPr>
              <w:t>・</w:t>
            </w:r>
            <w:r>
              <w:rPr>
                <w:rFonts w:hint="eastAsia"/>
              </w:rPr>
              <w:t xml:space="preserve"> </w:t>
            </w:r>
            <w:r>
              <w:rPr>
                <w:rFonts w:hint="eastAsia"/>
              </w:rPr>
              <w:t>Ｂ</w:t>
            </w:r>
          </w:p>
        </w:tc>
        <w:tc>
          <w:tcPr>
            <w:tcW w:w="3021" w:type="dxa"/>
          </w:tcPr>
          <w:p>
            <w:pPr>
              <w:jc w:val="center"/>
            </w:pPr>
            <w:r>
              <w:rPr>
                <w:rFonts w:hint="eastAsia"/>
              </w:rPr>
              <w:t>～</w:t>
            </w:r>
          </w:p>
        </w:tc>
      </w:tr>
    </w:tbl>
    <w:p>
      <w:r>
        <w:rPr>
          <w:rFonts w:hint="eastAsia"/>
        </w:rPr>
        <w:t>※児童障害区分について</w:t>
      </w:r>
    </w:p>
    <w:p>
      <w:r>
        <w:rPr>
          <w:rFonts w:hint="eastAsia"/>
        </w:rPr>
        <w:t xml:space="preserve">　①　特別児童扶養手当支給対象児童の場合、“Ａ”を選択</w:t>
      </w:r>
    </w:p>
    <w:p>
      <w:r>
        <w:rPr>
          <w:rFonts w:hint="eastAsia"/>
        </w:rPr>
        <w:t xml:space="preserve">　②　①以外の場合、“Ｂ”を選択</w:t>
      </w:r>
    </w:p>
    <w:p>
      <w:r>
        <w:rPr>
          <w:rFonts w:hint="eastAsia"/>
        </w:rPr>
        <w:t>※在籍期間の始期は、申請年度の４月１日以降で記載してください。</w:t>
      </w:r>
    </w:p>
    <w:p/>
    <w:p>
      <w:r>
        <w:rPr>
          <w:rFonts w:hint="eastAsia"/>
          <w:highlight w:val="yellow"/>
        </w:rPr>
        <w:t>＜添付資料＞</w:t>
      </w:r>
    </w:p>
    <w:p>
      <w:pPr>
        <w:ind w:firstLineChars="100" w:firstLine="210"/>
      </w:pPr>
      <w:r>
        <w:rPr>
          <w:rFonts w:hint="eastAsia"/>
        </w:rPr>
        <w:t>対象児童がすべて“Ｂ”の場合、児童ごとに障害があることを証明する資料の写しの添付が必要です。</w:t>
      </w:r>
    </w:p>
    <w:p>
      <w:pPr>
        <w:ind w:leftChars="50" w:left="105"/>
      </w:pPr>
      <w:r>
        <w:rPr>
          <w:rFonts w:hint="eastAsia"/>
        </w:rPr>
        <w:t>（身体障害者手帳、療育手帳、医師その他の専門家による診断書や意見書、特別支援保育事業（市単独補助事業）で使用する児童個別状況報告書、個別支援計画など）</w:t>
      </w:r>
    </w:p>
    <w:sectPr>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BF95C3A-0879-4A9D-937E-90B943DC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dc:description/>
  <cp:lastModifiedBy>三木　章平</cp:lastModifiedBy>
  <cp:revision>11</cp:revision>
  <cp:lastPrinted>2018-02-02T12:12:00Z</cp:lastPrinted>
  <dcterms:created xsi:type="dcterms:W3CDTF">2018-02-02T10:39:00Z</dcterms:created>
  <dcterms:modified xsi:type="dcterms:W3CDTF">2021-07-16T06:46:00Z</dcterms:modified>
</cp:coreProperties>
</file>