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様式第３号（第８条関係）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補助金交付申請書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0528"/>
        </w:rPr>
        <w:t>申請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52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1100" w:id="-2094710527"/>
        </w:rPr>
        <w:t xml:space="preserve">住　 　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527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9591679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9591679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7056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7056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7055"/>
        </w:rPr>
        <w:t>担当者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7055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下記事業</w:t>
      </w:r>
      <w:r>
        <w:rPr>
          <w:rFonts w:ascii="ＭＳ 明朝" w:hAnsi="ＭＳ 明朝" w:hint="eastAsia"/>
          <w:sz w:val="22"/>
          <w:szCs w:val="22"/>
        </w:rPr>
        <w:t>について次のとおり補助金の交付を受けたいので、姫路市訪問</w:t>
      </w:r>
      <w:r>
        <w:rPr>
          <w:rFonts w:ascii="ＭＳ 明朝" w:eastAsia="ＭＳ 明朝" w:hAnsi="ＭＳ 明朝" w:hint="eastAsia"/>
          <w:sz w:val="22"/>
          <w:szCs w:val="22"/>
        </w:rPr>
        <w:t>看護師・介護員離職防止等対策事業</w:t>
      </w:r>
      <w:r>
        <w:rPr>
          <w:rFonts w:ascii="ＭＳ 明朝" w:hAnsi="ＭＳ 明朝" w:hint="eastAsia"/>
          <w:sz w:val="22"/>
          <w:szCs w:val="22"/>
        </w:rPr>
        <w:t>補助金交付要綱第８条の規定により、次のとおり申請します。</w:t>
      </w:r>
    </w:p>
    <w:p>
      <w:pPr>
        <w:pStyle w:val="aa"/>
      </w:pPr>
    </w:p>
    <w:p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訪問看護師・介護員離職防止等対策事業</w:t>
            </w:r>
          </w:p>
        </w:tc>
      </w:tr>
      <w:tr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補助事業の目的及び内容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利用者等からの暴力行為等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の対策として２人体制での訪問が必要となるケースで、利用者及び家族等の同意が得られず、介護報酬上の２人訪問加算が適用できない場合に、加算相当額の一部を補助することで、訪問看護師・介護員の安全確保を図り、離職防止に資することを目的とする。</w:t>
            </w:r>
          </w:p>
        </w:tc>
      </w:tr>
      <w:tr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</w:t>
            </w:r>
          </w:p>
          <w:p>
            <w:pPr>
              <w:ind w:rightChars="1103" w:right="2316"/>
              <w:jc w:val="right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（利用者：　　　　　　　　分）</w:t>
            </w:r>
          </w:p>
        </w:tc>
      </w:tr>
      <w:tr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算出の基礎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補助基準額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に２／３を乗じた額(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10円未満切り捨て)</w:t>
            </w:r>
          </w:p>
        </w:tc>
      </w:tr>
      <w:tr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事業計画書（様式第４号）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収支予算書（様式第５号）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　交付申請書は利用者ごとに作成すること。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73FB-0CE6-4F39-9284-7362B318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27</cp:revision>
  <cp:lastPrinted>2020-03-24T07:27:00Z</cp:lastPrinted>
  <dcterms:created xsi:type="dcterms:W3CDTF">2020-02-28T13:04:00Z</dcterms:created>
  <dcterms:modified xsi:type="dcterms:W3CDTF">2021-06-30T02:31:00Z</dcterms:modified>
</cp:coreProperties>
</file>