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33" w:rsidRPr="00073F41" w:rsidRDefault="00855F63" w:rsidP="00855F63">
      <w:pPr>
        <w:widowControl/>
        <w:rPr>
          <w:rFonts w:ascii="游明朝" w:eastAsia="游明朝" w:hAnsi="游明朝" w:cs="ＭＳ Ｐゴシック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</w:rPr>
        <w:t>＿＿＿＿＿＿＿＿</w:t>
      </w:r>
      <w:r w:rsidR="00854E33" w:rsidRPr="00073F41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</w:rPr>
        <w:t xml:space="preserve">　安全計画（令和</w:t>
      </w:r>
      <w:r w:rsidR="00CF22BE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</w:rPr>
        <w:t xml:space="preserve">　</w:t>
      </w:r>
      <w:r w:rsidR="00854E33" w:rsidRPr="00073F41">
        <w:rPr>
          <w:rFonts w:ascii="游明朝" w:eastAsia="游明朝" w:hAnsi="游明朝" w:cs="ＭＳ Ｐゴシック" w:hint="eastAsia"/>
          <w:b/>
          <w:bCs/>
          <w:color w:val="000000"/>
          <w:kern w:val="0"/>
          <w:sz w:val="24"/>
        </w:rPr>
        <w:t>年度）</w:t>
      </w:r>
    </w:p>
    <w:p w:rsidR="00854E33" w:rsidRPr="00854E33" w:rsidRDefault="00854E33" w:rsidP="00854E33">
      <w:pPr>
        <w:widowControl/>
        <w:rPr>
          <w:rFonts w:ascii="游明朝" w:eastAsia="游明朝" w:hAnsi="游明朝" w:cs="ＭＳ Ｐゴシック"/>
          <w:color w:val="000000"/>
          <w:kern w:val="0"/>
          <w:sz w:val="18"/>
          <w:szCs w:val="18"/>
        </w:rPr>
      </w:pPr>
      <w:r w:rsidRPr="00854E33">
        <w:rPr>
          <w:rFonts w:ascii="游明朝" w:eastAsia="游明朝" w:hAnsi="游明朝" w:cs="ＭＳ Ｐゴシック" w:hint="eastAsia"/>
          <w:color w:val="000000"/>
          <w:kern w:val="0"/>
          <w:sz w:val="18"/>
          <w:szCs w:val="18"/>
        </w:rPr>
        <w:t>♦認可外保育施設指導監督基準　第7-（8）</w:t>
      </w:r>
    </w:p>
    <w:p w:rsidR="00854E33" w:rsidRPr="00854E33" w:rsidRDefault="00854E33" w:rsidP="00854E33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854E33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◎安全点検</w:t>
      </w:r>
    </w:p>
    <w:p w:rsidR="00854E33" w:rsidRPr="00854E33" w:rsidRDefault="00854E33" w:rsidP="00854E33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854E33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（１）訪問先居宅の設備・周辺環境の安全点検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F2433A" w:rsidTr="00E479FE">
        <w:tc>
          <w:tcPr>
            <w:tcW w:w="1413" w:type="dxa"/>
          </w:tcPr>
          <w:p w:rsidR="00F2433A" w:rsidRDefault="00E479FE">
            <w:r w:rsidRPr="00E479FE">
              <w:rPr>
                <w:rFonts w:hint="eastAsia"/>
                <w:sz w:val="18"/>
              </w:rPr>
              <w:t>点検項目・内容</w:t>
            </w:r>
          </w:p>
        </w:tc>
        <w:tc>
          <w:tcPr>
            <w:tcW w:w="9072" w:type="dxa"/>
          </w:tcPr>
          <w:p w:rsidR="00E479FE" w:rsidRPr="00E479FE" w:rsidRDefault="00E479FE" w:rsidP="00073F41">
            <w:pPr>
              <w:ind w:firstLineChars="1600" w:firstLine="3360"/>
              <w:rPr>
                <w:sz w:val="18"/>
              </w:rPr>
            </w:pPr>
            <w:r w:rsidRPr="00073F41">
              <w:rPr>
                <w:rFonts w:hint="eastAsia"/>
              </w:rPr>
              <w:t>点検方法</w:t>
            </w:r>
          </w:p>
        </w:tc>
      </w:tr>
      <w:tr w:rsidR="00F2433A" w:rsidTr="004849FA">
        <w:trPr>
          <w:trHeight w:val="1644"/>
        </w:trPr>
        <w:tc>
          <w:tcPr>
            <w:tcW w:w="1413" w:type="dxa"/>
          </w:tcPr>
          <w:p w:rsidR="004849FA" w:rsidRDefault="004849FA" w:rsidP="004849FA">
            <w:pPr>
              <w:ind w:firstLineChars="100" w:firstLine="180"/>
              <w:rPr>
                <w:sz w:val="18"/>
              </w:rPr>
            </w:pPr>
          </w:p>
          <w:p w:rsidR="00E479FE" w:rsidRPr="00073F41" w:rsidRDefault="00E479FE" w:rsidP="00855F63">
            <w:pPr>
              <w:rPr>
                <w:sz w:val="20"/>
              </w:rPr>
            </w:pPr>
            <w:r w:rsidRPr="00073F41">
              <w:rPr>
                <w:rFonts w:hint="eastAsia"/>
                <w:sz w:val="20"/>
              </w:rPr>
              <w:t>居宅室内</w:t>
            </w:r>
          </w:p>
          <w:p w:rsidR="00E479FE" w:rsidRPr="00E479FE" w:rsidRDefault="00E479FE" w:rsidP="00855F63">
            <w:pPr>
              <w:rPr>
                <w:sz w:val="18"/>
              </w:rPr>
            </w:pPr>
            <w:r w:rsidRPr="00073F41">
              <w:rPr>
                <w:rFonts w:hint="eastAsia"/>
                <w:sz w:val="20"/>
              </w:rPr>
              <w:t>保育室</w:t>
            </w:r>
          </w:p>
        </w:tc>
        <w:tc>
          <w:tcPr>
            <w:tcW w:w="9072" w:type="dxa"/>
          </w:tcPr>
          <w:p w:rsidR="00F2433A" w:rsidRDefault="00F2433A"/>
        </w:tc>
      </w:tr>
      <w:tr w:rsidR="00F2433A" w:rsidTr="00E479FE">
        <w:trPr>
          <w:trHeight w:val="1119"/>
        </w:trPr>
        <w:tc>
          <w:tcPr>
            <w:tcW w:w="1413" w:type="dxa"/>
          </w:tcPr>
          <w:p w:rsidR="004849FA" w:rsidRDefault="004849FA">
            <w:pPr>
              <w:rPr>
                <w:sz w:val="18"/>
              </w:rPr>
            </w:pPr>
          </w:p>
          <w:p w:rsidR="00F2433A" w:rsidRPr="00E479FE" w:rsidRDefault="00E479FE" w:rsidP="00855F63">
            <w:pPr>
              <w:rPr>
                <w:sz w:val="18"/>
              </w:rPr>
            </w:pPr>
            <w:r w:rsidRPr="00073F41">
              <w:rPr>
                <w:rFonts w:hint="eastAsia"/>
                <w:sz w:val="20"/>
              </w:rPr>
              <w:t>玩具・遊具</w:t>
            </w:r>
          </w:p>
        </w:tc>
        <w:tc>
          <w:tcPr>
            <w:tcW w:w="9072" w:type="dxa"/>
          </w:tcPr>
          <w:p w:rsidR="00F2433A" w:rsidRDefault="00F2433A"/>
        </w:tc>
      </w:tr>
      <w:tr w:rsidR="00F2433A" w:rsidTr="00E479FE">
        <w:trPr>
          <w:trHeight w:val="993"/>
        </w:trPr>
        <w:tc>
          <w:tcPr>
            <w:tcW w:w="1413" w:type="dxa"/>
          </w:tcPr>
          <w:p w:rsidR="004849FA" w:rsidRDefault="004849FA"/>
          <w:p w:rsidR="00F2433A" w:rsidRDefault="00E479FE" w:rsidP="00855F63">
            <w:r w:rsidRPr="00073F41">
              <w:rPr>
                <w:rFonts w:hint="eastAsia"/>
                <w:sz w:val="20"/>
              </w:rPr>
              <w:t>居宅室外</w:t>
            </w:r>
          </w:p>
        </w:tc>
        <w:tc>
          <w:tcPr>
            <w:tcW w:w="9072" w:type="dxa"/>
          </w:tcPr>
          <w:p w:rsidR="00F2433A" w:rsidRDefault="00F2433A"/>
        </w:tc>
      </w:tr>
      <w:tr w:rsidR="00F2433A" w:rsidTr="00E479FE">
        <w:trPr>
          <w:trHeight w:val="1120"/>
        </w:trPr>
        <w:tc>
          <w:tcPr>
            <w:tcW w:w="1413" w:type="dxa"/>
          </w:tcPr>
          <w:p w:rsidR="004849FA" w:rsidRDefault="004849FA"/>
          <w:p w:rsidR="00F2433A" w:rsidRDefault="00E479FE" w:rsidP="00855F63">
            <w:r w:rsidRPr="00073F41">
              <w:rPr>
                <w:rFonts w:hint="eastAsia"/>
                <w:sz w:val="20"/>
              </w:rPr>
              <w:t>周辺環境</w:t>
            </w:r>
          </w:p>
        </w:tc>
        <w:tc>
          <w:tcPr>
            <w:tcW w:w="9072" w:type="dxa"/>
          </w:tcPr>
          <w:p w:rsidR="00F2433A" w:rsidRDefault="00F2433A"/>
        </w:tc>
      </w:tr>
    </w:tbl>
    <w:p w:rsidR="00483796" w:rsidRDefault="00483796"/>
    <w:p w:rsidR="00F2433A" w:rsidRPr="00F2433A" w:rsidRDefault="00F2433A" w:rsidP="00F2433A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F2433A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（２）マニュアルの策定・共有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1492"/>
        <w:gridCol w:w="1843"/>
        <w:gridCol w:w="4507"/>
      </w:tblGrid>
      <w:tr w:rsidR="00F2433A" w:rsidTr="004849FA">
        <w:tc>
          <w:tcPr>
            <w:tcW w:w="2614" w:type="dxa"/>
          </w:tcPr>
          <w:p w:rsidR="00F2433A" w:rsidRDefault="00E479FE" w:rsidP="007B3F0E">
            <w:pPr>
              <w:ind w:firstLineChars="400" w:firstLine="840"/>
            </w:pPr>
            <w:r>
              <w:rPr>
                <w:rFonts w:hint="eastAsia"/>
              </w:rPr>
              <w:t>分野</w:t>
            </w:r>
          </w:p>
        </w:tc>
        <w:tc>
          <w:tcPr>
            <w:tcW w:w="1492" w:type="dxa"/>
          </w:tcPr>
          <w:p w:rsidR="00F2433A" w:rsidRDefault="00E479FE" w:rsidP="007B3F0E">
            <w:pPr>
              <w:ind w:firstLineChars="100" w:firstLine="210"/>
            </w:pPr>
            <w:r>
              <w:rPr>
                <w:rFonts w:hint="eastAsia"/>
              </w:rPr>
              <w:t>策定時期</w:t>
            </w:r>
          </w:p>
        </w:tc>
        <w:tc>
          <w:tcPr>
            <w:tcW w:w="1843" w:type="dxa"/>
          </w:tcPr>
          <w:p w:rsidR="00F2433A" w:rsidRDefault="00E479FE">
            <w:r>
              <w:rPr>
                <w:rFonts w:hint="eastAsia"/>
              </w:rPr>
              <w:t>再点検予定時期</w:t>
            </w:r>
          </w:p>
        </w:tc>
        <w:tc>
          <w:tcPr>
            <w:tcW w:w="4507" w:type="dxa"/>
          </w:tcPr>
          <w:p w:rsidR="00F2433A" w:rsidRDefault="00E479FE" w:rsidP="004849FA">
            <w:pPr>
              <w:ind w:firstLineChars="800" w:firstLine="1680"/>
            </w:pPr>
            <w:r>
              <w:rPr>
                <w:rFonts w:hint="eastAsia"/>
              </w:rPr>
              <w:t>管理方法</w:t>
            </w:r>
          </w:p>
        </w:tc>
      </w:tr>
      <w:tr w:rsidR="00F2433A" w:rsidTr="004849FA">
        <w:tc>
          <w:tcPr>
            <w:tcW w:w="2614" w:type="dxa"/>
          </w:tcPr>
          <w:p w:rsidR="00F2433A" w:rsidRPr="004849FA" w:rsidRDefault="00E479FE" w:rsidP="004849FA">
            <w:pPr>
              <w:widowControl/>
              <w:rPr>
                <w:rFonts w:ascii="游明朝" w:eastAsia="游明朝" w:hAnsi="游明朝"/>
                <w:color w:val="000000"/>
                <w:sz w:val="18"/>
                <w:szCs w:val="20"/>
              </w:rPr>
            </w:pPr>
            <w:r w:rsidRPr="004849FA">
              <w:rPr>
                <w:rFonts w:ascii="游明朝" w:eastAsia="游明朝" w:hAnsi="游明朝" w:hint="eastAsia"/>
                <w:color w:val="000000"/>
                <w:sz w:val="18"/>
                <w:szCs w:val="20"/>
              </w:rPr>
              <w:t>重大事故防止マニュアル</w:t>
            </w:r>
          </w:p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E479FE">
            <w:r w:rsidRPr="004849FA">
              <w:rPr>
                <w:rFonts w:hint="eastAsia"/>
                <w:sz w:val="18"/>
              </w:rPr>
              <w:t>□午睡</w:t>
            </w:r>
          </w:p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E479FE">
            <w:r w:rsidRPr="004849FA">
              <w:rPr>
                <w:rFonts w:hint="eastAsia"/>
                <w:sz w:val="18"/>
              </w:rPr>
              <w:t>□食事</w:t>
            </w:r>
          </w:p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E479FE">
            <w:r w:rsidRPr="004849FA">
              <w:rPr>
                <w:rFonts w:hint="eastAsia"/>
                <w:sz w:val="18"/>
              </w:rPr>
              <w:t>□プール・水遊び</w:t>
            </w:r>
          </w:p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E479FE">
            <w:r w:rsidRPr="004849FA">
              <w:rPr>
                <w:rFonts w:hint="eastAsia"/>
                <w:sz w:val="18"/>
              </w:rPr>
              <w:t>□園外活動</w:t>
            </w:r>
          </w:p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E479FE">
            <w:r w:rsidRPr="004849FA">
              <w:rPr>
                <w:rFonts w:hint="eastAsia"/>
                <w:sz w:val="18"/>
              </w:rPr>
              <w:t>災害時マニュアル</w:t>
            </w:r>
          </w:p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E479FE">
            <w:r w:rsidRPr="004849FA">
              <w:rPr>
                <w:sz w:val="18"/>
              </w:rPr>
              <w:t>119番対応時マニュアル</w:t>
            </w:r>
          </w:p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E479FE">
            <w:r w:rsidRPr="004849FA">
              <w:rPr>
                <w:rFonts w:hint="eastAsia"/>
                <w:sz w:val="18"/>
              </w:rPr>
              <w:t>救急対応時マニュアル</w:t>
            </w:r>
          </w:p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E479FE">
            <w:r w:rsidRPr="004849FA">
              <w:rPr>
                <w:rFonts w:hint="eastAsia"/>
                <w:sz w:val="18"/>
              </w:rPr>
              <w:t>不審者対応時マニュアル</w:t>
            </w:r>
          </w:p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F2433A"/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  <w:tr w:rsidR="00F2433A" w:rsidTr="004849FA">
        <w:tc>
          <w:tcPr>
            <w:tcW w:w="2614" w:type="dxa"/>
          </w:tcPr>
          <w:p w:rsidR="00F2433A" w:rsidRDefault="00F2433A"/>
        </w:tc>
        <w:tc>
          <w:tcPr>
            <w:tcW w:w="1492" w:type="dxa"/>
          </w:tcPr>
          <w:p w:rsidR="00F2433A" w:rsidRDefault="00F2433A"/>
        </w:tc>
        <w:tc>
          <w:tcPr>
            <w:tcW w:w="1843" w:type="dxa"/>
          </w:tcPr>
          <w:p w:rsidR="00F2433A" w:rsidRDefault="00F2433A"/>
        </w:tc>
        <w:tc>
          <w:tcPr>
            <w:tcW w:w="4507" w:type="dxa"/>
          </w:tcPr>
          <w:p w:rsidR="00F2433A" w:rsidRDefault="00F2433A"/>
        </w:tc>
      </w:tr>
    </w:tbl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0"/>
      </w:tblGrid>
      <w:tr w:rsidR="00F2433A" w:rsidRPr="00F2433A" w:rsidTr="00F2433A">
        <w:trPr>
          <w:trHeight w:val="360"/>
        </w:trPr>
        <w:tc>
          <w:tcPr>
            <w:tcW w:w="8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33A" w:rsidRPr="00F2433A" w:rsidRDefault="00F2433A" w:rsidP="00F2433A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855F63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20"/>
              </w:rPr>
              <w:t>※登録マッチングサイトのマニュアルがあれば、活用可。</w:t>
            </w:r>
          </w:p>
        </w:tc>
      </w:tr>
    </w:tbl>
    <w:p w:rsidR="00F2433A" w:rsidRDefault="00F2433A"/>
    <w:p w:rsidR="00F2433A" w:rsidRDefault="00F2433A"/>
    <w:p w:rsidR="00F2433A" w:rsidRDefault="00F2433A"/>
    <w:p w:rsidR="00F2433A" w:rsidRDefault="00F2433A"/>
    <w:p w:rsidR="00F2433A" w:rsidRDefault="00F2433A"/>
    <w:p w:rsidR="00F2433A" w:rsidRDefault="00F2433A"/>
    <w:p w:rsidR="00F2433A" w:rsidRPr="00F2433A" w:rsidRDefault="00F2433A"/>
    <w:p w:rsidR="00F2433A" w:rsidRPr="00F2433A" w:rsidRDefault="00F2433A" w:rsidP="00F2433A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F2433A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lastRenderedPageBreak/>
        <w:t>◎児童・保護者に対する安全指導等</w:t>
      </w:r>
    </w:p>
    <w:p w:rsidR="00F2433A" w:rsidRPr="00F2433A" w:rsidRDefault="00F2433A" w:rsidP="00F2433A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F2433A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（１）児童への安全指導（居宅訪問型保育中における安全、災害や事故発生時の対応等）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2433A" w:rsidTr="007B3F0E">
        <w:trPr>
          <w:trHeight w:val="217"/>
        </w:trPr>
        <w:tc>
          <w:tcPr>
            <w:tcW w:w="1838" w:type="dxa"/>
          </w:tcPr>
          <w:p w:rsidR="00F2433A" w:rsidRDefault="00F2433A"/>
        </w:tc>
        <w:tc>
          <w:tcPr>
            <w:tcW w:w="8618" w:type="dxa"/>
          </w:tcPr>
          <w:p w:rsidR="00F2433A" w:rsidRDefault="00E479FE" w:rsidP="007B3F0E">
            <w:pPr>
              <w:ind w:firstLineChars="1700" w:firstLine="3570"/>
            </w:pPr>
            <w:r>
              <w:rPr>
                <w:rFonts w:hint="eastAsia"/>
              </w:rPr>
              <w:t>指導内容</w:t>
            </w:r>
          </w:p>
        </w:tc>
      </w:tr>
      <w:tr w:rsidR="00F2433A" w:rsidTr="007B3F0E">
        <w:trPr>
          <w:trHeight w:val="1742"/>
        </w:trPr>
        <w:tc>
          <w:tcPr>
            <w:tcW w:w="1838" w:type="dxa"/>
          </w:tcPr>
          <w:p w:rsidR="007B3F0E" w:rsidRDefault="007B3F0E" w:rsidP="007B3F0E">
            <w:pPr>
              <w:ind w:firstLineChars="200" w:firstLine="420"/>
            </w:pPr>
          </w:p>
          <w:p w:rsidR="00E479FE" w:rsidRDefault="00E479FE" w:rsidP="007B3F0E">
            <w:pPr>
              <w:ind w:firstLineChars="200" w:firstLine="420"/>
            </w:pPr>
            <w:r>
              <w:rPr>
                <w:rFonts w:hint="eastAsia"/>
              </w:rPr>
              <w:t>乳児</w:t>
            </w:r>
          </w:p>
          <w:p w:rsidR="00E479FE" w:rsidRDefault="00E479FE" w:rsidP="007B3F0E">
            <w:pPr>
              <w:ind w:firstLineChars="100" w:firstLine="210"/>
            </w:pPr>
            <w:r>
              <w:t>1歳以上</w:t>
            </w:r>
          </w:p>
          <w:p w:rsidR="00F2433A" w:rsidRDefault="00E479FE" w:rsidP="007B3F0E">
            <w:pPr>
              <w:ind w:firstLineChars="100" w:firstLine="210"/>
            </w:pPr>
            <w:r>
              <w:t>3歳未満児</w:t>
            </w:r>
          </w:p>
        </w:tc>
        <w:tc>
          <w:tcPr>
            <w:tcW w:w="8618" w:type="dxa"/>
          </w:tcPr>
          <w:p w:rsidR="00F2433A" w:rsidRDefault="00F2433A"/>
        </w:tc>
      </w:tr>
      <w:tr w:rsidR="00F2433A" w:rsidTr="007B3F0E">
        <w:trPr>
          <w:trHeight w:val="1825"/>
        </w:trPr>
        <w:tc>
          <w:tcPr>
            <w:tcW w:w="1838" w:type="dxa"/>
          </w:tcPr>
          <w:p w:rsidR="007B3F0E" w:rsidRDefault="007B3F0E"/>
          <w:p w:rsidR="007B3F0E" w:rsidRDefault="007B3F0E"/>
          <w:p w:rsidR="00F2433A" w:rsidRDefault="00E479FE" w:rsidP="007B3F0E">
            <w:pPr>
              <w:ind w:firstLineChars="100" w:firstLine="210"/>
            </w:pPr>
            <w:r>
              <w:rPr>
                <w:rFonts w:hint="eastAsia"/>
              </w:rPr>
              <w:t>３歳以上児</w:t>
            </w:r>
          </w:p>
        </w:tc>
        <w:tc>
          <w:tcPr>
            <w:tcW w:w="8618" w:type="dxa"/>
          </w:tcPr>
          <w:p w:rsidR="00F2433A" w:rsidRDefault="00F2433A"/>
        </w:tc>
      </w:tr>
    </w:tbl>
    <w:p w:rsidR="00F2433A" w:rsidRDefault="00F2433A"/>
    <w:p w:rsidR="00F2433A" w:rsidRPr="00F2433A" w:rsidRDefault="00F2433A" w:rsidP="00F2433A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F2433A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（２）保護者への説明・共有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2433A" w:rsidTr="00F2433A">
        <w:tc>
          <w:tcPr>
            <w:tcW w:w="5228" w:type="dxa"/>
          </w:tcPr>
          <w:p w:rsidR="00F2433A" w:rsidRDefault="00E479FE" w:rsidP="007B3F0E">
            <w:pPr>
              <w:ind w:firstLineChars="900" w:firstLine="1890"/>
            </w:pPr>
            <w:r>
              <w:rPr>
                <w:rFonts w:hint="eastAsia"/>
              </w:rPr>
              <w:t>説明内容</w:t>
            </w:r>
          </w:p>
        </w:tc>
        <w:tc>
          <w:tcPr>
            <w:tcW w:w="5228" w:type="dxa"/>
          </w:tcPr>
          <w:p w:rsidR="00F2433A" w:rsidRDefault="00E479FE" w:rsidP="007B3F0E">
            <w:pPr>
              <w:ind w:firstLineChars="1000" w:firstLine="2100"/>
            </w:pPr>
            <w:r>
              <w:rPr>
                <w:rFonts w:hint="eastAsia"/>
              </w:rPr>
              <w:t>共有方法</w:t>
            </w:r>
          </w:p>
        </w:tc>
      </w:tr>
      <w:tr w:rsidR="00F2433A" w:rsidTr="007B3F0E">
        <w:trPr>
          <w:trHeight w:val="1298"/>
        </w:trPr>
        <w:tc>
          <w:tcPr>
            <w:tcW w:w="5228" w:type="dxa"/>
          </w:tcPr>
          <w:p w:rsidR="00F2433A" w:rsidRDefault="00F2433A"/>
        </w:tc>
        <w:tc>
          <w:tcPr>
            <w:tcW w:w="5228" w:type="dxa"/>
          </w:tcPr>
          <w:p w:rsidR="00F2433A" w:rsidRDefault="00F2433A"/>
        </w:tc>
      </w:tr>
    </w:tbl>
    <w:p w:rsidR="00F2433A" w:rsidRDefault="00F2433A"/>
    <w:p w:rsidR="00F2433A" w:rsidRPr="00F2433A" w:rsidRDefault="00F2433A" w:rsidP="00F2433A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F2433A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◎訓練・研修</w:t>
      </w:r>
    </w:p>
    <w:p w:rsidR="00F2433A" w:rsidRPr="00F2433A" w:rsidRDefault="00F2433A" w:rsidP="00F2433A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F2433A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（1）消防署など外部団体が実施する救急救命講習（最近のもの）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2433A" w:rsidTr="00F2433A">
        <w:tc>
          <w:tcPr>
            <w:tcW w:w="3485" w:type="dxa"/>
          </w:tcPr>
          <w:p w:rsidR="00F2433A" w:rsidRDefault="00E479FE" w:rsidP="00855F63">
            <w:pPr>
              <w:ind w:firstLineChars="100" w:firstLine="210"/>
            </w:pPr>
            <w:r w:rsidRPr="00E479FE">
              <w:rPr>
                <w:rFonts w:hint="eastAsia"/>
              </w:rPr>
              <w:t>実施主体・訓練・研修名</w:t>
            </w:r>
          </w:p>
        </w:tc>
        <w:tc>
          <w:tcPr>
            <w:tcW w:w="3485" w:type="dxa"/>
          </w:tcPr>
          <w:p w:rsidR="00F2433A" w:rsidRDefault="00E479FE" w:rsidP="00855F63">
            <w:pPr>
              <w:ind w:firstLineChars="200" w:firstLine="420"/>
            </w:pPr>
            <w:r w:rsidRPr="00E479FE">
              <w:rPr>
                <w:rFonts w:hint="eastAsia"/>
              </w:rPr>
              <w:t>受講（予定）日</w:t>
            </w:r>
          </w:p>
        </w:tc>
        <w:tc>
          <w:tcPr>
            <w:tcW w:w="3486" w:type="dxa"/>
          </w:tcPr>
          <w:p w:rsidR="00F2433A" w:rsidRDefault="00E479FE" w:rsidP="00855F63">
            <w:pPr>
              <w:ind w:firstLineChars="200" w:firstLine="420"/>
            </w:pPr>
            <w:r w:rsidRPr="00E479FE">
              <w:rPr>
                <w:rFonts w:hint="eastAsia"/>
              </w:rPr>
              <w:t>訓練・研修内容</w:t>
            </w:r>
          </w:p>
        </w:tc>
      </w:tr>
      <w:tr w:rsidR="00F2433A" w:rsidTr="007B3F0E">
        <w:trPr>
          <w:trHeight w:val="941"/>
        </w:trPr>
        <w:tc>
          <w:tcPr>
            <w:tcW w:w="3485" w:type="dxa"/>
          </w:tcPr>
          <w:p w:rsidR="00F2433A" w:rsidRDefault="00F2433A"/>
        </w:tc>
        <w:tc>
          <w:tcPr>
            <w:tcW w:w="3485" w:type="dxa"/>
          </w:tcPr>
          <w:p w:rsidR="00F2433A" w:rsidRDefault="00F2433A"/>
        </w:tc>
        <w:tc>
          <w:tcPr>
            <w:tcW w:w="3486" w:type="dxa"/>
          </w:tcPr>
          <w:p w:rsidR="00F2433A" w:rsidRDefault="00F2433A"/>
        </w:tc>
      </w:tr>
      <w:tr w:rsidR="00F2433A" w:rsidTr="007B3F0E">
        <w:trPr>
          <w:trHeight w:val="983"/>
        </w:trPr>
        <w:tc>
          <w:tcPr>
            <w:tcW w:w="3485" w:type="dxa"/>
          </w:tcPr>
          <w:p w:rsidR="00F2433A" w:rsidRDefault="00F2433A"/>
        </w:tc>
        <w:tc>
          <w:tcPr>
            <w:tcW w:w="3485" w:type="dxa"/>
          </w:tcPr>
          <w:p w:rsidR="00F2433A" w:rsidRDefault="00F2433A"/>
        </w:tc>
        <w:tc>
          <w:tcPr>
            <w:tcW w:w="3486" w:type="dxa"/>
          </w:tcPr>
          <w:p w:rsidR="00F2433A" w:rsidRDefault="00F2433A"/>
        </w:tc>
      </w:tr>
    </w:tbl>
    <w:p w:rsidR="00F2433A" w:rsidRDefault="00F2433A"/>
    <w:p w:rsidR="00F2433A" w:rsidRPr="00F2433A" w:rsidRDefault="00D47F1D" w:rsidP="00F2433A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（２）その他の訓練・研修等（本</w:t>
      </w:r>
      <w:r w:rsidR="00F2433A" w:rsidRPr="00F2433A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年度予定分）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2433A" w:rsidTr="00F2433A">
        <w:tc>
          <w:tcPr>
            <w:tcW w:w="3485" w:type="dxa"/>
          </w:tcPr>
          <w:p w:rsidR="00F2433A" w:rsidRDefault="00E479FE" w:rsidP="00855F63">
            <w:pPr>
              <w:ind w:firstLineChars="100" w:firstLine="210"/>
            </w:pPr>
            <w:r w:rsidRPr="00E479FE">
              <w:rPr>
                <w:rFonts w:hint="eastAsia"/>
              </w:rPr>
              <w:t>実施主体・訓練・研修名</w:t>
            </w:r>
          </w:p>
        </w:tc>
        <w:tc>
          <w:tcPr>
            <w:tcW w:w="3485" w:type="dxa"/>
          </w:tcPr>
          <w:p w:rsidR="00F2433A" w:rsidRDefault="00E479FE" w:rsidP="00855F63">
            <w:pPr>
              <w:ind w:firstLineChars="200" w:firstLine="420"/>
            </w:pPr>
            <w:r w:rsidRPr="00E479FE">
              <w:rPr>
                <w:rFonts w:hint="eastAsia"/>
              </w:rPr>
              <w:t>受講（予定）日</w:t>
            </w:r>
          </w:p>
        </w:tc>
        <w:tc>
          <w:tcPr>
            <w:tcW w:w="3486" w:type="dxa"/>
          </w:tcPr>
          <w:p w:rsidR="00F2433A" w:rsidRDefault="00E479FE" w:rsidP="00855F63">
            <w:pPr>
              <w:ind w:firstLineChars="200" w:firstLine="420"/>
            </w:pPr>
            <w:r w:rsidRPr="00E479FE">
              <w:rPr>
                <w:rFonts w:hint="eastAsia"/>
              </w:rPr>
              <w:t>訓練・研修内容</w:t>
            </w:r>
          </w:p>
        </w:tc>
      </w:tr>
      <w:tr w:rsidR="00F2433A" w:rsidTr="007B3F0E">
        <w:trPr>
          <w:trHeight w:val="1015"/>
        </w:trPr>
        <w:tc>
          <w:tcPr>
            <w:tcW w:w="3485" w:type="dxa"/>
          </w:tcPr>
          <w:p w:rsidR="00F2433A" w:rsidRDefault="00F2433A"/>
        </w:tc>
        <w:tc>
          <w:tcPr>
            <w:tcW w:w="3485" w:type="dxa"/>
          </w:tcPr>
          <w:p w:rsidR="00F2433A" w:rsidRDefault="00F2433A"/>
        </w:tc>
        <w:tc>
          <w:tcPr>
            <w:tcW w:w="3486" w:type="dxa"/>
          </w:tcPr>
          <w:p w:rsidR="00F2433A" w:rsidRDefault="00F2433A"/>
        </w:tc>
      </w:tr>
      <w:tr w:rsidR="00F2433A" w:rsidTr="007B3F0E">
        <w:trPr>
          <w:trHeight w:val="1115"/>
        </w:trPr>
        <w:tc>
          <w:tcPr>
            <w:tcW w:w="3485" w:type="dxa"/>
          </w:tcPr>
          <w:p w:rsidR="00F2433A" w:rsidRDefault="00F2433A"/>
        </w:tc>
        <w:tc>
          <w:tcPr>
            <w:tcW w:w="3485" w:type="dxa"/>
          </w:tcPr>
          <w:p w:rsidR="00F2433A" w:rsidRDefault="00F2433A"/>
        </w:tc>
        <w:tc>
          <w:tcPr>
            <w:tcW w:w="3486" w:type="dxa"/>
          </w:tcPr>
          <w:p w:rsidR="00F2433A" w:rsidRDefault="00F2433A"/>
        </w:tc>
      </w:tr>
    </w:tbl>
    <w:p w:rsidR="00E479FE" w:rsidRDefault="00E479FE"/>
    <w:p w:rsidR="007B3F0E" w:rsidRDefault="007B3F0E"/>
    <w:p w:rsidR="007B3F0E" w:rsidRDefault="007B3F0E"/>
    <w:p w:rsidR="007B3F0E" w:rsidRDefault="007B3F0E"/>
    <w:p w:rsidR="00F2433A" w:rsidRPr="00F2433A" w:rsidRDefault="00F2433A" w:rsidP="00F2433A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F2433A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lastRenderedPageBreak/>
        <w:t xml:space="preserve">（３）行政などが実施する訓練・講習スケジュール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433A" w:rsidTr="007B3F0E">
        <w:trPr>
          <w:trHeight w:val="1619"/>
        </w:trPr>
        <w:tc>
          <w:tcPr>
            <w:tcW w:w="10456" w:type="dxa"/>
          </w:tcPr>
          <w:p w:rsidR="00F2433A" w:rsidRDefault="00F2433A"/>
        </w:tc>
      </w:tr>
    </w:tbl>
    <w:p w:rsidR="00F2433A" w:rsidRPr="00855F63" w:rsidRDefault="00F2433A">
      <w:pPr>
        <w:rPr>
          <w:sz w:val="18"/>
        </w:rPr>
      </w:pPr>
      <w:r w:rsidRPr="00855F63">
        <w:rPr>
          <w:rFonts w:hint="eastAsia"/>
          <w:sz w:val="18"/>
        </w:rPr>
        <w:t>※姫路市、兵庫県等が実施する各種訓練・講習スケジュールについて参加目途に関わらずメモする</w:t>
      </w:r>
      <w:r w:rsidR="00855F63">
        <w:rPr>
          <w:rFonts w:hint="eastAsia"/>
          <w:sz w:val="18"/>
        </w:rPr>
        <w:t>。</w:t>
      </w:r>
    </w:p>
    <w:p w:rsidR="00F2433A" w:rsidRDefault="00F2433A">
      <w:pPr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</w:p>
    <w:p w:rsidR="00F2433A" w:rsidRPr="00F2433A" w:rsidRDefault="00F2433A" w:rsidP="00F2433A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F2433A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◎再発防止策の徹底（ヒヤリ・ハット事例の収集・分析及び対策とその共有の方法など）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433A" w:rsidTr="00F2433A">
        <w:trPr>
          <w:trHeight w:val="1822"/>
        </w:trPr>
        <w:tc>
          <w:tcPr>
            <w:tcW w:w="10456" w:type="dxa"/>
          </w:tcPr>
          <w:p w:rsidR="00F2433A" w:rsidRDefault="00F2433A"/>
        </w:tc>
      </w:tr>
    </w:tbl>
    <w:p w:rsidR="00F2433A" w:rsidRDefault="00F2433A"/>
    <w:p w:rsidR="00E479FE" w:rsidRPr="00E479FE" w:rsidRDefault="00E479FE" w:rsidP="00E479FE">
      <w:pPr>
        <w:widowControl/>
        <w:rPr>
          <w:rFonts w:ascii="游明朝" w:eastAsia="游明朝" w:hAnsi="游明朝" w:cs="ＭＳ Ｐゴシック"/>
          <w:color w:val="000000"/>
          <w:kern w:val="0"/>
          <w:sz w:val="20"/>
          <w:szCs w:val="20"/>
        </w:rPr>
      </w:pPr>
      <w:r w:rsidRPr="00E479FE">
        <w:rPr>
          <w:rFonts w:ascii="游明朝" w:eastAsia="游明朝" w:hAnsi="游明朝" w:cs="ＭＳ Ｐゴシック" w:hint="eastAsia"/>
          <w:color w:val="000000"/>
          <w:kern w:val="0"/>
          <w:sz w:val="20"/>
          <w:szCs w:val="20"/>
        </w:rPr>
        <w:t>◎その他の安全確保に向けた取組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79FE" w:rsidTr="007B3F0E">
        <w:trPr>
          <w:trHeight w:val="1580"/>
        </w:trPr>
        <w:tc>
          <w:tcPr>
            <w:tcW w:w="10456" w:type="dxa"/>
          </w:tcPr>
          <w:p w:rsidR="00E479FE" w:rsidRDefault="00E479FE"/>
        </w:tc>
      </w:tr>
    </w:tbl>
    <w:p w:rsidR="00F2433A" w:rsidRPr="00E479FE" w:rsidRDefault="00F2433A"/>
    <w:sectPr w:rsidR="00F2433A" w:rsidRPr="00E479FE" w:rsidSect="00854E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B4" w:rsidRDefault="00645CB4" w:rsidP="00645CB4">
      <w:r>
        <w:separator/>
      </w:r>
    </w:p>
  </w:endnote>
  <w:endnote w:type="continuationSeparator" w:id="0">
    <w:p w:rsidR="00645CB4" w:rsidRDefault="00645CB4" w:rsidP="0064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B4" w:rsidRDefault="00645CB4" w:rsidP="00645CB4">
      <w:r>
        <w:separator/>
      </w:r>
    </w:p>
  </w:footnote>
  <w:footnote w:type="continuationSeparator" w:id="0">
    <w:p w:rsidR="00645CB4" w:rsidRDefault="00645CB4" w:rsidP="0064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33"/>
    <w:rsid w:val="00073F41"/>
    <w:rsid w:val="00483796"/>
    <w:rsid w:val="004849FA"/>
    <w:rsid w:val="00575482"/>
    <w:rsid w:val="00632A3A"/>
    <w:rsid w:val="00645CB4"/>
    <w:rsid w:val="007B3F0E"/>
    <w:rsid w:val="00854E33"/>
    <w:rsid w:val="00855F63"/>
    <w:rsid w:val="00B41685"/>
    <w:rsid w:val="00CF22BE"/>
    <w:rsid w:val="00D47F1D"/>
    <w:rsid w:val="00E479FE"/>
    <w:rsid w:val="00F2433A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1CC09B"/>
  <w15:chartTrackingRefBased/>
  <w15:docId w15:val="{B21BEC64-2F18-42C1-8AC6-E2E11DE9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CB4"/>
  </w:style>
  <w:style w:type="paragraph" w:styleId="a6">
    <w:name w:val="footer"/>
    <w:basedOn w:val="a"/>
    <w:link w:val="a7"/>
    <w:uiPriority w:val="99"/>
    <w:unhideWhenUsed/>
    <w:rsid w:val="0064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CB4"/>
  </w:style>
  <w:style w:type="paragraph" w:styleId="a8">
    <w:name w:val="Balloon Text"/>
    <w:basedOn w:val="a"/>
    <w:link w:val="a9"/>
    <w:uiPriority w:val="99"/>
    <w:semiHidden/>
    <w:unhideWhenUsed/>
    <w:rsid w:val="00855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8178-1093-4401-825C-E15BAFFE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龍太</dc:creator>
  <cp:keywords/>
  <dc:description/>
  <cp:lastModifiedBy>中村　龍太</cp:lastModifiedBy>
  <cp:revision>11</cp:revision>
  <cp:lastPrinted>2024-01-05T01:54:00Z</cp:lastPrinted>
  <dcterms:created xsi:type="dcterms:W3CDTF">2024-01-05T00:57:00Z</dcterms:created>
  <dcterms:modified xsi:type="dcterms:W3CDTF">2024-01-10T23:47:00Z</dcterms:modified>
</cp:coreProperties>
</file>