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overflowPunct w:val="0"/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様式第５号（第９条関係）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417"/>
        <w:gridCol w:w="4057"/>
      </w:tblGrid>
      <w:tr>
        <w:trPr>
          <w:trHeight w:val="198"/>
        </w:trPr>
        <w:tc>
          <w:tcPr>
            <w:tcW w:w="3794" w:type="dxa"/>
            <w:vMerge w:val="restart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bookmarkStart w:id="0" w:name="_Hlk33825873"/>
            <w:bookmarkStart w:id="1" w:name="_Hlk33825885"/>
            <w:r>
              <w:rPr>
                <w:rFonts w:hint="eastAsia"/>
                <w:sz w:val="22"/>
                <w:szCs w:val="22"/>
              </w:rPr>
              <w:t>補助事業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</w:t>
            </w:r>
          </w:p>
        </w:tc>
        <w:tc>
          <w:tcPr>
            <w:tcW w:w="4057" w:type="dxa"/>
            <w:vMerge w:val="restart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申請書</w:t>
            </w:r>
          </w:p>
        </w:tc>
      </w:tr>
      <w:bookmarkEnd w:id="0"/>
      <w:tr>
        <w:trPr>
          <w:trHeight w:val="292"/>
        </w:trPr>
        <w:tc>
          <w:tcPr>
            <w:tcW w:w="3794" w:type="dxa"/>
            <w:vMerge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中止（廃止）</w:t>
            </w:r>
          </w:p>
        </w:tc>
        <w:tc>
          <w:tcPr>
            <w:tcW w:w="4057" w:type="dxa"/>
            <w:vMerge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</w:tbl>
    <w:bookmarkEnd w:id="1"/>
    <w:p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年　　　月　　　日</w:t>
      </w:r>
    </w:p>
    <w:p>
      <w:pPr>
        <w:spacing w:line="400" w:lineRule="exac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（宛先）姫 路 市 長</w:t>
      </w:r>
    </w:p>
    <w:p>
      <w:pPr>
        <w:spacing w:line="400" w:lineRule="exact"/>
        <w:ind w:leftChars="2025" w:left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pacing w:val="110"/>
          <w:kern w:val="0"/>
          <w:sz w:val="22"/>
          <w:szCs w:val="22"/>
          <w:fitText w:val="1100" w:id="-2094710272"/>
        </w:rPr>
        <w:t>申請</w:t>
      </w:r>
      <w:r>
        <w:rPr>
          <w:rFonts w:ascii="ＭＳ 明朝" w:eastAsia="ＭＳ 明朝" w:hAnsi="ＭＳ 明朝" w:hint="eastAsia"/>
          <w:kern w:val="0"/>
          <w:sz w:val="22"/>
          <w:szCs w:val="22"/>
          <w:fitText w:val="1100" w:id="-2094710272"/>
        </w:rPr>
        <w:t>者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〒　　　－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pacing w:val="14"/>
          <w:kern w:val="0"/>
          <w:sz w:val="22"/>
          <w:szCs w:val="22"/>
          <w:fitText w:val="1100" w:id="-2094710271"/>
        </w:rPr>
        <w:t xml:space="preserve">住　 　</w:t>
      </w:r>
      <w:r>
        <w:rPr>
          <w:rFonts w:ascii="ＭＳ 明朝" w:eastAsia="ＭＳ 明朝" w:hAnsi="ＭＳ 明朝" w:hint="eastAsia"/>
          <w:kern w:val="0"/>
          <w:sz w:val="22"/>
          <w:szCs w:val="22"/>
          <w:fitText w:val="1100" w:id="-2094710271"/>
        </w:rPr>
        <w:t>所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1100" w:id="-2095756544"/>
        </w:rPr>
        <w:t>事業所</w:t>
      </w:r>
      <w:r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100" w:id="-2095756544"/>
        </w:rPr>
        <w:t>名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事業所番号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 　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1100" w:id="-2095756543"/>
        </w:rPr>
        <w:t>代表者</w:t>
      </w:r>
      <w:r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100" w:id="-2095756543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 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1100" w:id="-2095756542"/>
        </w:rPr>
        <w:t>担当者</w:t>
      </w:r>
      <w:r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100" w:id="-2095756542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>
      <w:pPr>
        <w:tabs>
          <w:tab w:val="left" w:pos="5245"/>
        </w:tabs>
        <w:ind w:leftChars="2497" w:left="524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（電話番号　　　　　　　　　　　　）</w:t>
      </w:r>
    </w:p>
    <w:p>
      <w:pPr>
        <w:overflowPunct w:val="0"/>
        <w:autoSpaceDE w:val="0"/>
        <w:autoSpaceDN w:val="0"/>
        <w:ind w:firstLineChars="101" w:firstLine="222"/>
        <w:rPr>
          <w:rFonts w:ascii="ＭＳ 明朝" w:hAnsi="ＭＳ 明朝"/>
          <w:sz w:val="22"/>
          <w:szCs w:val="22"/>
        </w:rPr>
      </w:pPr>
    </w:p>
    <w:p>
      <w:pPr>
        <w:overflowPunct w:val="0"/>
        <w:autoSpaceDE w:val="0"/>
        <w:autoSpaceDN w:val="0"/>
        <w:ind w:firstLineChars="101" w:firstLine="22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年　　月　　日付けで交付を決定した下記事業について、</w:t>
      </w:r>
      <w:r>
        <w:rPr>
          <w:rFonts w:ascii="ＭＳ 明朝" w:eastAsia="ＭＳ 明朝" w:hAnsi="ＭＳ 明朝" w:hint="eastAsia"/>
          <w:sz w:val="22"/>
          <w:szCs w:val="22"/>
        </w:rPr>
        <w:t>姫路市介護事業所におけるハラスメント対策費用補助金交付要綱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第９条の規定により、</w:t>
      </w:r>
      <w:r>
        <w:rPr>
          <w:rFonts w:ascii="ＭＳ 明朝" w:hAnsi="ＭＳ 明朝" w:hint="eastAsia"/>
          <w:sz w:val="22"/>
          <w:szCs w:val="22"/>
        </w:rPr>
        <w:t>次のとおり申請します。</w:t>
      </w:r>
    </w:p>
    <w:p>
      <w:pPr>
        <w:overflowPunct w:val="0"/>
        <w:autoSpaceDE w:val="0"/>
        <w:autoSpaceDN w:val="0"/>
        <w:ind w:firstLineChars="101" w:firstLine="222"/>
        <w:rPr>
          <w:rFonts w:ascii="ＭＳ 明朝" w:hAnsi="ＭＳ 明朝"/>
          <w:sz w:val="22"/>
          <w:szCs w:val="22"/>
        </w:rPr>
      </w:pPr>
    </w:p>
    <w:p>
      <w:pPr>
        <w:pStyle w:val="aa"/>
      </w:pPr>
      <w:r>
        <w:rPr>
          <w:rFonts w:hint="eastAsia"/>
        </w:rPr>
        <w:t>記</w:t>
      </w:r>
    </w:p>
    <w:p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5953"/>
      </w:tblGrid>
      <w:tr>
        <w:trPr>
          <w:trHeight w:val="6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補助事業の名称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姫路市介護事業所におけるハラスメント対策費用補助事業</w:t>
            </w:r>
            <w:bookmarkStart w:id="2" w:name="_GoBack"/>
            <w:bookmarkEnd w:id="2"/>
          </w:p>
        </w:tc>
      </w:tr>
      <w:tr>
        <w:trPr>
          <w:trHeight w:val="175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変更又は中止（廃止）の理由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>
        <w:trPr>
          <w:trHeight w:val="6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変更の内容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eastAsia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交付申請額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Chars="1031" w:right="2165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　　　　　　　　　　　　円）</w:t>
            </w:r>
          </w:p>
          <w:p>
            <w:pPr>
              <w:ind w:rightChars="1139" w:right="239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算出の基礎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（　　　　　　　円）</w:t>
            </w:r>
          </w:p>
          <w:p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補助基準額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に２／３を乗じた額</w:t>
            </w:r>
          </w:p>
          <w:p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(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千円未満切捨て)</w:t>
            </w:r>
          </w:p>
        </w:tc>
      </w:tr>
      <w:tr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□　</w:t>
            </w:r>
            <w:r>
              <w:rPr>
                <w:rFonts w:hint="eastAsia"/>
                <w:color w:val="000000"/>
              </w:rPr>
              <w:t>所要額調書・事業実施計画書</w:t>
            </w:r>
            <w:r>
              <w:rPr>
                <w:rFonts w:hint="eastAsia"/>
                <w:kern w:val="0"/>
              </w:rPr>
              <w:t>（変更後）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（様式第６号）</w:t>
            </w:r>
          </w:p>
          <w:p>
            <w:pPr>
              <w:autoSpaceDE w:val="0"/>
              <w:autoSpaceDN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□　収支予算書（変更後）（様式第７号）</w:t>
            </w:r>
          </w:p>
        </w:tc>
      </w:tr>
      <w:tr>
        <w:trPr>
          <w:trHeight w:val="6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2"/>
              </w:rPr>
              <w:t>中止（廃止）の期日（期間）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年　　月　　日（から　　年　　月　　日まで）</w:t>
            </w:r>
          </w:p>
        </w:tc>
      </w:tr>
    </w:tbl>
    <w:p>
      <w:pPr>
        <w:autoSpaceDE w:val="0"/>
        <w:autoSpaceDN w:val="0"/>
        <w:snapToGrid w:val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※　変更の内容欄は、中止（廃止）の場合、記入不要。</w:t>
      </w:r>
    </w:p>
    <w:p>
      <w:pPr>
        <w:autoSpaceDE w:val="0"/>
        <w:autoSpaceDN w:val="0"/>
        <w:snapToGrid w:val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※　表中、変更前の金額は上段に括弧書き、変更後の金額は下段に記入する。</w:t>
      </w:r>
    </w:p>
    <w:sectPr>
      <w:pgSz w:w="11906" w:h="16838"/>
      <w:pgMar w:top="1418" w:right="1418" w:bottom="993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B68DD64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52DC1F1-BE43-4CD6-870D-BBC6F981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rPr>
      <w:rFonts w:ascii="ＭＳ 明朝" w:hAnsi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rPr>
      <w:rFonts w:ascii="ＭＳ 明朝" w:hAnsi="ＭＳ 明朝"/>
      <w:sz w:val="22"/>
      <w:szCs w:val="22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46F92-2F28-43FD-9335-D89BB1AD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津志</cp:lastModifiedBy>
  <cp:revision>204</cp:revision>
  <cp:lastPrinted>2021-03-02T05:35:00Z</cp:lastPrinted>
  <dcterms:created xsi:type="dcterms:W3CDTF">2018-05-11T12:36:00Z</dcterms:created>
  <dcterms:modified xsi:type="dcterms:W3CDTF">2021-03-25T05:53:00Z</dcterms:modified>
</cp:coreProperties>
</file>