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F07EA" w14:textId="0F97FB11" w:rsidR="00466B87" w:rsidRPr="00610719" w:rsidRDefault="00D80B2E" w:rsidP="00376DE7">
      <w:pPr>
        <w:jc w:val="center"/>
        <w:rPr>
          <w:rFonts w:asciiTheme="minorEastAsia" w:hAnsiTheme="minorEastAsia"/>
          <w:sz w:val="22"/>
        </w:rPr>
      </w:pPr>
      <w:r w:rsidRPr="00D80B2E">
        <w:rPr>
          <w:rFonts w:asciiTheme="minorEastAsia" w:hAnsiTheme="minorEastAsia" w:cs="ＭＳ ゴシック" w:hint="eastAsia"/>
          <w:b/>
          <w:color w:val="000000" w:themeColor="text1"/>
          <w:kern w:val="0"/>
          <w:sz w:val="24"/>
          <w:szCs w:val="24"/>
        </w:rPr>
        <w:t>姫路市立市民会館解体工事設計施工一括発注に関するサウンディング型市場調査</w:t>
      </w:r>
    </w:p>
    <w:p w14:paraId="3B018185" w14:textId="2C3D21DB" w:rsidR="005C2D10" w:rsidRPr="00574A0E" w:rsidRDefault="0081706A" w:rsidP="00574A0E">
      <w:pPr>
        <w:tabs>
          <w:tab w:val="center" w:pos="4535"/>
          <w:tab w:val="left" w:pos="6765"/>
        </w:tabs>
        <w:jc w:val="center"/>
        <w:rPr>
          <w:rFonts w:asciiTheme="minorEastAsia" w:hAnsiTheme="minorEastAsia"/>
          <w:sz w:val="28"/>
          <w:szCs w:val="26"/>
        </w:rPr>
      </w:pPr>
      <w:r w:rsidRPr="0081706A">
        <w:rPr>
          <w:rFonts w:asciiTheme="minorEastAsia" w:hAnsiTheme="minorEastAsia" w:hint="eastAsia"/>
          <w:sz w:val="28"/>
          <w:szCs w:val="26"/>
        </w:rPr>
        <w:t>対話内容に関する</w:t>
      </w:r>
      <w:r w:rsidR="009740F5" w:rsidRPr="00610719">
        <w:rPr>
          <w:rFonts w:asciiTheme="minorEastAsia" w:hAnsiTheme="minorEastAsia" w:hint="eastAsia"/>
          <w:sz w:val="28"/>
          <w:szCs w:val="26"/>
        </w:rPr>
        <w:t>事前質問</w:t>
      </w:r>
      <w:r w:rsidR="00FF649D" w:rsidRPr="00610719">
        <w:rPr>
          <w:rFonts w:asciiTheme="minorEastAsia" w:hAnsiTheme="minorEastAsia" w:hint="eastAsia"/>
          <w:sz w:val="28"/>
          <w:szCs w:val="26"/>
        </w:rPr>
        <w:t>シート</w:t>
      </w:r>
    </w:p>
    <w:tbl>
      <w:tblPr>
        <w:tblStyle w:val="a3"/>
        <w:tblW w:w="0" w:type="auto"/>
        <w:jc w:val="center"/>
        <w:tblLook w:val="04A0" w:firstRow="1" w:lastRow="0" w:firstColumn="1" w:lastColumn="0" w:noHBand="0" w:noVBand="1"/>
      </w:tblPr>
      <w:tblGrid>
        <w:gridCol w:w="1838"/>
        <w:gridCol w:w="1276"/>
        <w:gridCol w:w="2126"/>
        <w:gridCol w:w="1276"/>
        <w:gridCol w:w="2413"/>
      </w:tblGrid>
      <w:tr w:rsidR="00574A0E" w:rsidRPr="00610719" w14:paraId="4C7CD896" w14:textId="77777777" w:rsidTr="00574A0E">
        <w:trPr>
          <w:trHeight w:val="954"/>
          <w:jc w:val="center"/>
        </w:trPr>
        <w:tc>
          <w:tcPr>
            <w:tcW w:w="1838" w:type="dxa"/>
            <w:tcBorders>
              <w:top w:val="single" w:sz="4" w:space="0" w:color="auto"/>
              <w:left w:val="single" w:sz="4" w:space="0" w:color="auto"/>
              <w:right w:val="single" w:sz="4" w:space="0" w:color="auto"/>
            </w:tcBorders>
            <w:vAlign w:val="center"/>
            <w:hideMark/>
          </w:tcPr>
          <w:p w14:paraId="43D29AAA" w14:textId="2C598BB0" w:rsidR="00574A0E" w:rsidRPr="00610719" w:rsidRDefault="00876BDB" w:rsidP="00094F86">
            <w:pPr>
              <w:jc w:val="center"/>
              <w:rPr>
                <w:rFonts w:asciiTheme="minorEastAsia" w:hAnsiTheme="minorEastAsia"/>
              </w:rPr>
            </w:pPr>
            <w:r>
              <w:rPr>
                <w:rFonts w:asciiTheme="minorEastAsia" w:hAnsiTheme="minorEastAsia" w:hint="eastAsia"/>
              </w:rPr>
              <w:t>事業者名</w:t>
            </w:r>
            <w:r w:rsidR="00574A0E" w:rsidRPr="00610719">
              <w:rPr>
                <w:rFonts w:asciiTheme="minorEastAsia" w:hAnsiTheme="minorEastAsia"/>
              </w:rPr>
              <w:t xml:space="preserve">  </w:t>
            </w:r>
          </w:p>
        </w:tc>
        <w:tc>
          <w:tcPr>
            <w:tcW w:w="7091" w:type="dxa"/>
            <w:gridSpan w:val="4"/>
            <w:tcBorders>
              <w:top w:val="single" w:sz="4" w:space="0" w:color="auto"/>
              <w:left w:val="single" w:sz="4" w:space="0" w:color="auto"/>
              <w:right w:val="single" w:sz="4" w:space="0" w:color="auto"/>
            </w:tcBorders>
            <w:vAlign w:val="center"/>
          </w:tcPr>
          <w:p w14:paraId="01845350" w14:textId="77777777" w:rsidR="00574A0E" w:rsidRPr="00574A0E" w:rsidRDefault="00574A0E" w:rsidP="00952369">
            <w:pPr>
              <w:rPr>
                <w:rFonts w:asciiTheme="minorEastAsia" w:hAnsiTheme="minorEastAsia"/>
              </w:rPr>
            </w:pPr>
          </w:p>
        </w:tc>
      </w:tr>
      <w:tr w:rsidR="00300FB7" w:rsidRPr="00610719" w14:paraId="19235B9C" w14:textId="77777777" w:rsidTr="00876BDB">
        <w:trPr>
          <w:trHeight w:val="565"/>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67E02B03" w14:textId="56D99B71" w:rsidR="00821243" w:rsidRPr="00610719" w:rsidRDefault="00821243">
            <w:pPr>
              <w:jc w:val="center"/>
              <w:rPr>
                <w:rFonts w:asciiTheme="minorEastAsia" w:hAnsiTheme="minorEastAsia"/>
              </w:rPr>
            </w:pPr>
            <w:r w:rsidRPr="00610719">
              <w:rPr>
                <w:rFonts w:asciiTheme="minorEastAsia" w:hAnsiTheme="minorEastAsia" w:hint="eastAsia"/>
              </w:rPr>
              <w:t>担当者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DF0AF4" w14:textId="48DAB764" w:rsidR="00821243" w:rsidRPr="00610719" w:rsidRDefault="00821243" w:rsidP="00AF20B7">
            <w:pPr>
              <w:jc w:val="center"/>
              <w:rPr>
                <w:rFonts w:asciiTheme="minorEastAsia" w:hAnsiTheme="minorEastAsia"/>
              </w:rPr>
            </w:pPr>
            <w:r w:rsidRPr="00610719">
              <w:rPr>
                <w:rFonts w:asciiTheme="minorEastAsia" w:hAnsiTheme="minorEastAsia" w:hint="eastAsia"/>
              </w:rPr>
              <w:t>氏</w:t>
            </w:r>
            <w:r w:rsidR="00AF20B7">
              <w:rPr>
                <w:rFonts w:asciiTheme="minorEastAsia" w:hAnsiTheme="minorEastAsia" w:hint="eastAsia"/>
              </w:rPr>
              <w:t xml:space="preserve">　　</w:t>
            </w:r>
            <w:r w:rsidRPr="00610719">
              <w:rPr>
                <w:rFonts w:asciiTheme="minorEastAsia" w:hAnsiTheme="minorEastAsia" w:hint="eastAsia"/>
              </w:rPr>
              <w:t>名</w:t>
            </w:r>
          </w:p>
        </w:tc>
        <w:tc>
          <w:tcPr>
            <w:tcW w:w="2126" w:type="dxa"/>
            <w:tcBorders>
              <w:top w:val="single" w:sz="4" w:space="0" w:color="auto"/>
              <w:left w:val="single" w:sz="4" w:space="0" w:color="auto"/>
              <w:bottom w:val="single" w:sz="4" w:space="0" w:color="auto"/>
              <w:right w:val="single" w:sz="4" w:space="0" w:color="auto"/>
            </w:tcBorders>
            <w:vAlign w:val="center"/>
          </w:tcPr>
          <w:p w14:paraId="10B3E598" w14:textId="77777777" w:rsidR="00821243" w:rsidRPr="00610719" w:rsidRDefault="00821243" w:rsidP="00952369">
            <w:pPr>
              <w:rPr>
                <w:rFonts w:asciiTheme="minorEastAsia" w:hAnsiTheme="minorEastAsia"/>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66D7B33" w14:textId="06CE20CD" w:rsidR="00821243" w:rsidRPr="00876BDB" w:rsidRDefault="00876BDB" w:rsidP="00E50629">
            <w:pPr>
              <w:jc w:val="center"/>
              <w:rPr>
                <w:rFonts w:asciiTheme="minorEastAsia" w:hAnsiTheme="minorEastAsia"/>
                <w:sz w:val="20"/>
                <w:szCs w:val="20"/>
              </w:rPr>
            </w:pPr>
            <w:r w:rsidRPr="00876BDB">
              <w:rPr>
                <w:rFonts w:asciiTheme="minorEastAsia" w:hAnsiTheme="minorEastAsia" w:hint="eastAsia"/>
                <w:sz w:val="20"/>
                <w:szCs w:val="20"/>
              </w:rPr>
              <w:t>所属部署</w:t>
            </w:r>
          </w:p>
        </w:tc>
        <w:tc>
          <w:tcPr>
            <w:tcW w:w="2413" w:type="dxa"/>
            <w:tcBorders>
              <w:top w:val="single" w:sz="4" w:space="0" w:color="auto"/>
              <w:left w:val="single" w:sz="4" w:space="0" w:color="auto"/>
              <w:bottom w:val="single" w:sz="4" w:space="0" w:color="auto"/>
              <w:right w:val="single" w:sz="4" w:space="0" w:color="auto"/>
            </w:tcBorders>
            <w:vAlign w:val="center"/>
          </w:tcPr>
          <w:p w14:paraId="311BF8C5" w14:textId="77777777" w:rsidR="00821243" w:rsidRPr="00610719" w:rsidRDefault="00821243" w:rsidP="00952369">
            <w:pPr>
              <w:rPr>
                <w:rFonts w:asciiTheme="minorEastAsia" w:hAnsiTheme="minorEastAsia"/>
              </w:rPr>
            </w:pPr>
          </w:p>
        </w:tc>
      </w:tr>
      <w:tr w:rsidR="00300FB7" w:rsidRPr="00610719" w14:paraId="31414473" w14:textId="77777777" w:rsidTr="006349F5">
        <w:trPr>
          <w:trHeight w:val="675"/>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C7E326E" w14:textId="77777777" w:rsidR="00821243" w:rsidRPr="00610719" w:rsidRDefault="00821243">
            <w:pPr>
              <w:widowControl/>
              <w:jc w:val="left"/>
              <w:rPr>
                <w:rFonts w:asciiTheme="minorEastAsia" w:hAnsiTheme="minorEastAsia"/>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061A019" w14:textId="2F4ACCFC" w:rsidR="00821243" w:rsidRPr="00610719" w:rsidRDefault="006349F5" w:rsidP="00AF20B7">
            <w:pPr>
              <w:jc w:val="center"/>
              <w:rPr>
                <w:rFonts w:asciiTheme="minorEastAsia" w:hAnsiTheme="minorEastAsia"/>
              </w:rPr>
            </w:pPr>
            <w:r>
              <w:rPr>
                <w:rFonts w:asciiTheme="minorEastAsia" w:hAnsiTheme="minorEastAsia" w:hint="eastAsia"/>
              </w:rPr>
              <w:t>電話番号</w:t>
            </w:r>
          </w:p>
        </w:tc>
        <w:tc>
          <w:tcPr>
            <w:tcW w:w="5815" w:type="dxa"/>
            <w:gridSpan w:val="3"/>
            <w:tcBorders>
              <w:top w:val="single" w:sz="4" w:space="0" w:color="auto"/>
              <w:left w:val="single" w:sz="4" w:space="0" w:color="auto"/>
              <w:bottom w:val="single" w:sz="4" w:space="0" w:color="auto"/>
              <w:right w:val="single" w:sz="4" w:space="0" w:color="auto"/>
            </w:tcBorders>
            <w:vAlign w:val="center"/>
          </w:tcPr>
          <w:p w14:paraId="0C47958F" w14:textId="77777777" w:rsidR="00821243" w:rsidRPr="00610719" w:rsidRDefault="00821243" w:rsidP="00952369">
            <w:pPr>
              <w:rPr>
                <w:rFonts w:asciiTheme="minorEastAsia" w:hAnsiTheme="minorEastAsia"/>
              </w:rPr>
            </w:pPr>
          </w:p>
        </w:tc>
      </w:tr>
      <w:tr w:rsidR="00FF649D" w:rsidRPr="00610719" w14:paraId="076C1BA8" w14:textId="77777777" w:rsidTr="006349F5">
        <w:trPr>
          <w:trHeight w:val="699"/>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FEBBDC7" w14:textId="77777777" w:rsidR="00821243" w:rsidRPr="00610719" w:rsidRDefault="00821243">
            <w:pPr>
              <w:widowControl/>
              <w:jc w:val="left"/>
              <w:rPr>
                <w:rFonts w:asciiTheme="minorEastAsia" w:hAnsiTheme="minorEastAsia"/>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1DC5882" w14:textId="7B3942D9" w:rsidR="00821243" w:rsidRPr="00610719" w:rsidRDefault="006349F5" w:rsidP="00AF20B7">
            <w:pPr>
              <w:jc w:val="center"/>
              <w:rPr>
                <w:rFonts w:asciiTheme="minorEastAsia" w:hAnsiTheme="minorEastAsia"/>
              </w:rPr>
            </w:pPr>
            <w:r>
              <w:rPr>
                <w:rFonts w:asciiTheme="minorEastAsia" w:hAnsiTheme="minorEastAsia" w:hint="eastAsia"/>
              </w:rPr>
              <w:t>電子メール</w:t>
            </w:r>
          </w:p>
        </w:tc>
        <w:tc>
          <w:tcPr>
            <w:tcW w:w="5815" w:type="dxa"/>
            <w:gridSpan w:val="3"/>
            <w:tcBorders>
              <w:top w:val="single" w:sz="4" w:space="0" w:color="auto"/>
              <w:left w:val="single" w:sz="4" w:space="0" w:color="auto"/>
              <w:bottom w:val="single" w:sz="4" w:space="0" w:color="auto"/>
              <w:right w:val="single" w:sz="4" w:space="0" w:color="auto"/>
            </w:tcBorders>
            <w:vAlign w:val="center"/>
          </w:tcPr>
          <w:p w14:paraId="7D3C2533" w14:textId="77777777" w:rsidR="00821243" w:rsidRPr="00610719" w:rsidRDefault="00821243" w:rsidP="00952369">
            <w:pPr>
              <w:rPr>
                <w:rFonts w:asciiTheme="minorEastAsia" w:hAnsiTheme="minorEastAsia"/>
              </w:rPr>
            </w:pPr>
          </w:p>
        </w:tc>
      </w:tr>
    </w:tbl>
    <w:p w14:paraId="5E71B13A" w14:textId="68379BD6" w:rsidR="005774CE" w:rsidRPr="00610719" w:rsidRDefault="005774CE" w:rsidP="00A54F29">
      <w:pPr>
        <w:tabs>
          <w:tab w:val="left" w:pos="284"/>
        </w:tabs>
        <w:spacing w:line="320" w:lineRule="exact"/>
        <w:rPr>
          <w:rFonts w:asciiTheme="minorEastAsia" w:hAnsiTheme="minorEastAsia"/>
          <w:szCs w:val="21"/>
        </w:rPr>
      </w:pPr>
    </w:p>
    <w:p w14:paraId="4AA8E698" w14:textId="77777777" w:rsidR="005774CE" w:rsidRPr="00610719" w:rsidRDefault="005774CE" w:rsidP="005774CE">
      <w:pPr>
        <w:widowControl/>
        <w:jc w:val="left"/>
        <w:rPr>
          <w:rFonts w:asciiTheme="minorEastAsia" w:hAnsiTheme="minorEastAsia"/>
          <w:szCs w:val="21"/>
        </w:rPr>
      </w:pPr>
      <w:r w:rsidRPr="00610719">
        <w:rPr>
          <w:rFonts w:asciiTheme="minorEastAsia" w:hAnsiTheme="minorEastAsia" w:hint="eastAsia"/>
          <w:szCs w:val="21"/>
        </w:rPr>
        <w:t>【記入方法等について】</w:t>
      </w:r>
    </w:p>
    <w:p w14:paraId="4CA33DF8" w14:textId="30E68448" w:rsidR="005774CE" w:rsidRPr="00610719" w:rsidRDefault="002E4071" w:rsidP="002E4071">
      <w:pPr>
        <w:widowControl/>
        <w:jc w:val="left"/>
        <w:rPr>
          <w:rFonts w:asciiTheme="minorEastAsia" w:hAnsiTheme="minorEastAsia"/>
          <w:szCs w:val="21"/>
        </w:rPr>
      </w:pPr>
      <w:r w:rsidRPr="00610719">
        <w:rPr>
          <w:rFonts w:asciiTheme="minorEastAsia" w:hAnsiTheme="minorEastAsia" w:hint="eastAsia"/>
          <w:szCs w:val="21"/>
        </w:rPr>
        <w:t>・</w:t>
      </w:r>
      <w:r w:rsidR="005774CE" w:rsidRPr="00610719">
        <w:rPr>
          <w:rFonts w:asciiTheme="minorEastAsia" w:hAnsiTheme="minorEastAsia" w:hint="eastAsia"/>
          <w:szCs w:val="21"/>
        </w:rPr>
        <w:t>箇条書きなど</w:t>
      </w:r>
      <w:r w:rsidR="00574A0E">
        <w:rPr>
          <w:rFonts w:asciiTheme="minorEastAsia" w:hAnsiTheme="minorEastAsia" w:hint="eastAsia"/>
          <w:szCs w:val="21"/>
        </w:rPr>
        <w:t>ポイントのみの記載でも結構です</w:t>
      </w:r>
      <w:r w:rsidR="005774CE" w:rsidRPr="00610719">
        <w:rPr>
          <w:rFonts w:asciiTheme="minorEastAsia" w:hAnsiTheme="minorEastAsia" w:hint="eastAsia"/>
          <w:szCs w:val="21"/>
        </w:rPr>
        <w:t>。</w:t>
      </w:r>
    </w:p>
    <w:p w14:paraId="1B9FE2E5" w14:textId="4088C2EA" w:rsidR="00381D71" w:rsidRPr="00610719" w:rsidRDefault="002E4071" w:rsidP="002E4071">
      <w:pPr>
        <w:widowControl/>
        <w:jc w:val="left"/>
        <w:rPr>
          <w:rFonts w:asciiTheme="minorEastAsia" w:hAnsiTheme="minorEastAsia"/>
          <w:szCs w:val="21"/>
        </w:rPr>
      </w:pPr>
      <w:r w:rsidRPr="00610719">
        <w:rPr>
          <w:rFonts w:asciiTheme="minorEastAsia" w:hAnsiTheme="minorEastAsia" w:hint="eastAsia"/>
          <w:szCs w:val="21"/>
        </w:rPr>
        <w:t>・</w:t>
      </w:r>
      <w:r w:rsidR="005774CE" w:rsidRPr="00610719">
        <w:rPr>
          <w:rFonts w:asciiTheme="minorEastAsia" w:hAnsiTheme="minorEastAsia" w:hint="eastAsia"/>
          <w:szCs w:val="21"/>
        </w:rPr>
        <w:t>回答が難しい項目については回答不要です。</w:t>
      </w:r>
      <w:r w:rsidR="00574A0E">
        <w:rPr>
          <w:rFonts w:asciiTheme="minorEastAsia" w:hAnsiTheme="minorEastAsia" w:hint="eastAsia"/>
          <w:szCs w:val="21"/>
        </w:rPr>
        <w:t>（</w:t>
      </w:r>
      <w:r w:rsidR="0087492D">
        <w:rPr>
          <w:rFonts w:asciiTheme="minorEastAsia" w:hAnsiTheme="minorEastAsia" w:hint="eastAsia"/>
          <w:szCs w:val="21"/>
        </w:rPr>
        <w:t>「回答困難」等と記載ください</w:t>
      </w:r>
      <w:r w:rsidR="00574A0E">
        <w:rPr>
          <w:rFonts w:asciiTheme="minorEastAsia" w:hAnsiTheme="minorEastAsia" w:hint="eastAsia"/>
          <w:szCs w:val="21"/>
        </w:rPr>
        <w:t>。）</w:t>
      </w:r>
    </w:p>
    <w:p w14:paraId="5FD0373E" w14:textId="0267384A" w:rsidR="003D276A" w:rsidRDefault="002E4071" w:rsidP="002E4071">
      <w:pPr>
        <w:widowControl/>
        <w:jc w:val="left"/>
        <w:rPr>
          <w:rFonts w:asciiTheme="minorEastAsia" w:hAnsiTheme="minorEastAsia"/>
          <w:szCs w:val="21"/>
        </w:rPr>
      </w:pPr>
      <w:r w:rsidRPr="00610719">
        <w:rPr>
          <w:rFonts w:asciiTheme="minorEastAsia" w:hAnsiTheme="minorEastAsia" w:hint="eastAsia"/>
          <w:szCs w:val="21"/>
        </w:rPr>
        <w:t>・</w:t>
      </w:r>
      <w:r w:rsidR="003D276A" w:rsidRPr="00610719">
        <w:rPr>
          <w:rFonts w:asciiTheme="minorEastAsia" w:hAnsiTheme="minorEastAsia" w:hint="eastAsia"/>
          <w:szCs w:val="21"/>
        </w:rPr>
        <w:t>記入欄が不足する場合、自由に大きさを変更してください。</w:t>
      </w:r>
    </w:p>
    <w:p w14:paraId="39AD8C46" w14:textId="6C33BCC0" w:rsidR="005774CE" w:rsidRPr="00574A0E" w:rsidRDefault="00574A0E" w:rsidP="00574A0E">
      <w:pPr>
        <w:widowControl/>
        <w:jc w:val="left"/>
        <w:rPr>
          <w:rFonts w:asciiTheme="minorEastAsia" w:hAnsiTheme="minorEastAsia"/>
          <w:szCs w:val="21"/>
        </w:rPr>
      </w:pPr>
      <w:r>
        <w:rPr>
          <w:rFonts w:asciiTheme="minorEastAsia" w:hAnsiTheme="minorEastAsia" w:hint="eastAsia"/>
          <w:szCs w:val="21"/>
        </w:rPr>
        <w:t>・</w:t>
      </w:r>
      <w:r w:rsidR="00094F86" w:rsidRPr="00094F86">
        <w:rPr>
          <w:rFonts w:asciiTheme="minorEastAsia" w:hAnsiTheme="minorEastAsia" w:hint="eastAsia"/>
          <w:szCs w:val="21"/>
        </w:rPr>
        <w:t>令和８年</w:t>
      </w:r>
      <w:r w:rsidR="00E346E3">
        <w:rPr>
          <w:rFonts w:asciiTheme="minorEastAsia" w:hAnsiTheme="minorEastAsia" w:hint="eastAsia"/>
          <w:szCs w:val="21"/>
        </w:rPr>
        <w:t>6</w:t>
      </w:r>
      <w:r w:rsidR="00094F86" w:rsidRPr="00094F86">
        <w:rPr>
          <w:rFonts w:asciiTheme="minorEastAsia" w:hAnsiTheme="minorEastAsia" w:hint="eastAsia"/>
          <w:szCs w:val="21"/>
        </w:rPr>
        <w:t>月</w:t>
      </w:r>
      <w:r w:rsidR="005E1B3F">
        <w:rPr>
          <w:rFonts w:asciiTheme="minorEastAsia" w:hAnsiTheme="minorEastAsia" w:hint="eastAsia"/>
          <w:szCs w:val="21"/>
        </w:rPr>
        <w:t>11</w:t>
      </w:r>
      <w:r w:rsidR="00094F86" w:rsidRPr="00094F86">
        <w:rPr>
          <w:rFonts w:asciiTheme="minorEastAsia" w:hAnsiTheme="minorEastAsia" w:hint="eastAsia"/>
          <w:szCs w:val="21"/>
        </w:rPr>
        <w:t>日（</w:t>
      </w:r>
      <w:r w:rsidR="005E1B3F">
        <w:rPr>
          <w:rFonts w:asciiTheme="minorEastAsia" w:hAnsiTheme="minorEastAsia" w:hint="eastAsia"/>
          <w:szCs w:val="21"/>
        </w:rPr>
        <w:t>木</w:t>
      </w:r>
      <w:r w:rsidR="00094F86" w:rsidRPr="00094F86">
        <w:rPr>
          <w:rFonts w:asciiTheme="minorEastAsia" w:hAnsiTheme="minorEastAsia" w:hint="eastAsia"/>
          <w:szCs w:val="21"/>
        </w:rPr>
        <w:t>）午後５時</w:t>
      </w:r>
      <w:r w:rsidR="005D046B">
        <w:rPr>
          <w:rFonts w:asciiTheme="minorEastAsia" w:hAnsiTheme="minorEastAsia" w:hint="eastAsia"/>
          <w:szCs w:val="21"/>
        </w:rPr>
        <w:t>までにご提出ください。</w:t>
      </w:r>
    </w:p>
    <w:p w14:paraId="26088EC7" w14:textId="77777777" w:rsidR="00283784" w:rsidRPr="00610719" w:rsidRDefault="00283784" w:rsidP="005774CE">
      <w:pPr>
        <w:pStyle w:val="aa"/>
        <w:ind w:leftChars="0" w:left="420"/>
        <w:rPr>
          <w:rFonts w:asciiTheme="minorEastAsia" w:hAnsiTheme="minorEastAsia"/>
        </w:rPr>
      </w:pPr>
    </w:p>
    <w:p w14:paraId="6DCD6DDA" w14:textId="77777777" w:rsidR="00283784" w:rsidRPr="00610719" w:rsidRDefault="00283784" w:rsidP="005774CE">
      <w:pPr>
        <w:pStyle w:val="aa"/>
        <w:ind w:leftChars="0" w:left="420"/>
        <w:rPr>
          <w:rFonts w:asciiTheme="minorEastAsia" w:hAnsiTheme="minorEastAsia"/>
        </w:rPr>
      </w:pPr>
    </w:p>
    <w:p w14:paraId="6FF946ED" w14:textId="44F0B40A" w:rsidR="00283784" w:rsidRPr="00610719" w:rsidRDefault="00283784" w:rsidP="005774CE">
      <w:pPr>
        <w:pStyle w:val="aa"/>
        <w:ind w:leftChars="0" w:left="420"/>
        <w:rPr>
          <w:rFonts w:asciiTheme="minorEastAsia" w:hAnsiTheme="minorEastAsia"/>
        </w:rPr>
      </w:pPr>
    </w:p>
    <w:p w14:paraId="6137CACF" w14:textId="77777777" w:rsidR="00283784" w:rsidRPr="00610719" w:rsidRDefault="00283784" w:rsidP="005774CE">
      <w:pPr>
        <w:pStyle w:val="aa"/>
        <w:ind w:leftChars="0" w:left="420"/>
        <w:rPr>
          <w:rFonts w:asciiTheme="minorEastAsia" w:hAnsiTheme="minorEastAsia"/>
        </w:rPr>
      </w:pPr>
    </w:p>
    <w:p w14:paraId="51EB2F72" w14:textId="54CE921D" w:rsidR="005774CE" w:rsidRPr="00610719" w:rsidRDefault="005774CE" w:rsidP="005774CE">
      <w:pPr>
        <w:pStyle w:val="aa"/>
        <w:ind w:leftChars="0" w:left="420"/>
        <w:rPr>
          <w:rFonts w:asciiTheme="minorEastAsia" w:hAnsiTheme="minorEastAsia"/>
        </w:rPr>
      </w:pPr>
    </w:p>
    <w:p w14:paraId="4D703BFF" w14:textId="77777777" w:rsidR="005774CE" w:rsidRPr="00610719" w:rsidRDefault="005774CE" w:rsidP="005774CE">
      <w:pPr>
        <w:widowControl/>
        <w:jc w:val="left"/>
        <w:rPr>
          <w:rFonts w:asciiTheme="minorEastAsia" w:hAnsiTheme="minorEastAsia"/>
          <w:szCs w:val="21"/>
        </w:rPr>
      </w:pPr>
    </w:p>
    <w:p w14:paraId="10AFD072" w14:textId="77777777" w:rsidR="00644AAD" w:rsidRPr="00610719" w:rsidRDefault="00644AAD" w:rsidP="005774CE">
      <w:pPr>
        <w:widowControl/>
        <w:jc w:val="left"/>
        <w:rPr>
          <w:rFonts w:asciiTheme="minorEastAsia" w:hAnsiTheme="minorEastAsia"/>
          <w:szCs w:val="21"/>
        </w:rPr>
        <w:sectPr w:rsidR="00644AAD" w:rsidRPr="00610719" w:rsidSect="00A54F29">
          <w:headerReference w:type="first" r:id="rId8"/>
          <w:pgSz w:w="11906" w:h="16838" w:code="9"/>
          <w:pgMar w:top="1134" w:right="1247" w:bottom="851" w:left="1247" w:header="851" w:footer="992" w:gutter="0"/>
          <w:cols w:space="425"/>
          <w:titlePg/>
          <w:docGrid w:type="lines" w:linePitch="360"/>
        </w:sectPr>
      </w:pPr>
    </w:p>
    <w:tbl>
      <w:tblPr>
        <w:tblStyle w:val="a3"/>
        <w:tblW w:w="9072" w:type="dxa"/>
        <w:tblLook w:val="04A0" w:firstRow="1" w:lastRow="0" w:firstColumn="1" w:lastColumn="0" w:noHBand="0" w:noVBand="1"/>
      </w:tblPr>
      <w:tblGrid>
        <w:gridCol w:w="9072"/>
      </w:tblGrid>
      <w:tr w:rsidR="001F17EF" w:rsidRPr="00610719" w14:paraId="58D5B440" w14:textId="77777777" w:rsidTr="000C6446">
        <w:trPr>
          <w:trHeight w:val="225"/>
        </w:trPr>
        <w:tc>
          <w:tcPr>
            <w:tcW w:w="9072" w:type="dxa"/>
            <w:tcBorders>
              <w:top w:val="nil"/>
              <w:left w:val="nil"/>
              <w:right w:val="nil"/>
            </w:tcBorders>
          </w:tcPr>
          <w:p w14:paraId="1EBD2233" w14:textId="75F9E3B4" w:rsidR="001F17EF" w:rsidRPr="000C6446" w:rsidRDefault="001F17EF" w:rsidP="001F17EF">
            <w:pPr>
              <w:widowControl/>
              <w:ind w:left="2" w:firstLineChars="16" w:firstLine="34"/>
              <w:jc w:val="left"/>
              <w:rPr>
                <w:b/>
                <w:bCs/>
                <w:i/>
                <w:iCs/>
              </w:rPr>
            </w:pPr>
            <w:r w:rsidRPr="001516EE">
              <w:rPr>
                <w:rFonts w:hint="eastAsia"/>
                <w:b/>
                <w:bCs/>
              </w:rPr>
              <w:lastRenderedPageBreak/>
              <w:t>質問項目</w:t>
            </w:r>
          </w:p>
        </w:tc>
      </w:tr>
      <w:tr w:rsidR="001F17EF" w:rsidRPr="00610719" w14:paraId="58EE313E" w14:textId="77777777" w:rsidTr="005D69E9">
        <w:trPr>
          <w:trHeight w:val="1268"/>
        </w:trPr>
        <w:tc>
          <w:tcPr>
            <w:tcW w:w="9072" w:type="dxa"/>
            <w:tcBorders>
              <w:bottom w:val="dotted" w:sz="4" w:space="0" w:color="auto"/>
            </w:tcBorders>
          </w:tcPr>
          <w:p w14:paraId="7D0EBADA" w14:textId="15F50C9D" w:rsidR="001F17EF" w:rsidRPr="00C53FAD" w:rsidRDefault="001F17EF" w:rsidP="00150B78">
            <w:pPr>
              <w:widowControl/>
              <w:jc w:val="left"/>
              <w:rPr>
                <w:rFonts w:asciiTheme="minorEastAsia" w:hAnsiTheme="minorEastAsia"/>
                <w:b/>
                <w:bCs/>
                <w:szCs w:val="21"/>
              </w:rPr>
            </w:pPr>
            <w:r>
              <w:rPr>
                <w:rFonts w:asciiTheme="minorEastAsia" w:hAnsiTheme="minorEastAsia" w:hint="eastAsia"/>
                <w:b/>
                <w:bCs/>
                <w:szCs w:val="21"/>
              </w:rPr>
              <w:t>市民会館の解体</w:t>
            </w:r>
            <w:r w:rsidR="00C40523">
              <w:rPr>
                <w:rFonts w:asciiTheme="minorEastAsia" w:hAnsiTheme="minorEastAsia" w:hint="eastAsia"/>
                <w:b/>
                <w:bCs/>
                <w:szCs w:val="21"/>
              </w:rPr>
              <w:t>工事</w:t>
            </w:r>
            <w:r w:rsidRPr="00C53FAD">
              <w:rPr>
                <w:rFonts w:asciiTheme="minorEastAsia" w:hAnsiTheme="minorEastAsia" w:hint="eastAsia"/>
                <w:b/>
                <w:bCs/>
                <w:szCs w:val="21"/>
              </w:rPr>
              <w:t>について</w:t>
            </w:r>
          </w:p>
          <w:p w14:paraId="032062F5" w14:textId="6FC66FC3" w:rsidR="001764A8" w:rsidRDefault="001764A8" w:rsidP="007B2F39">
            <w:pPr>
              <w:widowControl/>
              <w:ind w:leftChars="100" w:left="210" w:firstLineChars="100" w:firstLine="210"/>
              <w:jc w:val="left"/>
              <w:rPr>
                <w:rFonts w:asciiTheme="minorEastAsia" w:hAnsiTheme="minorEastAsia"/>
                <w:szCs w:val="21"/>
              </w:rPr>
            </w:pPr>
            <w:r w:rsidRPr="001764A8">
              <w:rPr>
                <w:rFonts w:asciiTheme="minorEastAsia" w:hAnsiTheme="minorEastAsia" w:hint="eastAsia"/>
                <w:szCs w:val="21"/>
              </w:rPr>
              <w:t>市民会館はビル等が密集する商業地内にあり、解体対象と民間建物が隣接してい</w:t>
            </w:r>
            <w:r>
              <w:rPr>
                <w:rFonts w:asciiTheme="minorEastAsia" w:hAnsiTheme="minorEastAsia" w:hint="eastAsia"/>
                <w:szCs w:val="21"/>
              </w:rPr>
              <w:t>ます</w:t>
            </w:r>
            <w:r w:rsidRPr="001764A8">
              <w:rPr>
                <w:rFonts w:asciiTheme="minorEastAsia" w:hAnsiTheme="minorEastAsia" w:hint="eastAsia"/>
                <w:szCs w:val="21"/>
              </w:rPr>
              <w:t>。また、特別史跡である石垣を含め、地下躯体の解体による近隣への影響</w:t>
            </w:r>
            <w:r>
              <w:rPr>
                <w:rFonts w:asciiTheme="minorEastAsia" w:hAnsiTheme="minorEastAsia" w:hint="eastAsia"/>
                <w:szCs w:val="21"/>
              </w:rPr>
              <w:t>を</w:t>
            </w:r>
            <w:r w:rsidRPr="001764A8">
              <w:rPr>
                <w:rFonts w:asciiTheme="minorEastAsia" w:hAnsiTheme="minorEastAsia" w:hint="eastAsia"/>
                <w:szCs w:val="21"/>
              </w:rPr>
              <w:t>懸念</w:t>
            </w:r>
            <w:r>
              <w:rPr>
                <w:rFonts w:asciiTheme="minorEastAsia" w:hAnsiTheme="minorEastAsia" w:hint="eastAsia"/>
                <w:szCs w:val="21"/>
              </w:rPr>
              <w:t>しています。</w:t>
            </w:r>
          </w:p>
          <w:p w14:paraId="5F80529D" w14:textId="24B6FF35" w:rsidR="001F17EF" w:rsidRDefault="001764A8" w:rsidP="007B2F39">
            <w:pPr>
              <w:widowControl/>
              <w:ind w:leftChars="100" w:left="210" w:firstLineChars="100" w:firstLine="210"/>
              <w:jc w:val="left"/>
              <w:rPr>
                <w:rFonts w:asciiTheme="minorEastAsia" w:hAnsiTheme="minorEastAsia"/>
                <w:szCs w:val="21"/>
              </w:rPr>
            </w:pPr>
            <w:r>
              <w:rPr>
                <w:rFonts w:asciiTheme="minorEastAsia" w:hAnsiTheme="minorEastAsia" w:hint="eastAsia"/>
                <w:szCs w:val="21"/>
              </w:rPr>
              <w:t>解体工事の実施にあたり、工期、工法、近隣対策及び費用など</w:t>
            </w:r>
            <w:r w:rsidR="007B4C25">
              <w:rPr>
                <w:rFonts w:asciiTheme="minorEastAsia" w:hAnsiTheme="minorEastAsia" w:hint="eastAsia"/>
                <w:szCs w:val="21"/>
              </w:rPr>
              <w:t>注意する事項についてご</w:t>
            </w:r>
            <w:r w:rsidR="00053F8A">
              <w:rPr>
                <w:rFonts w:asciiTheme="minorEastAsia" w:hAnsiTheme="minorEastAsia" w:hint="eastAsia"/>
                <w:szCs w:val="21"/>
              </w:rPr>
              <w:t>教示</w:t>
            </w:r>
            <w:r w:rsidR="007B4C25">
              <w:rPr>
                <w:rFonts w:asciiTheme="minorEastAsia" w:hAnsiTheme="minorEastAsia" w:hint="eastAsia"/>
                <w:szCs w:val="21"/>
              </w:rPr>
              <w:t>ください。</w:t>
            </w:r>
          </w:p>
        </w:tc>
      </w:tr>
      <w:tr w:rsidR="001F17EF" w:rsidRPr="00610719" w14:paraId="7716E320" w14:textId="77777777" w:rsidTr="000C6446">
        <w:trPr>
          <w:trHeight w:val="3021"/>
        </w:trPr>
        <w:tc>
          <w:tcPr>
            <w:tcW w:w="9072" w:type="dxa"/>
            <w:tcBorders>
              <w:top w:val="dotted" w:sz="4" w:space="0" w:color="auto"/>
              <w:bottom w:val="dotted" w:sz="4" w:space="0" w:color="auto"/>
            </w:tcBorders>
          </w:tcPr>
          <w:p w14:paraId="59882221" w14:textId="77777777" w:rsidR="001F17EF" w:rsidRDefault="001F17EF" w:rsidP="001C079A">
            <w:pPr>
              <w:widowControl/>
              <w:ind w:left="210" w:hangingChars="100" w:hanging="210"/>
              <w:jc w:val="left"/>
              <w:rPr>
                <w:rFonts w:asciiTheme="minorEastAsia" w:hAnsiTheme="minorEastAsia"/>
                <w:szCs w:val="21"/>
              </w:rPr>
            </w:pPr>
            <w:r>
              <w:rPr>
                <w:rFonts w:asciiTheme="minorEastAsia" w:hAnsiTheme="minorEastAsia" w:hint="eastAsia"/>
                <w:szCs w:val="21"/>
              </w:rPr>
              <w:t>回答</w:t>
            </w:r>
          </w:p>
          <w:p w14:paraId="10B47C72" w14:textId="6055E03B" w:rsidR="001F17EF" w:rsidRDefault="001F17EF" w:rsidP="001C079A">
            <w:pPr>
              <w:widowControl/>
              <w:ind w:left="210" w:hangingChars="100" w:hanging="210"/>
              <w:jc w:val="left"/>
              <w:rPr>
                <w:rFonts w:asciiTheme="minorEastAsia" w:hAnsiTheme="minorEastAsia"/>
                <w:szCs w:val="21"/>
              </w:rPr>
            </w:pPr>
          </w:p>
        </w:tc>
      </w:tr>
      <w:tr w:rsidR="001516EE" w:rsidRPr="00610719" w14:paraId="4E44AA0C" w14:textId="77777777" w:rsidTr="00A2104B">
        <w:trPr>
          <w:trHeight w:val="1108"/>
        </w:trPr>
        <w:tc>
          <w:tcPr>
            <w:tcW w:w="9072" w:type="dxa"/>
            <w:tcBorders>
              <w:bottom w:val="dotted" w:sz="4" w:space="0" w:color="auto"/>
            </w:tcBorders>
          </w:tcPr>
          <w:p w14:paraId="2E6BE162" w14:textId="6C787D71" w:rsidR="001516EE" w:rsidRPr="00C53FAD" w:rsidRDefault="00C40523" w:rsidP="001516EE">
            <w:pPr>
              <w:widowControl/>
              <w:jc w:val="left"/>
              <w:rPr>
                <w:rFonts w:asciiTheme="minorEastAsia" w:hAnsiTheme="minorEastAsia"/>
                <w:b/>
                <w:bCs/>
                <w:szCs w:val="21"/>
              </w:rPr>
            </w:pPr>
            <w:r>
              <w:rPr>
                <w:rFonts w:asciiTheme="minorEastAsia" w:hAnsiTheme="minorEastAsia" w:hint="eastAsia"/>
                <w:b/>
                <w:bCs/>
                <w:szCs w:val="21"/>
              </w:rPr>
              <w:t>ＤＢ方式（</w:t>
            </w:r>
            <w:r w:rsidR="001764A8">
              <w:rPr>
                <w:rFonts w:asciiTheme="minorEastAsia" w:hAnsiTheme="minorEastAsia" w:hint="eastAsia"/>
                <w:b/>
                <w:bCs/>
                <w:szCs w:val="21"/>
              </w:rPr>
              <w:t>設計施工一括発注方式</w:t>
            </w:r>
            <w:r>
              <w:rPr>
                <w:rFonts w:asciiTheme="minorEastAsia" w:hAnsiTheme="minorEastAsia" w:hint="eastAsia"/>
                <w:b/>
                <w:bCs/>
                <w:szCs w:val="21"/>
              </w:rPr>
              <w:t>）</w:t>
            </w:r>
            <w:r w:rsidR="001516EE" w:rsidRPr="00C53FAD">
              <w:rPr>
                <w:rFonts w:asciiTheme="minorEastAsia" w:hAnsiTheme="minorEastAsia" w:hint="eastAsia"/>
                <w:b/>
                <w:bCs/>
                <w:szCs w:val="21"/>
              </w:rPr>
              <w:t>について</w:t>
            </w:r>
          </w:p>
          <w:p w14:paraId="7F64CE3E" w14:textId="3DEA01BB" w:rsidR="009015F2" w:rsidRDefault="001516EE" w:rsidP="009015F2">
            <w:pPr>
              <w:widowControl/>
              <w:ind w:left="210" w:hangingChars="100" w:hanging="210"/>
              <w:jc w:val="left"/>
              <w:rPr>
                <w:rFonts w:asciiTheme="minorEastAsia" w:hAnsiTheme="minorEastAsia"/>
                <w:szCs w:val="21"/>
              </w:rPr>
            </w:pPr>
            <w:r>
              <w:rPr>
                <w:rFonts w:asciiTheme="minorEastAsia" w:hAnsiTheme="minorEastAsia" w:hint="eastAsia"/>
                <w:szCs w:val="21"/>
              </w:rPr>
              <w:t xml:space="preserve">　</w:t>
            </w:r>
            <w:r w:rsidR="009015F2">
              <w:rPr>
                <w:rFonts w:asciiTheme="minorEastAsia" w:hAnsiTheme="minorEastAsia" w:hint="eastAsia"/>
                <w:szCs w:val="21"/>
              </w:rPr>
              <w:t xml:space="preserve">　</w:t>
            </w:r>
            <w:r w:rsidR="00865B84">
              <w:rPr>
                <w:rFonts w:asciiTheme="minorEastAsia" w:hAnsiTheme="minorEastAsia" w:hint="eastAsia"/>
                <w:szCs w:val="21"/>
              </w:rPr>
              <w:t>市民会館の解体工事では、施工者のノウハウを設計に取り入れるため、</w:t>
            </w:r>
            <w:r w:rsidR="00C40523">
              <w:rPr>
                <w:rFonts w:asciiTheme="minorEastAsia" w:hAnsiTheme="minorEastAsia" w:hint="eastAsia"/>
                <w:szCs w:val="21"/>
              </w:rPr>
              <w:t>ＤＢ方式（</w:t>
            </w:r>
            <w:r w:rsidR="00865B84">
              <w:rPr>
                <w:rFonts w:asciiTheme="minorEastAsia" w:hAnsiTheme="minorEastAsia" w:hint="eastAsia"/>
                <w:szCs w:val="21"/>
              </w:rPr>
              <w:t>設計施工一括</w:t>
            </w:r>
            <w:r w:rsidR="009015F2">
              <w:rPr>
                <w:rFonts w:asciiTheme="minorEastAsia" w:hAnsiTheme="minorEastAsia" w:hint="eastAsia"/>
                <w:szCs w:val="21"/>
              </w:rPr>
              <w:t>方式</w:t>
            </w:r>
            <w:r w:rsidR="00C40523">
              <w:rPr>
                <w:rFonts w:asciiTheme="minorEastAsia" w:hAnsiTheme="minorEastAsia" w:hint="eastAsia"/>
                <w:szCs w:val="21"/>
              </w:rPr>
              <w:t>）</w:t>
            </w:r>
            <w:r w:rsidR="009015F2">
              <w:rPr>
                <w:rFonts w:asciiTheme="minorEastAsia" w:hAnsiTheme="minorEastAsia" w:hint="eastAsia"/>
                <w:szCs w:val="21"/>
              </w:rPr>
              <w:t>での発注</w:t>
            </w:r>
            <w:r w:rsidR="00865B84">
              <w:rPr>
                <w:rFonts w:asciiTheme="minorEastAsia" w:hAnsiTheme="minorEastAsia" w:hint="eastAsia"/>
                <w:szCs w:val="21"/>
              </w:rPr>
              <w:t>を</w:t>
            </w:r>
            <w:r w:rsidR="00CA2557">
              <w:rPr>
                <w:rFonts w:asciiTheme="minorEastAsia" w:hAnsiTheme="minorEastAsia" w:hint="eastAsia"/>
                <w:szCs w:val="21"/>
              </w:rPr>
              <w:t>検討</w:t>
            </w:r>
            <w:r w:rsidR="00865B84">
              <w:rPr>
                <w:rFonts w:asciiTheme="minorEastAsia" w:hAnsiTheme="minorEastAsia" w:hint="eastAsia"/>
                <w:szCs w:val="21"/>
              </w:rPr>
              <w:t>しています。解体工事を</w:t>
            </w:r>
            <w:r w:rsidR="00C40523">
              <w:rPr>
                <w:rFonts w:asciiTheme="minorEastAsia" w:hAnsiTheme="minorEastAsia" w:hint="eastAsia"/>
                <w:szCs w:val="21"/>
              </w:rPr>
              <w:t>ＤＢ方式（</w:t>
            </w:r>
            <w:r w:rsidR="00865B84">
              <w:rPr>
                <w:rFonts w:asciiTheme="minorEastAsia" w:hAnsiTheme="minorEastAsia" w:hint="eastAsia"/>
                <w:szCs w:val="21"/>
              </w:rPr>
              <w:t>設計施工一括</w:t>
            </w:r>
            <w:r w:rsidR="00C40523">
              <w:rPr>
                <w:rFonts w:asciiTheme="minorEastAsia" w:hAnsiTheme="minorEastAsia" w:hint="eastAsia"/>
                <w:szCs w:val="21"/>
              </w:rPr>
              <w:t>方式）</w:t>
            </w:r>
            <w:r w:rsidR="00865B84">
              <w:rPr>
                <w:rFonts w:asciiTheme="minorEastAsia" w:hAnsiTheme="minorEastAsia" w:hint="eastAsia"/>
                <w:szCs w:val="21"/>
              </w:rPr>
              <w:t>で</w:t>
            </w:r>
            <w:r w:rsidR="009015F2">
              <w:rPr>
                <w:rFonts w:asciiTheme="minorEastAsia" w:hAnsiTheme="minorEastAsia" w:hint="eastAsia"/>
                <w:szCs w:val="21"/>
              </w:rPr>
              <w:t>実施</w:t>
            </w:r>
            <w:r w:rsidR="00865B84">
              <w:rPr>
                <w:rFonts w:asciiTheme="minorEastAsia" w:hAnsiTheme="minorEastAsia" w:hint="eastAsia"/>
                <w:szCs w:val="21"/>
              </w:rPr>
              <w:t>する</w:t>
            </w:r>
            <w:r w:rsidR="009015F2">
              <w:rPr>
                <w:rFonts w:asciiTheme="minorEastAsia" w:hAnsiTheme="minorEastAsia" w:hint="eastAsia"/>
                <w:szCs w:val="21"/>
              </w:rPr>
              <w:t>場合の注意する事項についてご</w:t>
            </w:r>
            <w:r w:rsidR="00053F8A">
              <w:rPr>
                <w:rFonts w:asciiTheme="minorEastAsia" w:hAnsiTheme="minorEastAsia" w:hint="eastAsia"/>
                <w:szCs w:val="21"/>
              </w:rPr>
              <w:t>教示</w:t>
            </w:r>
            <w:r w:rsidR="009015F2">
              <w:rPr>
                <w:rFonts w:asciiTheme="minorEastAsia" w:hAnsiTheme="minorEastAsia" w:hint="eastAsia"/>
                <w:szCs w:val="21"/>
              </w:rPr>
              <w:t>ください。</w:t>
            </w:r>
          </w:p>
          <w:p w14:paraId="0C204D5D" w14:textId="151BFEC8" w:rsidR="001516EE" w:rsidRDefault="00865B84" w:rsidP="007B2F39">
            <w:pPr>
              <w:widowControl/>
              <w:ind w:leftChars="100" w:left="210" w:firstLineChars="100" w:firstLine="210"/>
              <w:jc w:val="left"/>
              <w:rPr>
                <w:rFonts w:asciiTheme="minorEastAsia" w:hAnsiTheme="minorEastAsia"/>
                <w:szCs w:val="21"/>
              </w:rPr>
            </w:pPr>
            <w:r>
              <w:rPr>
                <w:rFonts w:asciiTheme="minorEastAsia" w:hAnsiTheme="minorEastAsia" w:hint="eastAsia"/>
                <w:szCs w:val="21"/>
              </w:rPr>
              <w:t>また、入札公告から応札までに必要となる期間及び</w:t>
            </w:r>
            <w:r w:rsidR="009015F2">
              <w:rPr>
                <w:rFonts w:asciiTheme="minorEastAsia" w:hAnsiTheme="minorEastAsia" w:hint="eastAsia"/>
                <w:szCs w:val="21"/>
              </w:rPr>
              <w:t>契約後の調査、設計及び施工に必要となる期間をご</w:t>
            </w:r>
            <w:r w:rsidR="00053F8A">
              <w:rPr>
                <w:rFonts w:asciiTheme="minorEastAsia" w:hAnsiTheme="minorEastAsia" w:hint="eastAsia"/>
                <w:szCs w:val="21"/>
              </w:rPr>
              <w:t>教示</w:t>
            </w:r>
            <w:r w:rsidR="009015F2">
              <w:rPr>
                <w:rFonts w:asciiTheme="minorEastAsia" w:hAnsiTheme="minorEastAsia" w:hint="eastAsia"/>
                <w:szCs w:val="21"/>
              </w:rPr>
              <w:t>ください。</w:t>
            </w:r>
          </w:p>
        </w:tc>
      </w:tr>
      <w:tr w:rsidR="001516EE" w:rsidRPr="00610719" w14:paraId="37D51B5D" w14:textId="77777777" w:rsidTr="001516EE">
        <w:trPr>
          <w:trHeight w:val="2984"/>
        </w:trPr>
        <w:tc>
          <w:tcPr>
            <w:tcW w:w="9072" w:type="dxa"/>
            <w:tcBorders>
              <w:top w:val="dotted" w:sz="4" w:space="0" w:color="auto"/>
            </w:tcBorders>
          </w:tcPr>
          <w:p w14:paraId="686CFA8E" w14:textId="4E2EB9E9" w:rsidR="001516EE" w:rsidRDefault="001516EE" w:rsidP="001C079A">
            <w:pPr>
              <w:widowControl/>
              <w:ind w:left="210" w:hangingChars="100" w:hanging="210"/>
              <w:jc w:val="left"/>
              <w:rPr>
                <w:rFonts w:asciiTheme="minorEastAsia" w:hAnsiTheme="minorEastAsia"/>
                <w:szCs w:val="21"/>
              </w:rPr>
            </w:pPr>
            <w:r>
              <w:rPr>
                <w:rFonts w:asciiTheme="minorEastAsia" w:hAnsiTheme="minorEastAsia" w:hint="eastAsia"/>
                <w:szCs w:val="21"/>
              </w:rPr>
              <w:t>回答</w:t>
            </w:r>
          </w:p>
        </w:tc>
      </w:tr>
      <w:tr w:rsidR="001516EE" w:rsidRPr="00610719" w14:paraId="0AD76C42" w14:textId="77777777" w:rsidTr="001516EE">
        <w:trPr>
          <w:trHeight w:val="1408"/>
        </w:trPr>
        <w:tc>
          <w:tcPr>
            <w:tcW w:w="9072" w:type="dxa"/>
            <w:tcBorders>
              <w:bottom w:val="dotted" w:sz="4" w:space="0" w:color="auto"/>
            </w:tcBorders>
          </w:tcPr>
          <w:p w14:paraId="61BF817C" w14:textId="73A9502B" w:rsidR="001516EE" w:rsidRDefault="001516EE" w:rsidP="001C079A">
            <w:pPr>
              <w:widowControl/>
              <w:ind w:left="210" w:hangingChars="100" w:hanging="210"/>
              <w:jc w:val="left"/>
              <w:rPr>
                <w:rFonts w:asciiTheme="minorEastAsia" w:hAnsiTheme="minorEastAsia"/>
                <w:szCs w:val="21"/>
              </w:rPr>
            </w:pPr>
            <w:r>
              <w:rPr>
                <w:rFonts w:asciiTheme="minorEastAsia" w:hAnsiTheme="minorEastAsia" w:hint="eastAsia"/>
                <w:b/>
                <w:bCs/>
                <w:szCs w:val="21"/>
              </w:rPr>
              <w:t>その他ご意見があればご回答ください。</w:t>
            </w:r>
          </w:p>
        </w:tc>
      </w:tr>
      <w:tr w:rsidR="001516EE" w:rsidRPr="00610719" w14:paraId="14BF5C22" w14:textId="77777777" w:rsidTr="000C6446">
        <w:trPr>
          <w:trHeight w:val="2292"/>
        </w:trPr>
        <w:tc>
          <w:tcPr>
            <w:tcW w:w="9072" w:type="dxa"/>
            <w:tcBorders>
              <w:top w:val="dotted" w:sz="4" w:space="0" w:color="auto"/>
            </w:tcBorders>
          </w:tcPr>
          <w:p w14:paraId="4754A15E" w14:textId="461C6222" w:rsidR="001516EE" w:rsidRPr="001516EE" w:rsidRDefault="001516EE" w:rsidP="001C079A">
            <w:pPr>
              <w:widowControl/>
              <w:ind w:left="210" w:hangingChars="100" w:hanging="210"/>
              <w:jc w:val="left"/>
              <w:rPr>
                <w:rFonts w:asciiTheme="minorEastAsia" w:hAnsiTheme="minorEastAsia"/>
                <w:szCs w:val="21"/>
              </w:rPr>
            </w:pPr>
            <w:r w:rsidRPr="001516EE">
              <w:rPr>
                <w:rFonts w:asciiTheme="minorEastAsia" w:hAnsiTheme="minorEastAsia" w:hint="eastAsia"/>
                <w:szCs w:val="21"/>
              </w:rPr>
              <w:t>回答</w:t>
            </w:r>
          </w:p>
        </w:tc>
      </w:tr>
    </w:tbl>
    <w:p w14:paraId="5EC466DB" w14:textId="71EB0502" w:rsidR="006638A2" w:rsidRPr="006638A2" w:rsidRDefault="00CA5710" w:rsidP="00BF1332">
      <w:pPr>
        <w:widowControl/>
        <w:ind w:right="824"/>
        <w:jc w:val="right"/>
        <w:rPr>
          <w:rFonts w:ascii="BIZ UDゴシック" w:eastAsia="BIZ UDゴシック" w:hAnsi="BIZ UDゴシック"/>
          <w:b/>
        </w:rPr>
      </w:pPr>
      <w:r>
        <w:rPr>
          <w:rFonts w:asciiTheme="minorEastAsia" w:hAnsiTheme="minorEastAsia" w:hint="eastAsia"/>
          <w:b/>
        </w:rPr>
        <w:t>質問は以上</w:t>
      </w:r>
      <w:r w:rsidR="003E47A6">
        <w:rPr>
          <w:rFonts w:asciiTheme="minorEastAsia" w:hAnsiTheme="minorEastAsia" w:hint="eastAsia"/>
          <w:b/>
        </w:rPr>
        <w:t>です</w:t>
      </w:r>
      <w:r>
        <w:rPr>
          <w:rFonts w:asciiTheme="minorEastAsia" w:hAnsiTheme="minorEastAsia" w:hint="eastAsia"/>
          <w:b/>
        </w:rPr>
        <w:t>。ありがとうございました。</w:t>
      </w:r>
    </w:p>
    <w:sectPr w:rsidR="006638A2" w:rsidRPr="006638A2" w:rsidSect="006638A2">
      <w:headerReference w:type="first" r:id="rId9"/>
      <w:pgSz w:w="11906" w:h="16838" w:code="9"/>
      <w:pgMar w:top="1134" w:right="1418"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F0E95" w14:textId="77777777" w:rsidR="00BC0C4B" w:rsidRDefault="00BC0C4B" w:rsidP="00165763">
      <w:r>
        <w:separator/>
      </w:r>
    </w:p>
  </w:endnote>
  <w:endnote w:type="continuationSeparator" w:id="0">
    <w:p w14:paraId="1B4EB72E" w14:textId="77777777" w:rsidR="00BC0C4B" w:rsidRDefault="00BC0C4B" w:rsidP="00165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EE0D2" w14:textId="77777777" w:rsidR="00BC0C4B" w:rsidRDefault="00BC0C4B" w:rsidP="00165763">
      <w:r>
        <w:separator/>
      </w:r>
    </w:p>
  </w:footnote>
  <w:footnote w:type="continuationSeparator" w:id="0">
    <w:p w14:paraId="7B718EE1" w14:textId="77777777" w:rsidR="00BC0C4B" w:rsidRDefault="00BC0C4B" w:rsidP="00165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70D2" w14:textId="1BC92724" w:rsidR="00644AAD" w:rsidRPr="00C46D0E" w:rsidRDefault="00644AAD" w:rsidP="00E53D65">
    <w:pPr>
      <w:pStyle w:val="a6"/>
      <w:wordWrap w:val="0"/>
      <w:jc w:val="right"/>
      <w:rPr>
        <w:rFonts w:ascii="ＭＳ 明朝" w:eastAsia="ＭＳ 明朝" w:hAnsi="ＭＳ 明朝"/>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9C1BE" w14:textId="77777777" w:rsidR="00E53D65" w:rsidRPr="00644AAD" w:rsidRDefault="00E53D65" w:rsidP="00644AAD">
    <w:pPr>
      <w:pStyle w:val="a6"/>
      <w:jc w:val="right"/>
      <w:rPr>
        <w:rFonts w:ascii="BIZ UDゴシック" w:eastAsia="BIZ UDゴシック" w:hAnsi="BIZ UD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04CD4"/>
    <w:multiLevelType w:val="hybridMultilevel"/>
    <w:tmpl w:val="139C9126"/>
    <w:lvl w:ilvl="0" w:tplc="9CEED1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F41290"/>
    <w:multiLevelType w:val="hybridMultilevel"/>
    <w:tmpl w:val="C304EEEC"/>
    <w:lvl w:ilvl="0" w:tplc="CE74B6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FE03D8"/>
    <w:multiLevelType w:val="hybridMultilevel"/>
    <w:tmpl w:val="378C5CC2"/>
    <w:lvl w:ilvl="0" w:tplc="58B0C214">
      <w:start w:val="1"/>
      <w:numFmt w:val="bullet"/>
      <w:lvlText w:val="・"/>
      <w:lvlJc w:val="left"/>
      <w:pPr>
        <w:ind w:left="420" w:hanging="420"/>
      </w:pPr>
      <w:rPr>
        <w:rFonts w:ascii="Mincho" w:eastAsia="Mincho" w:hAnsi="Times New Roman"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8ED4EA5"/>
    <w:multiLevelType w:val="hybridMultilevel"/>
    <w:tmpl w:val="1400A130"/>
    <w:lvl w:ilvl="0" w:tplc="4A10C4D4">
      <w:start w:val="2"/>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7685198"/>
    <w:multiLevelType w:val="hybridMultilevel"/>
    <w:tmpl w:val="47DAC39A"/>
    <w:lvl w:ilvl="0" w:tplc="CFC8C60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B2248A2"/>
    <w:multiLevelType w:val="hybridMultilevel"/>
    <w:tmpl w:val="4F1AF66C"/>
    <w:lvl w:ilvl="0" w:tplc="1974E0C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0343BF5"/>
    <w:multiLevelType w:val="hybridMultilevel"/>
    <w:tmpl w:val="250CA8D0"/>
    <w:lvl w:ilvl="0" w:tplc="0D364AAC">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7D1854FC"/>
    <w:multiLevelType w:val="hybridMultilevel"/>
    <w:tmpl w:val="71961DC4"/>
    <w:lvl w:ilvl="0" w:tplc="D182F666">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686446387">
    <w:abstractNumId w:val="4"/>
  </w:num>
  <w:num w:numId="2" w16cid:durableId="2079667315">
    <w:abstractNumId w:val="5"/>
  </w:num>
  <w:num w:numId="3" w16cid:durableId="896475320">
    <w:abstractNumId w:val="3"/>
  </w:num>
  <w:num w:numId="4" w16cid:durableId="579826572">
    <w:abstractNumId w:val="0"/>
  </w:num>
  <w:num w:numId="5" w16cid:durableId="1226913545">
    <w:abstractNumId w:val="2"/>
  </w:num>
  <w:num w:numId="6" w16cid:durableId="523128973">
    <w:abstractNumId w:val="7"/>
  </w:num>
  <w:num w:numId="7" w16cid:durableId="1252352314">
    <w:abstractNumId w:val="6"/>
  </w:num>
  <w:num w:numId="8" w16cid:durableId="775907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21B"/>
    <w:rsid w:val="00000C76"/>
    <w:rsid w:val="00014C5C"/>
    <w:rsid w:val="00020FB0"/>
    <w:rsid w:val="00030C8D"/>
    <w:rsid w:val="00053F8A"/>
    <w:rsid w:val="0006126F"/>
    <w:rsid w:val="00092465"/>
    <w:rsid w:val="00094F86"/>
    <w:rsid w:val="00095B52"/>
    <w:rsid w:val="000A4526"/>
    <w:rsid w:val="000B1470"/>
    <w:rsid w:val="000C0DEE"/>
    <w:rsid w:val="000C4289"/>
    <w:rsid w:val="000C6446"/>
    <w:rsid w:val="000F4652"/>
    <w:rsid w:val="00101526"/>
    <w:rsid w:val="001103D5"/>
    <w:rsid w:val="001271B6"/>
    <w:rsid w:val="00150B78"/>
    <w:rsid w:val="001516EE"/>
    <w:rsid w:val="00162679"/>
    <w:rsid w:val="00165763"/>
    <w:rsid w:val="0017078F"/>
    <w:rsid w:val="00170B1B"/>
    <w:rsid w:val="001764A8"/>
    <w:rsid w:val="00176A71"/>
    <w:rsid w:val="001817CB"/>
    <w:rsid w:val="00182B09"/>
    <w:rsid w:val="00182BF7"/>
    <w:rsid w:val="001837F0"/>
    <w:rsid w:val="00185FFC"/>
    <w:rsid w:val="0018693C"/>
    <w:rsid w:val="00187BAB"/>
    <w:rsid w:val="00197B3A"/>
    <w:rsid w:val="001B4E4B"/>
    <w:rsid w:val="001C079A"/>
    <w:rsid w:val="001C5E40"/>
    <w:rsid w:val="001E0290"/>
    <w:rsid w:val="001F1674"/>
    <w:rsid w:val="001F17EF"/>
    <w:rsid w:val="001F3BC4"/>
    <w:rsid w:val="001F74B7"/>
    <w:rsid w:val="00201B5D"/>
    <w:rsid w:val="0020441F"/>
    <w:rsid w:val="00205494"/>
    <w:rsid w:val="00217547"/>
    <w:rsid w:val="00230D94"/>
    <w:rsid w:val="00240220"/>
    <w:rsid w:val="00257B64"/>
    <w:rsid w:val="0026626E"/>
    <w:rsid w:val="00271DE0"/>
    <w:rsid w:val="002722B7"/>
    <w:rsid w:val="00274A2C"/>
    <w:rsid w:val="00281266"/>
    <w:rsid w:val="00283784"/>
    <w:rsid w:val="00287C48"/>
    <w:rsid w:val="002A0EC9"/>
    <w:rsid w:val="002A79EC"/>
    <w:rsid w:val="002E3328"/>
    <w:rsid w:val="002E4071"/>
    <w:rsid w:val="002F7D8B"/>
    <w:rsid w:val="00300FB7"/>
    <w:rsid w:val="00302031"/>
    <w:rsid w:val="00303969"/>
    <w:rsid w:val="0032015D"/>
    <w:rsid w:val="003246F1"/>
    <w:rsid w:val="0033267A"/>
    <w:rsid w:val="00334200"/>
    <w:rsid w:val="00336C5A"/>
    <w:rsid w:val="003514C4"/>
    <w:rsid w:val="00351C0B"/>
    <w:rsid w:val="00376DE7"/>
    <w:rsid w:val="00381D71"/>
    <w:rsid w:val="00391A5A"/>
    <w:rsid w:val="00395F5B"/>
    <w:rsid w:val="003B1C09"/>
    <w:rsid w:val="003C60F9"/>
    <w:rsid w:val="003D1321"/>
    <w:rsid w:val="003D276A"/>
    <w:rsid w:val="003E47A6"/>
    <w:rsid w:val="003F5D64"/>
    <w:rsid w:val="003F6139"/>
    <w:rsid w:val="00405700"/>
    <w:rsid w:val="00410650"/>
    <w:rsid w:val="00413425"/>
    <w:rsid w:val="004203E7"/>
    <w:rsid w:val="00426C43"/>
    <w:rsid w:val="0043790D"/>
    <w:rsid w:val="00462261"/>
    <w:rsid w:val="00466B87"/>
    <w:rsid w:val="004700A4"/>
    <w:rsid w:val="004866F9"/>
    <w:rsid w:val="004A5204"/>
    <w:rsid w:val="004A55C8"/>
    <w:rsid w:val="004B40AF"/>
    <w:rsid w:val="004B719F"/>
    <w:rsid w:val="004E5601"/>
    <w:rsid w:val="004F477F"/>
    <w:rsid w:val="004F6118"/>
    <w:rsid w:val="00500224"/>
    <w:rsid w:val="00515495"/>
    <w:rsid w:val="00527C4F"/>
    <w:rsid w:val="005412ED"/>
    <w:rsid w:val="00552762"/>
    <w:rsid w:val="0056118E"/>
    <w:rsid w:val="0056176C"/>
    <w:rsid w:val="00564C75"/>
    <w:rsid w:val="00573FFC"/>
    <w:rsid w:val="00574A0E"/>
    <w:rsid w:val="005774CE"/>
    <w:rsid w:val="00581A84"/>
    <w:rsid w:val="005A4F52"/>
    <w:rsid w:val="005A7245"/>
    <w:rsid w:val="005B14AE"/>
    <w:rsid w:val="005B4215"/>
    <w:rsid w:val="005B4AC0"/>
    <w:rsid w:val="005B5EA3"/>
    <w:rsid w:val="005C2D10"/>
    <w:rsid w:val="005D046B"/>
    <w:rsid w:val="005D0724"/>
    <w:rsid w:val="005E1B3F"/>
    <w:rsid w:val="005E2F61"/>
    <w:rsid w:val="005E651C"/>
    <w:rsid w:val="005F4198"/>
    <w:rsid w:val="005F53BE"/>
    <w:rsid w:val="005F6E9A"/>
    <w:rsid w:val="0060740C"/>
    <w:rsid w:val="00610719"/>
    <w:rsid w:val="00611781"/>
    <w:rsid w:val="00611EDC"/>
    <w:rsid w:val="00613B47"/>
    <w:rsid w:val="00617B1D"/>
    <w:rsid w:val="006349F5"/>
    <w:rsid w:val="00636E47"/>
    <w:rsid w:val="00642BD7"/>
    <w:rsid w:val="00644AAD"/>
    <w:rsid w:val="0065335E"/>
    <w:rsid w:val="006536A1"/>
    <w:rsid w:val="006543A5"/>
    <w:rsid w:val="0065582C"/>
    <w:rsid w:val="006573E2"/>
    <w:rsid w:val="006638A2"/>
    <w:rsid w:val="006A011D"/>
    <w:rsid w:val="006A6A2C"/>
    <w:rsid w:val="006B5AFA"/>
    <w:rsid w:val="006B5C19"/>
    <w:rsid w:val="006D0398"/>
    <w:rsid w:val="006D665C"/>
    <w:rsid w:val="006E580A"/>
    <w:rsid w:val="006E613A"/>
    <w:rsid w:val="006E6B78"/>
    <w:rsid w:val="006F3005"/>
    <w:rsid w:val="006F721B"/>
    <w:rsid w:val="00706250"/>
    <w:rsid w:val="007219DC"/>
    <w:rsid w:val="0072402A"/>
    <w:rsid w:val="0073773D"/>
    <w:rsid w:val="00737ECA"/>
    <w:rsid w:val="00742A02"/>
    <w:rsid w:val="00743D28"/>
    <w:rsid w:val="007631CB"/>
    <w:rsid w:val="00764218"/>
    <w:rsid w:val="00792315"/>
    <w:rsid w:val="007A1E46"/>
    <w:rsid w:val="007B2F39"/>
    <w:rsid w:val="007B4C25"/>
    <w:rsid w:val="007C0D87"/>
    <w:rsid w:val="007D0289"/>
    <w:rsid w:val="007D3ECB"/>
    <w:rsid w:val="007F5850"/>
    <w:rsid w:val="007F6B6A"/>
    <w:rsid w:val="0080067D"/>
    <w:rsid w:val="0080637A"/>
    <w:rsid w:val="008144B9"/>
    <w:rsid w:val="0081706A"/>
    <w:rsid w:val="00821243"/>
    <w:rsid w:val="00825103"/>
    <w:rsid w:val="00837CF0"/>
    <w:rsid w:val="00837E3A"/>
    <w:rsid w:val="00840ACA"/>
    <w:rsid w:val="00843D88"/>
    <w:rsid w:val="00852728"/>
    <w:rsid w:val="00860357"/>
    <w:rsid w:val="00860F92"/>
    <w:rsid w:val="008653F3"/>
    <w:rsid w:val="00865B84"/>
    <w:rsid w:val="0087492D"/>
    <w:rsid w:val="00876BDB"/>
    <w:rsid w:val="008822B9"/>
    <w:rsid w:val="008856E2"/>
    <w:rsid w:val="0089288A"/>
    <w:rsid w:val="008A2D31"/>
    <w:rsid w:val="008A2F26"/>
    <w:rsid w:val="008A43F1"/>
    <w:rsid w:val="008D3E97"/>
    <w:rsid w:val="008E130F"/>
    <w:rsid w:val="008E5FAB"/>
    <w:rsid w:val="008F1138"/>
    <w:rsid w:val="009015F2"/>
    <w:rsid w:val="009067F4"/>
    <w:rsid w:val="00917F6C"/>
    <w:rsid w:val="0093419A"/>
    <w:rsid w:val="00936583"/>
    <w:rsid w:val="00943825"/>
    <w:rsid w:val="00952369"/>
    <w:rsid w:val="00965043"/>
    <w:rsid w:val="009740F5"/>
    <w:rsid w:val="009863C8"/>
    <w:rsid w:val="009B36B8"/>
    <w:rsid w:val="009C1510"/>
    <w:rsid w:val="009D4A76"/>
    <w:rsid w:val="009E29E5"/>
    <w:rsid w:val="009E5875"/>
    <w:rsid w:val="009E70AD"/>
    <w:rsid w:val="009F46EE"/>
    <w:rsid w:val="00A01CDD"/>
    <w:rsid w:val="00A14128"/>
    <w:rsid w:val="00A14135"/>
    <w:rsid w:val="00A15E55"/>
    <w:rsid w:val="00A31188"/>
    <w:rsid w:val="00A32C60"/>
    <w:rsid w:val="00A54F29"/>
    <w:rsid w:val="00A60368"/>
    <w:rsid w:val="00A7649F"/>
    <w:rsid w:val="00AA61F7"/>
    <w:rsid w:val="00AC6E1F"/>
    <w:rsid w:val="00AD7902"/>
    <w:rsid w:val="00AF20B7"/>
    <w:rsid w:val="00AF6815"/>
    <w:rsid w:val="00AF71D4"/>
    <w:rsid w:val="00B47FFB"/>
    <w:rsid w:val="00B6240B"/>
    <w:rsid w:val="00B763EC"/>
    <w:rsid w:val="00B9756B"/>
    <w:rsid w:val="00B97616"/>
    <w:rsid w:val="00BA3307"/>
    <w:rsid w:val="00BA63AD"/>
    <w:rsid w:val="00BB023E"/>
    <w:rsid w:val="00BB133A"/>
    <w:rsid w:val="00BB1397"/>
    <w:rsid w:val="00BC0C4B"/>
    <w:rsid w:val="00BC3F30"/>
    <w:rsid w:val="00BC6C73"/>
    <w:rsid w:val="00BD29C6"/>
    <w:rsid w:val="00BD6526"/>
    <w:rsid w:val="00BE1A5F"/>
    <w:rsid w:val="00BE408D"/>
    <w:rsid w:val="00BF1332"/>
    <w:rsid w:val="00C0699A"/>
    <w:rsid w:val="00C11AB5"/>
    <w:rsid w:val="00C13504"/>
    <w:rsid w:val="00C152B5"/>
    <w:rsid w:val="00C15700"/>
    <w:rsid w:val="00C36264"/>
    <w:rsid w:val="00C40523"/>
    <w:rsid w:val="00C46D0E"/>
    <w:rsid w:val="00C51822"/>
    <w:rsid w:val="00C53FAD"/>
    <w:rsid w:val="00C5681C"/>
    <w:rsid w:val="00CA2557"/>
    <w:rsid w:val="00CA54E4"/>
    <w:rsid w:val="00CA5710"/>
    <w:rsid w:val="00CA6679"/>
    <w:rsid w:val="00CC3619"/>
    <w:rsid w:val="00CE27D0"/>
    <w:rsid w:val="00CE3642"/>
    <w:rsid w:val="00CE4299"/>
    <w:rsid w:val="00CE4BDD"/>
    <w:rsid w:val="00CF2B99"/>
    <w:rsid w:val="00CF33A0"/>
    <w:rsid w:val="00D01D4C"/>
    <w:rsid w:val="00D051C1"/>
    <w:rsid w:val="00D14760"/>
    <w:rsid w:val="00D2095C"/>
    <w:rsid w:val="00D34A1D"/>
    <w:rsid w:val="00D4646B"/>
    <w:rsid w:val="00D704E0"/>
    <w:rsid w:val="00D73728"/>
    <w:rsid w:val="00D80B2E"/>
    <w:rsid w:val="00D869B7"/>
    <w:rsid w:val="00D937D4"/>
    <w:rsid w:val="00DB0EDA"/>
    <w:rsid w:val="00DC30B4"/>
    <w:rsid w:val="00DC4560"/>
    <w:rsid w:val="00DC60F8"/>
    <w:rsid w:val="00DD173A"/>
    <w:rsid w:val="00DD43B4"/>
    <w:rsid w:val="00DF2719"/>
    <w:rsid w:val="00DF64FC"/>
    <w:rsid w:val="00E058A9"/>
    <w:rsid w:val="00E16EF0"/>
    <w:rsid w:val="00E17B42"/>
    <w:rsid w:val="00E20C03"/>
    <w:rsid w:val="00E33466"/>
    <w:rsid w:val="00E346E3"/>
    <w:rsid w:val="00E43B6B"/>
    <w:rsid w:val="00E4700E"/>
    <w:rsid w:val="00E50629"/>
    <w:rsid w:val="00E5074D"/>
    <w:rsid w:val="00E51CC1"/>
    <w:rsid w:val="00E53D65"/>
    <w:rsid w:val="00E56A34"/>
    <w:rsid w:val="00E56FEF"/>
    <w:rsid w:val="00E77E0E"/>
    <w:rsid w:val="00E85470"/>
    <w:rsid w:val="00E87A39"/>
    <w:rsid w:val="00E9625E"/>
    <w:rsid w:val="00E968CD"/>
    <w:rsid w:val="00EA5832"/>
    <w:rsid w:val="00EB4D95"/>
    <w:rsid w:val="00EC5A98"/>
    <w:rsid w:val="00ED2318"/>
    <w:rsid w:val="00EE39FB"/>
    <w:rsid w:val="00EE45AD"/>
    <w:rsid w:val="00F22CD1"/>
    <w:rsid w:val="00F32AD5"/>
    <w:rsid w:val="00F33EAE"/>
    <w:rsid w:val="00F37583"/>
    <w:rsid w:val="00F47617"/>
    <w:rsid w:val="00F53EEF"/>
    <w:rsid w:val="00F70AD0"/>
    <w:rsid w:val="00FA4A63"/>
    <w:rsid w:val="00FA5FB5"/>
    <w:rsid w:val="00FB0E2B"/>
    <w:rsid w:val="00FB1E2A"/>
    <w:rsid w:val="00FB3846"/>
    <w:rsid w:val="00FB3EDC"/>
    <w:rsid w:val="00FB46A9"/>
    <w:rsid w:val="00FB5EB7"/>
    <w:rsid w:val="00FD4A79"/>
    <w:rsid w:val="00FE61B6"/>
    <w:rsid w:val="00FF6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DEC28A7"/>
  <w15:chartTrackingRefBased/>
  <w15:docId w15:val="{B616587D-0631-4F47-B812-4868D79BF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72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7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0067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0067D"/>
    <w:rPr>
      <w:rFonts w:asciiTheme="majorHAnsi" w:eastAsiaTheme="majorEastAsia" w:hAnsiTheme="majorHAnsi" w:cstheme="majorBidi"/>
      <w:sz w:val="18"/>
      <w:szCs w:val="18"/>
    </w:rPr>
  </w:style>
  <w:style w:type="paragraph" w:styleId="a6">
    <w:name w:val="header"/>
    <w:basedOn w:val="a"/>
    <w:link w:val="a7"/>
    <w:uiPriority w:val="99"/>
    <w:unhideWhenUsed/>
    <w:rsid w:val="00165763"/>
    <w:pPr>
      <w:tabs>
        <w:tab w:val="center" w:pos="4252"/>
        <w:tab w:val="right" w:pos="8504"/>
      </w:tabs>
      <w:snapToGrid w:val="0"/>
    </w:pPr>
  </w:style>
  <w:style w:type="character" w:customStyle="1" w:styleId="a7">
    <w:name w:val="ヘッダー (文字)"/>
    <w:basedOn w:val="a0"/>
    <w:link w:val="a6"/>
    <w:uiPriority w:val="99"/>
    <w:rsid w:val="00165763"/>
  </w:style>
  <w:style w:type="paragraph" w:styleId="a8">
    <w:name w:val="footer"/>
    <w:basedOn w:val="a"/>
    <w:link w:val="a9"/>
    <w:uiPriority w:val="99"/>
    <w:unhideWhenUsed/>
    <w:rsid w:val="00165763"/>
    <w:pPr>
      <w:tabs>
        <w:tab w:val="center" w:pos="4252"/>
        <w:tab w:val="right" w:pos="8504"/>
      </w:tabs>
      <w:snapToGrid w:val="0"/>
    </w:pPr>
  </w:style>
  <w:style w:type="character" w:customStyle="1" w:styleId="a9">
    <w:name w:val="フッター (文字)"/>
    <w:basedOn w:val="a0"/>
    <w:link w:val="a8"/>
    <w:uiPriority w:val="99"/>
    <w:rsid w:val="00165763"/>
  </w:style>
  <w:style w:type="paragraph" w:styleId="aa">
    <w:name w:val="List Paragraph"/>
    <w:basedOn w:val="a"/>
    <w:uiPriority w:val="34"/>
    <w:qFormat/>
    <w:rsid w:val="008A2F26"/>
    <w:pPr>
      <w:ind w:leftChars="400" w:left="840"/>
    </w:pPr>
  </w:style>
  <w:style w:type="character" w:styleId="ab">
    <w:name w:val="Hyperlink"/>
    <w:basedOn w:val="a0"/>
    <w:uiPriority w:val="99"/>
    <w:unhideWhenUsed/>
    <w:rsid w:val="004F477F"/>
    <w:rPr>
      <w:color w:val="0563C1" w:themeColor="hyperlink"/>
      <w:u w:val="single"/>
    </w:rPr>
  </w:style>
  <w:style w:type="character" w:styleId="ac">
    <w:name w:val="annotation reference"/>
    <w:basedOn w:val="a0"/>
    <w:uiPriority w:val="99"/>
    <w:semiHidden/>
    <w:unhideWhenUsed/>
    <w:rsid w:val="00381D71"/>
    <w:rPr>
      <w:sz w:val="18"/>
      <w:szCs w:val="18"/>
    </w:rPr>
  </w:style>
  <w:style w:type="paragraph" w:styleId="ad">
    <w:name w:val="annotation text"/>
    <w:basedOn w:val="a"/>
    <w:link w:val="ae"/>
    <w:uiPriority w:val="99"/>
    <w:semiHidden/>
    <w:unhideWhenUsed/>
    <w:rsid w:val="00381D71"/>
    <w:pPr>
      <w:jc w:val="left"/>
    </w:pPr>
  </w:style>
  <w:style w:type="character" w:customStyle="1" w:styleId="ae">
    <w:name w:val="コメント文字列 (文字)"/>
    <w:basedOn w:val="a0"/>
    <w:link w:val="ad"/>
    <w:uiPriority w:val="99"/>
    <w:semiHidden/>
    <w:rsid w:val="00381D71"/>
  </w:style>
  <w:style w:type="paragraph" w:styleId="af">
    <w:name w:val="annotation subject"/>
    <w:basedOn w:val="ad"/>
    <w:next w:val="ad"/>
    <w:link w:val="af0"/>
    <w:uiPriority w:val="99"/>
    <w:semiHidden/>
    <w:unhideWhenUsed/>
    <w:rsid w:val="00381D71"/>
    <w:rPr>
      <w:b/>
      <w:bCs/>
    </w:rPr>
  </w:style>
  <w:style w:type="character" w:customStyle="1" w:styleId="af0">
    <w:name w:val="コメント内容 (文字)"/>
    <w:basedOn w:val="ae"/>
    <w:link w:val="af"/>
    <w:uiPriority w:val="99"/>
    <w:semiHidden/>
    <w:rsid w:val="00381D71"/>
    <w:rPr>
      <w:b/>
      <w:bCs/>
    </w:rPr>
  </w:style>
  <w:style w:type="paragraph" w:styleId="af1">
    <w:name w:val="Revision"/>
    <w:hidden/>
    <w:uiPriority w:val="99"/>
    <w:semiHidden/>
    <w:rsid w:val="00617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5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2C4BF-3F6A-4059-8B11-9A2AC5B0E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学</dc:creator>
  <cp:keywords/>
  <dc:description/>
  <cp:lastModifiedBy>原田　学</cp:lastModifiedBy>
  <cp:revision>2</cp:revision>
  <dcterms:created xsi:type="dcterms:W3CDTF">2026-05-26T06:47:00Z</dcterms:created>
  <dcterms:modified xsi:type="dcterms:W3CDTF">2026-05-26T06:47:00Z</dcterms:modified>
</cp:coreProperties>
</file>