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79D9B" w14:textId="4C16854A" w:rsidR="008218E1" w:rsidRPr="009130B4" w:rsidRDefault="008218E1">
      <w:pPr>
        <w:rPr>
          <w:rFonts w:ascii="Times New Roman" w:hAnsi="Times New Roman"/>
          <w:color w:val="000000" w:themeColor="text1"/>
          <w:sz w:val="1"/>
          <w:szCs w:val="1"/>
        </w:rPr>
      </w:pPr>
    </w:p>
    <w:p w14:paraId="4D4D1386" w14:textId="4684B813" w:rsidR="008218E1" w:rsidRDefault="0011466B" w:rsidP="00E80F09">
      <w:pPr>
        <w:spacing w:before="100" w:line="240" w:lineRule="exact"/>
        <w:ind w:left="1109"/>
        <w:rPr>
          <w:rFonts w:ascii="Times New Roman" w:hAnsi="Times New Roman" w:cs="Times New Roman"/>
          <w:color w:val="010302"/>
          <w:lang w:eastAsia="ja-JP"/>
        </w:rPr>
      </w:pPr>
      <w:r>
        <w:rPr>
          <w:noProof/>
          <w:lang w:eastAsia="ja-JP"/>
        </w:rPr>
        <mc:AlternateContent>
          <mc:Choice Requires="wps">
            <w:drawing>
              <wp:anchor distT="0" distB="0" distL="114300" distR="114300" simplePos="0" relativeHeight="251481088" behindDoc="0" locked="0" layoutInCell="1" allowOverlap="1" wp14:anchorId="74BA2EDB" wp14:editId="25A47ABA">
                <wp:simplePos x="0" y="0"/>
                <wp:positionH relativeFrom="page">
                  <wp:posOffset>900683</wp:posOffset>
                </wp:positionH>
                <wp:positionV relativeFrom="paragraph">
                  <wp:posOffset>159639</wp:posOffset>
                </wp:positionV>
                <wp:extent cx="6096" cy="6095"/>
                <wp:effectExtent l="0" t="0" r="0" b="0"/>
                <wp:wrapNone/>
                <wp:docPr id="187" name="Freeform 187"/>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7B50A2D" id="Freeform 187" o:spid="_x0000_s1026" style="position:absolute;margin-left:70.9pt;margin-top:12.55pt;width:.5pt;height:.5pt;z-index:251481088;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" path="m,6095r6096,l6096,,,,,6095xe" fillcolor="black" stroked="f" strokeweight="1pt">
                <v:path arrowok="t"/>
                <w10:wrap anchorx="page"/>
              </v:shape>
            </w:pict>
          </mc:Fallback>
        </mc:AlternateContent>
      </w:r>
      <w:r>
        <w:rPr>
          <w:noProof/>
          <w:lang w:eastAsia="ja-JP"/>
        </w:rPr>
        <mc:AlternateContent>
          <mc:Choice Requires="wps">
            <w:drawing>
              <wp:anchor distT="0" distB="0" distL="114300" distR="114300" simplePos="0" relativeHeight="251475968" behindDoc="0" locked="0" layoutInCell="1" allowOverlap="1" wp14:anchorId="56952104" wp14:editId="51674C75">
                <wp:simplePos x="0" y="0"/>
                <wp:positionH relativeFrom="page">
                  <wp:posOffset>900683</wp:posOffset>
                </wp:positionH>
                <wp:positionV relativeFrom="paragraph">
                  <wp:posOffset>159639</wp:posOffset>
                </wp:positionV>
                <wp:extent cx="6096" cy="6095"/>
                <wp:effectExtent l="0" t="0" r="0" b="0"/>
                <wp:wrapNone/>
                <wp:docPr id="189" name="Freeform 189"/>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29ACA0B" id="Freeform 189" o:spid="_x0000_s1026" style="position:absolute;margin-left:70.9pt;margin-top:12.55pt;width:.5pt;height:.5pt;z-index:251475968;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" path="m,6095r6096,l6096,,,,,6095xe" fillcolor="black" stroked="f" strokeweight="1pt">
                <v:path arrowok="t"/>
                <w10:wrap anchorx="page"/>
              </v:shape>
            </w:pict>
          </mc:Fallback>
        </mc:AlternateContent>
      </w:r>
      <w:r>
        <w:rPr>
          <w:noProof/>
          <w:lang w:eastAsia="ja-JP"/>
        </w:rPr>
        <mc:AlternateContent>
          <mc:Choice Requires="wps">
            <w:drawing>
              <wp:anchor distT="0" distB="0" distL="114300" distR="114300" simplePos="0" relativeHeight="251485184" behindDoc="0" locked="0" layoutInCell="1" allowOverlap="1" wp14:anchorId="250A4D2F" wp14:editId="173FDA9F">
                <wp:simplePos x="0" y="0"/>
                <wp:positionH relativeFrom="page">
                  <wp:posOffset>1365503</wp:posOffset>
                </wp:positionH>
                <wp:positionV relativeFrom="paragraph">
                  <wp:posOffset>159639</wp:posOffset>
                </wp:positionV>
                <wp:extent cx="6096" cy="6095"/>
                <wp:effectExtent l="0" t="0" r="0" b="0"/>
                <wp:wrapNone/>
                <wp:docPr id="190" name="Freeform 190"/>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C08DB75" id="Freeform 190" o:spid="_x0000_s1026" style="position:absolute;margin-left:107.5pt;margin-top:12.55pt;width:.5pt;height:.5pt;z-index:251485184;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" path="m,6095r6096,l6096,,,,,6095xe" fillcolor="black" stroked="f" strokeweight="1pt">
                <v:path arrowok="t"/>
                <w10:wrap anchorx="page"/>
              </v:shape>
            </w:pict>
          </mc:Fallback>
        </mc:AlternateContent>
      </w:r>
      <w:r>
        <w:rPr>
          <w:noProof/>
          <w:lang w:eastAsia="ja-JP"/>
        </w:rPr>
        <mc:AlternateContent>
          <mc:Choice Requires="wps">
            <w:drawing>
              <wp:anchor distT="0" distB="0" distL="114300" distR="114300" simplePos="0" relativeHeight="251484160" behindDoc="0" locked="0" layoutInCell="1" allowOverlap="1" wp14:anchorId="07B2B160" wp14:editId="6D4B5869">
                <wp:simplePos x="0" y="0"/>
                <wp:positionH relativeFrom="page">
                  <wp:posOffset>1365503</wp:posOffset>
                </wp:positionH>
                <wp:positionV relativeFrom="paragraph">
                  <wp:posOffset>159639</wp:posOffset>
                </wp:positionV>
                <wp:extent cx="6096" cy="6095"/>
                <wp:effectExtent l="0" t="0" r="0" b="0"/>
                <wp:wrapNone/>
                <wp:docPr id="191" name="Freeform 191"/>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1F7BBD0" id="Freeform 191" o:spid="_x0000_s1026" style="position:absolute;margin-left:107.5pt;margin-top:12.55pt;width:.5pt;height:.5pt;z-index:251484160;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" path="m,6095r6096,l6096,,,,,6095xe" fillcolor="black" stroked="f" strokeweight="1pt">
                <v:path arrowok="t"/>
                <w10:wrap anchorx="page"/>
              </v:shape>
            </w:pict>
          </mc:Fallback>
        </mc:AlternateContent>
      </w:r>
      <w:r>
        <w:rPr>
          <w:noProof/>
          <w:lang w:eastAsia="ja-JP"/>
        </w:rPr>
        <mc:AlternateContent>
          <mc:Choice Requires="wps">
            <w:drawing>
              <wp:anchor distT="0" distB="0" distL="114300" distR="114300" simplePos="0" relativeHeight="251489280" behindDoc="0" locked="0" layoutInCell="1" allowOverlap="1" wp14:anchorId="6E3D48DF" wp14:editId="402195C3">
                <wp:simplePos x="0" y="0"/>
                <wp:positionH relativeFrom="page">
                  <wp:posOffset>900683</wp:posOffset>
                </wp:positionH>
                <wp:positionV relativeFrom="line">
                  <wp:posOffset>22200</wp:posOffset>
                </wp:positionV>
                <wp:extent cx="6096" cy="6096"/>
                <wp:effectExtent l="0" t="0" r="0" b="0"/>
                <wp:wrapNone/>
                <wp:docPr id="194" name="Freeform 19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B2C283E" id="Freeform 194" o:spid="_x0000_s1026" style="position:absolute;margin-left:70.9pt;margin-top:1.75pt;width:.5pt;height:.5pt;z-index:25148928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" path="m,6096r6096,l6096,,,,,6096xe" fillcolor="black" stroked="f" strokeweight="1pt">
                <v:path arrowok="t"/>
                <w10:wrap anchorx="page" anchory="line"/>
              </v:shape>
            </w:pict>
          </mc:Fallback>
        </mc:AlternateContent>
      </w:r>
      <w:r>
        <w:rPr>
          <w:noProof/>
          <w:lang w:eastAsia="ja-JP"/>
        </w:rPr>
        <mc:AlternateContent>
          <mc:Choice Requires="wps">
            <w:drawing>
              <wp:anchor distT="0" distB="0" distL="114300" distR="114300" simplePos="0" relativeHeight="251488256" behindDoc="0" locked="0" layoutInCell="1" allowOverlap="1" wp14:anchorId="637B3254" wp14:editId="0846AE37">
                <wp:simplePos x="0" y="0"/>
                <wp:positionH relativeFrom="page">
                  <wp:posOffset>900683</wp:posOffset>
                </wp:positionH>
                <wp:positionV relativeFrom="line">
                  <wp:posOffset>22200</wp:posOffset>
                </wp:positionV>
                <wp:extent cx="6096" cy="6096"/>
                <wp:effectExtent l="0" t="0" r="0" b="0"/>
                <wp:wrapNone/>
                <wp:docPr id="195" name="Freeform 19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B76BF4C" id="Freeform 195" o:spid="_x0000_s1026" style="position:absolute;margin-left:70.9pt;margin-top:1.75pt;width:.5pt;height:.5pt;z-index:25148825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" path="m,6096r6096,l6096,,,,,6096xe" fillcolor="black" stroked="f" strokeweight="1pt">
                <v:path arrowok="t"/>
                <w10:wrap anchorx="page" anchory="line"/>
              </v:shape>
            </w:pict>
          </mc:Fallback>
        </mc:AlternateContent>
      </w:r>
      <w:r>
        <w:rPr>
          <w:noProof/>
          <w:lang w:eastAsia="ja-JP"/>
        </w:rPr>
        <mc:AlternateContent>
          <mc:Choice Requires="wps">
            <w:drawing>
              <wp:anchor distT="0" distB="0" distL="114300" distR="114300" simplePos="0" relativeHeight="251491328" behindDoc="0" locked="0" layoutInCell="1" allowOverlap="1" wp14:anchorId="1A962476" wp14:editId="0D018A5A">
                <wp:simplePos x="0" y="0"/>
                <wp:positionH relativeFrom="page">
                  <wp:posOffset>1365503</wp:posOffset>
                </wp:positionH>
                <wp:positionV relativeFrom="line">
                  <wp:posOffset>22200</wp:posOffset>
                </wp:positionV>
                <wp:extent cx="6096" cy="6096"/>
                <wp:effectExtent l="0" t="0" r="0" b="0"/>
                <wp:wrapNone/>
                <wp:docPr id="196" name="Freeform 19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3198C7E" id="Freeform 196" o:spid="_x0000_s1026" style="position:absolute;margin-left:107.5pt;margin-top:1.75pt;width:.5pt;height:.5pt;z-index:25149132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" path="m,6096r6096,l6096,,,,,6096xe" fillcolor="black" stroked="f" strokeweight="1pt">
                <v:path arrowok="t"/>
                <w10:wrap anchorx="page" anchory="line"/>
              </v:shape>
            </w:pict>
          </mc:Fallback>
        </mc:AlternateContent>
      </w:r>
      <w:r>
        <w:rPr>
          <w:noProof/>
          <w:lang w:eastAsia="ja-JP"/>
        </w:rPr>
        <mc:AlternateContent>
          <mc:Choice Requires="wps">
            <w:drawing>
              <wp:anchor distT="0" distB="0" distL="114300" distR="114300" simplePos="0" relativeHeight="251490304" behindDoc="0" locked="0" layoutInCell="1" allowOverlap="1" wp14:anchorId="0F255D1D" wp14:editId="2771E0C7">
                <wp:simplePos x="0" y="0"/>
                <wp:positionH relativeFrom="page">
                  <wp:posOffset>1365503</wp:posOffset>
                </wp:positionH>
                <wp:positionV relativeFrom="line">
                  <wp:posOffset>22200</wp:posOffset>
                </wp:positionV>
                <wp:extent cx="6096" cy="6096"/>
                <wp:effectExtent l="0" t="0" r="0" b="0"/>
                <wp:wrapNone/>
                <wp:docPr id="197" name="Freeform 19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009456D" id="Freeform 197" o:spid="_x0000_s1026" style="position:absolute;margin-left:107.5pt;margin-top:1.75pt;width:.5pt;height:.5pt;z-index:25149030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" path="m,6096r6096,l6096,,,,,6096xe" fillcolor="black" stroked="f" strokeweight="1pt">
                <v:path arrowok="t"/>
                <w10:wrap anchorx="page" anchory="line"/>
              </v:shape>
            </w:pict>
          </mc:Fallback>
        </mc:AlternateContent>
      </w:r>
      <w:r>
        <w:rPr>
          <w:rFonts w:ascii="ＭＳ 明朝" w:hAnsi="ＭＳ 明朝" w:cs="ＭＳ 明朝"/>
          <w:color w:val="000000"/>
          <w:sz w:val="24"/>
          <w:szCs w:val="24"/>
          <w:lang w:val="ja-JP" w:eastAsia="ja-JP"/>
        </w:rPr>
        <w:t xml:space="preserve">  </w:t>
      </w:r>
    </w:p>
    <w:p w14:paraId="20F2E63B" w14:textId="726AE8A0" w:rsidR="008218E1" w:rsidRPr="000A6A4A" w:rsidRDefault="0011466B" w:rsidP="00077EB8">
      <w:pPr>
        <w:spacing w:before="100" w:line="240" w:lineRule="exact"/>
        <w:ind w:leftChars="-1" w:left="-2" w:right="673" w:firstLine="2"/>
        <w:jc w:val="center"/>
        <w:rPr>
          <w:rFonts w:ascii="Times New Roman" w:hAnsi="Times New Roman" w:cs="Times New Roman"/>
          <w:b/>
          <w:bCs/>
          <w:color w:val="010302"/>
          <w:lang w:eastAsia="ja-JP"/>
        </w:rPr>
      </w:pPr>
      <w:r w:rsidRPr="000A6A4A">
        <w:rPr>
          <w:rFonts w:ascii="ＭＳ 明朝" w:hAnsi="ＭＳ 明朝" w:cs="ＭＳ 明朝"/>
          <w:b/>
          <w:bCs/>
          <w:color w:val="000000"/>
          <w:spacing w:val="-1"/>
          <w:sz w:val="24"/>
          <w:szCs w:val="24"/>
          <w:lang w:val="ja-JP" w:eastAsia="ja-JP"/>
        </w:rPr>
        <w:t>中東情勢の変化による建設資材の流通状況を踏まえた設計変更について</w:t>
      </w:r>
    </w:p>
    <w:p w14:paraId="21772427" w14:textId="77777777" w:rsidR="008218E1" w:rsidRDefault="008218E1">
      <w:pPr>
        <w:rPr>
          <w:rFonts w:ascii="Times New Roman" w:hAnsi="Times New Roman"/>
          <w:color w:val="000000" w:themeColor="text1"/>
          <w:sz w:val="24"/>
          <w:szCs w:val="24"/>
          <w:lang w:val="ja-JP" w:eastAsia="ja-JP"/>
        </w:rPr>
      </w:pPr>
    </w:p>
    <w:p w14:paraId="72B2A0EA" w14:textId="77777777" w:rsidR="008218E1" w:rsidRDefault="008218E1" w:rsidP="00CE1C5A">
      <w:pPr>
        <w:rPr>
          <w:rFonts w:ascii="Times New Roman" w:hAnsi="Times New Roman"/>
          <w:color w:val="000000" w:themeColor="text1"/>
          <w:sz w:val="24"/>
          <w:szCs w:val="24"/>
          <w:lang w:val="ja-JP" w:eastAsia="ja-JP"/>
        </w:rPr>
      </w:pPr>
    </w:p>
    <w:p w14:paraId="2D9C0B6B" w14:textId="77777777" w:rsidR="000F6719" w:rsidRDefault="0011466B" w:rsidP="0040377A">
      <w:pPr>
        <w:spacing w:line="340" w:lineRule="exact"/>
        <w:ind w:left="1109" w:right="835" w:hanging="1109"/>
        <w:rPr>
          <w:rFonts w:ascii="ＭＳ 明朝" w:hAnsi="ＭＳ 明朝" w:cs="ＭＳ 明朝"/>
          <w:color w:val="000000"/>
          <w:sz w:val="24"/>
          <w:szCs w:val="24"/>
          <w:lang w:val="ja-JP" w:eastAsia="ja-JP"/>
        </w:rPr>
      </w:pPr>
      <w:r>
        <w:rPr>
          <w:rFonts w:ascii="ＭＳ 明朝" w:hAnsi="ＭＳ 明朝" w:cs="ＭＳ 明朝"/>
          <w:color w:val="000000"/>
          <w:sz w:val="24"/>
          <w:szCs w:val="24"/>
          <w:lang w:val="ja-JP" w:eastAsia="ja-JP"/>
        </w:rPr>
        <w:t>１．特記仕様書記載例</w:t>
      </w:r>
    </w:p>
    <w:p w14:paraId="6BB8BEA3" w14:textId="7DC8D08C" w:rsidR="008218E1" w:rsidRDefault="0011466B" w:rsidP="0040377A">
      <w:pPr>
        <w:spacing w:line="340" w:lineRule="exact"/>
        <w:ind w:leftChars="100" w:left="934" w:hangingChars="300" w:hanging="714"/>
        <w:rPr>
          <w:rFonts w:ascii="Times New Roman" w:hAnsi="Times New Roman" w:cs="Times New Roman"/>
          <w:color w:val="010302"/>
          <w:lang w:eastAsia="ja-JP"/>
        </w:rPr>
      </w:pPr>
      <w:r>
        <w:rPr>
          <w:rFonts w:ascii="ＭＳ 明朝" w:hAnsi="ＭＳ 明朝" w:cs="ＭＳ 明朝"/>
          <w:color w:val="000000"/>
          <w:spacing w:val="-2"/>
          <w:sz w:val="24"/>
          <w:szCs w:val="24"/>
          <w:lang w:val="ja-JP" w:eastAsia="ja-JP"/>
        </w:rPr>
        <w:t>（１）調達検討資材を含む対象工事において、以下の記載例を参考に、特記仕様書</w:t>
      </w:r>
      <w:r>
        <w:rPr>
          <w:rFonts w:ascii="ＭＳ 明朝" w:hAnsi="ＭＳ 明朝" w:cs="ＭＳ 明朝"/>
          <w:color w:val="000000"/>
          <w:sz w:val="24"/>
          <w:szCs w:val="24"/>
          <w:lang w:val="ja-JP" w:eastAsia="ja-JP"/>
        </w:rPr>
        <w:t>に本運用の対象であることを記載するものとする。</w:t>
      </w:r>
      <w:r>
        <w:rPr>
          <w:rFonts w:ascii="ＭＳ 明朝" w:hAnsi="ＭＳ 明朝" w:cs="ＭＳ 明朝"/>
          <w:color w:val="000000"/>
          <w:spacing w:val="-2"/>
          <w:sz w:val="24"/>
          <w:szCs w:val="24"/>
          <w:lang w:val="ja-JP" w:eastAsia="ja-JP"/>
        </w:rPr>
        <w:t>既契約工事においては、</w:t>
      </w:r>
      <w:r>
        <w:rPr>
          <w:rFonts w:ascii="ＭＳ 明朝" w:hAnsi="ＭＳ 明朝" w:cs="ＭＳ 明朝"/>
          <w:color w:val="000000"/>
          <w:sz w:val="24"/>
          <w:szCs w:val="24"/>
          <w:lang w:val="ja-JP" w:eastAsia="ja-JP"/>
        </w:rPr>
        <w:t>調達検討資材は受発注者間で協議の上、設定すること。</w:t>
      </w:r>
    </w:p>
    <w:p w14:paraId="29767524" w14:textId="75988E76" w:rsidR="008218E1" w:rsidRDefault="008218E1" w:rsidP="00650C9C">
      <w:pPr>
        <w:spacing w:before="80" w:line="240" w:lineRule="exact"/>
        <w:rPr>
          <w:rFonts w:ascii="Times New Roman" w:hAnsi="Times New Roman" w:cs="Times New Roman"/>
          <w:color w:val="010302"/>
          <w:lang w:eastAsia="ja-JP"/>
        </w:rPr>
      </w:pPr>
    </w:p>
    <w:p w14:paraId="4078BEB8" w14:textId="28E29FD6" w:rsidR="008218E1" w:rsidRDefault="00077EB8" w:rsidP="00B05AA5">
      <w:pPr>
        <w:spacing w:before="100" w:line="240" w:lineRule="exact"/>
        <w:ind w:firstLineChars="100" w:firstLine="240"/>
        <w:rPr>
          <w:rFonts w:ascii="Times New Roman" w:hAnsi="Times New Roman" w:cs="Times New Roman"/>
          <w:color w:val="010302"/>
          <w:lang w:eastAsia="ja-JP"/>
        </w:rPr>
      </w:pPr>
      <w:r>
        <w:rPr>
          <w:rFonts w:ascii="ＭＳ 明朝" w:hAnsi="ＭＳ 明朝" w:cs="ＭＳ 明朝"/>
          <w:color w:val="000000"/>
          <w:sz w:val="24"/>
          <w:szCs w:val="24"/>
          <w:lang w:val="ja-JP" w:eastAsia="ja-JP"/>
        </w:rPr>
        <w:t>特記仕様書記載例</w:t>
      </w:r>
    </w:p>
    <w:p w14:paraId="33926579" w14:textId="578CD0F2" w:rsidR="000F6719" w:rsidRPr="00077EB8" w:rsidRDefault="00650C9C" w:rsidP="00B05AA5">
      <w:pPr>
        <w:spacing w:line="343" w:lineRule="exact"/>
        <w:ind w:right="835" w:firstLineChars="200" w:firstLine="480"/>
        <w:rPr>
          <w:rFonts w:ascii="ＭＳ 明朝" w:hAnsi="ＭＳ 明朝" w:cs="ＭＳ 明朝"/>
          <w:b/>
          <w:bCs/>
          <w:color w:val="000000"/>
          <w:lang w:val="ja-JP" w:eastAsia="ja-JP"/>
        </w:rPr>
      </w:pPr>
      <w:r>
        <w:rPr>
          <w:rFonts w:ascii="ＭＳ 明朝" w:hAnsi="ＭＳ 明朝" w:cs="ＭＳ 明朝"/>
          <w:noProof/>
          <w:color w:val="000000"/>
          <w:sz w:val="24"/>
          <w:szCs w:val="24"/>
          <w:lang w:eastAsia="ja-JP"/>
        </w:rPr>
        <mc:AlternateContent>
          <mc:Choice Requires="wps">
            <w:drawing>
              <wp:anchor distT="0" distB="0" distL="114300" distR="114300" simplePos="0" relativeHeight="251843584" behindDoc="0" locked="0" layoutInCell="1" allowOverlap="1" wp14:anchorId="1D090B3E" wp14:editId="3936AC7F">
                <wp:simplePos x="0" y="0"/>
                <wp:positionH relativeFrom="column">
                  <wp:posOffset>121285</wp:posOffset>
                </wp:positionH>
                <wp:positionV relativeFrom="paragraph">
                  <wp:posOffset>17145</wp:posOffset>
                </wp:positionV>
                <wp:extent cx="6084000" cy="3276000"/>
                <wp:effectExtent l="0" t="0" r="12065" b="19685"/>
                <wp:wrapNone/>
                <wp:docPr id="8441707" name="正方形/長方形 316"/>
                <wp:cNvGraphicFramePr/>
                <a:graphic xmlns:a="http://schemas.openxmlformats.org/drawingml/2006/main">
                  <a:graphicData uri="http://schemas.microsoft.com/office/word/2010/wordprocessingShape">
                    <wps:wsp>
                      <wps:cNvSpPr/>
                      <wps:spPr>
                        <a:xfrm>
                          <a:off x="0" y="0"/>
                          <a:ext cx="6084000" cy="327600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9C76B82" id="正方形/長方形 316" o:spid="_x0000_s1026" style="position:absolute;margin-left:9.55pt;margin-top:1.35pt;width:479.05pt;height:257.9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" filled="f" strokecolor="black [3213]" strokeweight="1pt"/>
            </w:pict>
          </mc:Fallback>
        </mc:AlternateContent>
      </w:r>
      <w:r w:rsidRPr="00077EB8">
        <w:rPr>
          <w:b/>
          <w:bCs/>
          <w:noProof/>
          <w:lang w:eastAsia="ja-JP"/>
        </w:rPr>
        <mc:AlternateContent>
          <mc:Choice Requires="wps">
            <w:drawing>
              <wp:anchor distT="0" distB="0" distL="114300" distR="114300" simplePos="0" relativeHeight="251781120" behindDoc="0" locked="0" layoutInCell="1" allowOverlap="1" wp14:anchorId="4516EC7E" wp14:editId="77CA90C3">
                <wp:simplePos x="0" y="0"/>
                <wp:positionH relativeFrom="page">
                  <wp:posOffset>1077467</wp:posOffset>
                </wp:positionH>
                <wp:positionV relativeFrom="line">
                  <wp:posOffset>32144</wp:posOffset>
                </wp:positionV>
                <wp:extent cx="6096" cy="6096"/>
                <wp:effectExtent l="0" t="0" r="0" b="0"/>
                <wp:wrapNone/>
                <wp:docPr id="199" name="Freeform 19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008B3B3" id="Freeform 199" o:spid="_x0000_s1026" style="position:absolute;margin-left:84.85pt;margin-top:2.55pt;width:.5pt;height:.5pt;z-index:25178112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" path="m,6096r6096,l6096,,,,,6096xe" fillcolor="black" stroked="f" strokeweight="1pt">
                <v:path arrowok="t"/>
                <w10:wrap anchorx="page" anchory="line"/>
              </v:shape>
            </w:pict>
          </mc:Fallback>
        </mc:AlternateContent>
      </w:r>
      <w:r w:rsidRPr="00077EB8">
        <w:rPr>
          <w:b/>
          <w:bCs/>
          <w:noProof/>
          <w:lang w:eastAsia="ja-JP"/>
        </w:rPr>
        <mc:AlternateContent>
          <mc:Choice Requires="wps">
            <w:drawing>
              <wp:anchor distT="0" distB="0" distL="114300" distR="114300" simplePos="0" relativeHeight="251780096" behindDoc="0" locked="0" layoutInCell="1" allowOverlap="1" wp14:anchorId="6BF044F6" wp14:editId="7B9287AD">
                <wp:simplePos x="0" y="0"/>
                <wp:positionH relativeFrom="page">
                  <wp:posOffset>1077467</wp:posOffset>
                </wp:positionH>
                <wp:positionV relativeFrom="line">
                  <wp:posOffset>32144</wp:posOffset>
                </wp:positionV>
                <wp:extent cx="6096" cy="6096"/>
                <wp:effectExtent l="0" t="0" r="0" b="0"/>
                <wp:wrapNone/>
                <wp:docPr id="200" name="Freeform 20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2A32B7C" id="Freeform 200" o:spid="_x0000_s1026" style="position:absolute;margin-left:84.85pt;margin-top:2.55pt;width:.5pt;height:.5pt;z-index:25178009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" path="m,6096r6096,l6096,,,,,6096xe" fillcolor="black" stroked="f" strokeweight="1pt">
                <v:path arrowok="t"/>
                <w10:wrap anchorx="page" anchory="line"/>
              </v:shape>
            </w:pict>
          </mc:Fallback>
        </mc:AlternateContent>
      </w:r>
      <w:r w:rsidRPr="00077EB8">
        <w:rPr>
          <w:b/>
          <w:bCs/>
          <w:noProof/>
          <w:lang w:eastAsia="ja-JP"/>
        </w:rPr>
        <mc:AlternateContent>
          <mc:Choice Requires="wps">
            <w:drawing>
              <wp:anchor distT="0" distB="0" distL="114300" distR="114300" simplePos="0" relativeHeight="251784192" behindDoc="0" locked="0" layoutInCell="1" allowOverlap="1" wp14:anchorId="3F6BF0DB" wp14:editId="2B03E8E3">
                <wp:simplePos x="0" y="0"/>
                <wp:positionH relativeFrom="page">
                  <wp:posOffset>6678168</wp:posOffset>
                </wp:positionH>
                <wp:positionV relativeFrom="line">
                  <wp:posOffset>32144</wp:posOffset>
                </wp:positionV>
                <wp:extent cx="6096" cy="6096"/>
                <wp:effectExtent l="0" t="0" r="0" b="0"/>
                <wp:wrapNone/>
                <wp:docPr id="201" name="Freeform 20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44F1A2D" id="Freeform 201" o:spid="_x0000_s1026" style="position:absolute;margin-left:525.85pt;margin-top:2.55pt;width:.5pt;height:.5pt;z-index:25178419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" path="m,6096r6096,l6096,,,,,6096xe" fillcolor="black" stroked="f" strokeweight="1pt">
                <v:path arrowok="t"/>
                <w10:wrap anchorx="page" anchory="line"/>
              </v:shape>
            </w:pict>
          </mc:Fallback>
        </mc:AlternateContent>
      </w:r>
      <w:r w:rsidRPr="00077EB8">
        <w:rPr>
          <w:b/>
          <w:bCs/>
          <w:noProof/>
          <w:lang w:eastAsia="ja-JP"/>
        </w:rPr>
        <mc:AlternateContent>
          <mc:Choice Requires="wps">
            <w:drawing>
              <wp:anchor distT="0" distB="0" distL="114300" distR="114300" simplePos="0" relativeHeight="251783168" behindDoc="0" locked="0" layoutInCell="1" allowOverlap="1" wp14:anchorId="500A1272" wp14:editId="2D729248">
                <wp:simplePos x="0" y="0"/>
                <wp:positionH relativeFrom="page">
                  <wp:posOffset>6678168</wp:posOffset>
                </wp:positionH>
                <wp:positionV relativeFrom="line">
                  <wp:posOffset>32144</wp:posOffset>
                </wp:positionV>
                <wp:extent cx="6096" cy="6096"/>
                <wp:effectExtent l="0" t="0" r="0" b="0"/>
                <wp:wrapNone/>
                <wp:docPr id="202" name="Freeform 20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ABCC86E" id="Freeform 202" o:spid="_x0000_s1026" style="position:absolute;margin-left:525.85pt;margin-top:2.55pt;width:.5pt;height:.5pt;z-index:25178316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" path="m,6096r6096,l6096,,,,,6096xe" fillcolor="black" stroked="f" strokeweight="1pt">
                <v:path arrowok="t"/>
                <w10:wrap anchorx="page" anchory="line"/>
              </v:shape>
            </w:pict>
          </mc:Fallback>
        </mc:AlternateContent>
      </w:r>
      <w:r w:rsidRPr="00077EB8">
        <w:rPr>
          <w:rFonts w:ascii="ＭＳ 明朝" w:hAnsi="ＭＳ 明朝" w:cs="ＭＳ 明朝"/>
          <w:b/>
          <w:bCs/>
          <w:color w:val="000000"/>
          <w:lang w:val="ja-JP" w:eastAsia="ja-JP"/>
        </w:rPr>
        <w:t>第○条</w:t>
      </w:r>
      <w:r w:rsidRPr="00077EB8">
        <w:rPr>
          <w:rFonts w:ascii="ＭＳ 明朝" w:hAnsi="ＭＳ 明朝" w:cs="ＭＳ 明朝"/>
          <w:b/>
          <w:bCs/>
          <w:color w:val="000000"/>
          <w:spacing w:val="105"/>
          <w:lang w:val="ja-JP" w:eastAsia="ja-JP"/>
        </w:rPr>
        <w:t xml:space="preserve"> </w:t>
      </w:r>
      <w:r w:rsidRPr="00077EB8">
        <w:rPr>
          <w:rFonts w:ascii="ＭＳ 明朝" w:hAnsi="ＭＳ 明朝" w:cs="ＭＳ 明朝"/>
          <w:b/>
          <w:bCs/>
          <w:color w:val="000000"/>
          <w:lang w:val="ja-JP" w:eastAsia="ja-JP"/>
        </w:rPr>
        <w:t>中東情勢の変化等による建設資材の流通状況を踏まえた設計変更</w:t>
      </w:r>
    </w:p>
    <w:p w14:paraId="7D421D22" w14:textId="0BE0BE04" w:rsidR="008218E1" w:rsidRPr="008205AA" w:rsidRDefault="0011466B" w:rsidP="0040377A">
      <w:pPr>
        <w:spacing w:line="340" w:lineRule="exact"/>
        <w:ind w:leftChars="100" w:left="460" w:hangingChars="100" w:hanging="240"/>
        <w:rPr>
          <w:rFonts w:ascii="Times New Roman" w:hAnsi="Times New Roman" w:cs="Times New Roman"/>
          <w:color w:val="010302"/>
          <w:sz w:val="24"/>
          <w:szCs w:val="24"/>
          <w:lang w:eastAsia="ja-JP"/>
        </w:rPr>
      </w:pPr>
      <w:r w:rsidRPr="008205AA">
        <w:rPr>
          <w:rFonts w:ascii="ＭＳ 明朝" w:hAnsi="ＭＳ 明朝" w:cs="ＭＳ 明朝"/>
          <w:color w:val="000000"/>
          <w:sz w:val="24"/>
          <w:szCs w:val="24"/>
          <w:lang w:val="ja-JP" w:eastAsia="ja-JP"/>
        </w:rPr>
        <w:t>１．本工事は、供給の偏りや流通の目詰まりにより入手が困難となっているナフサを由来とする建設資材（以下</w:t>
      </w:r>
      <w:r w:rsidR="002C15D4">
        <w:rPr>
          <w:rFonts w:ascii="ＭＳ 明朝" w:hAnsi="ＭＳ 明朝" w:cs="ＭＳ 明朝" w:hint="eastAsia"/>
          <w:color w:val="000000"/>
          <w:sz w:val="24"/>
          <w:szCs w:val="24"/>
          <w:lang w:val="ja-JP" w:eastAsia="ja-JP"/>
        </w:rPr>
        <w:t>､</w:t>
      </w:r>
      <w:r w:rsidR="002E6736">
        <w:rPr>
          <w:rFonts w:ascii="ＭＳ 明朝" w:hAnsi="ＭＳ 明朝" w:cs="ＭＳ 明朝" w:hint="eastAsia"/>
          <w:color w:val="000000"/>
          <w:sz w:val="24"/>
          <w:szCs w:val="24"/>
          <w:lang w:val="ja-JP" w:eastAsia="ja-JP"/>
        </w:rPr>
        <w:t>｢</w:t>
      </w:r>
      <w:r w:rsidRPr="008205AA">
        <w:rPr>
          <w:rFonts w:ascii="ＭＳ 明朝" w:hAnsi="ＭＳ 明朝" w:cs="ＭＳ 明朝"/>
          <w:color w:val="000000"/>
          <w:sz w:val="24"/>
          <w:szCs w:val="24"/>
          <w:lang w:val="ja-JP" w:eastAsia="ja-JP"/>
        </w:rPr>
        <w:t>調達検討資材</w:t>
      </w:r>
      <w:r w:rsidR="002E6736">
        <w:rPr>
          <w:rFonts w:ascii="ＭＳ 明朝" w:hAnsi="ＭＳ 明朝" w:cs="ＭＳ 明朝" w:hint="eastAsia"/>
          <w:color w:val="000000"/>
          <w:sz w:val="24"/>
          <w:szCs w:val="24"/>
          <w:lang w:val="ja-JP" w:eastAsia="ja-JP"/>
        </w:rPr>
        <w:t>｣</w:t>
      </w:r>
      <w:r w:rsidRPr="008205AA">
        <w:rPr>
          <w:rFonts w:ascii="ＭＳ 明朝" w:hAnsi="ＭＳ 明朝" w:cs="ＭＳ 明朝"/>
          <w:color w:val="000000"/>
          <w:sz w:val="24"/>
          <w:szCs w:val="24"/>
          <w:lang w:val="ja-JP" w:eastAsia="ja-JP"/>
        </w:rPr>
        <w:t>）の調達に必要となる経費（以下</w:t>
      </w:r>
      <w:r w:rsidR="002C15D4">
        <w:rPr>
          <w:rFonts w:ascii="ＭＳ 明朝" w:hAnsi="ＭＳ 明朝" w:cs="ＭＳ 明朝" w:hint="eastAsia"/>
          <w:color w:val="000000"/>
          <w:sz w:val="24"/>
          <w:szCs w:val="24"/>
          <w:lang w:val="ja-JP" w:eastAsia="ja-JP"/>
        </w:rPr>
        <w:t>、｢</w:t>
      </w:r>
      <w:r w:rsidRPr="008205AA">
        <w:rPr>
          <w:rFonts w:ascii="ＭＳ 明朝" w:hAnsi="ＭＳ 明朝" w:cs="ＭＳ 明朝"/>
          <w:color w:val="000000"/>
          <w:sz w:val="24"/>
          <w:szCs w:val="24"/>
          <w:lang w:val="ja-JP" w:eastAsia="ja-JP"/>
        </w:rPr>
        <w:t>別途調達経費</w:t>
      </w:r>
      <w:r w:rsidR="00D445E8">
        <w:rPr>
          <w:rFonts w:ascii="ＭＳ 明朝" w:hAnsi="ＭＳ 明朝" w:cs="ＭＳ 明朝" w:hint="eastAsia"/>
          <w:color w:val="000000"/>
          <w:sz w:val="24"/>
          <w:szCs w:val="24"/>
          <w:lang w:val="ja-JP" w:eastAsia="ja-JP"/>
        </w:rPr>
        <w:t>｣</w:t>
      </w:r>
      <w:r w:rsidRPr="008205AA">
        <w:rPr>
          <w:rFonts w:ascii="ＭＳ 明朝" w:hAnsi="ＭＳ 明朝" w:cs="ＭＳ 明朝"/>
          <w:color w:val="000000"/>
          <w:sz w:val="24"/>
          <w:szCs w:val="24"/>
          <w:lang w:val="ja-JP" w:eastAsia="ja-JP"/>
        </w:rPr>
        <w:t>）について、設計変更を行う対象工事である。</w:t>
      </w:r>
    </w:p>
    <w:p w14:paraId="567B58DB" w14:textId="7A93A3A2" w:rsidR="00D445E8" w:rsidRDefault="00070677" w:rsidP="00D445E8">
      <w:pPr>
        <w:spacing w:line="340" w:lineRule="exact"/>
        <w:ind w:leftChars="100" w:left="460" w:hangingChars="100" w:hanging="240"/>
        <w:jc w:val="both"/>
        <w:rPr>
          <w:rFonts w:ascii="ＭＳ 明朝" w:hAnsi="ＭＳ 明朝" w:cs="ＭＳ 明朝"/>
          <w:color w:val="000000"/>
          <w:sz w:val="24"/>
          <w:szCs w:val="24"/>
          <w:lang w:val="ja-JP" w:eastAsia="ja-JP"/>
        </w:rPr>
      </w:pPr>
      <w:r w:rsidRPr="008205AA">
        <w:rPr>
          <w:rFonts w:ascii="ＭＳ 明朝" w:hAnsi="ＭＳ 明朝" w:cs="ＭＳ 明朝" w:hint="eastAsia"/>
          <w:color w:val="000000"/>
          <w:sz w:val="24"/>
          <w:szCs w:val="24"/>
          <w:lang w:val="ja-JP" w:eastAsia="ja-JP"/>
        </w:rPr>
        <w:t>２</w:t>
      </w:r>
      <w:r w:rsidRPr="008205AA">
        <w:rPr>
          <w:rFonts w:ascii="ＭＳ 明朝" w:hAnsi="ＭＳ 明朝" w:cs="ＭＳ 明朝"/>
          <w:color w:val="000000"/>
          <w:sz w:val="24"/>
          <w:szCs w:val="24"/>
          <w:lang w:val="ja-JP" w:eastAsia="ja-JP"/>
        </w:rPr>
        <w:t>．受注者は、調達検討資材について別途調達経費が必要となる場合には、事前に監督職員と協議するものとする。</w:t>
      </w:r>
    </w:p>
    <w:p w14:paraId="3F0EDA91" w14:textId="5FDFEBC9" w:rsidR="008218E1" w:rsidRDefault="0011466B" w:rsidP="00F75E32">
      <w:pPr>
        <w:spacing w:line="340" w:lineRule="exact"/>
        <w:ind w:leftChars="300" w:left="660"/>
        <w:jc w:val="both"/>
        <w:rPr>
          <w:rFonts w:ascii="ＭＳ 明朝" w:hAnsi="ＭＳ 明朝" w:cs="ＭＳ 明朝"/>
          <w:color w:val="000000"/>
          <w:sz w:val="24"/>
          <w:szCs w:val="24"/>
          <w:lang w:val="ja-JP" w:eastAsia="ja-JP"/>
        </w:rPr>
      </w:pPr>
      <w:r w:rsidRPr="008205AA">
        <w:rPr>
          <w:rFonts w:ascii="ＭＳ 明朝" w:hAnsi="ＭＳ 明朝" w:cs="ＭＳ 明朝"/>
          <w:color w:val="000000"/>
          <w:sz w:val="24"/>
          <w:szCs w:val="24"/>
          <w:lang w:val="ja-JP" w:eastAsia="ja-JP"/>
        </w:rPr>
        <w:t>なお、別途調達経費が必要となる場合とは、以下を想定している。</w:t>
      </w:r>
    </w:p>
    <w:p w14:paraId="7388C79D" w14:textId="77777777" w:rsidR="00DE54E6" w:rsidRDefault="00DE54E6" w:rsidP="00DE54E6">
      <w:pPr>
        <w:spacing w:line="340" w:lineRule="exact"/>
        <w:ind w:firstLineChars="300" w:firstLine="720"/>
        <w:rPr>
          <w:rFonts w:ascii="ＭＳ 明朝" w:hAnsi="ＭＳ 明朝" w:cs="ＭＳ 明朝"/>
          <w:color w:val="000000"/>
          <w:sz w:val="24"/>
          <w:szCs w:val="24"/>
          <w:lang w:val="ja-JP" w:eastAsia="ja-JP"/>
        </w:rPr>
      </w:pPr>
      <w:r>
        <w:rPr>
          <w:rFonts w:ascii="ＭＳ 明朝" w:hAnsi="ＭＳ 明朝" w:cs="ＭＳ 明朝" w:hint="eastAsia"/>
          <w:color w:val="000000"/>
          <w:sz w:val="24"/>
          <w:szCs w:val="24"/>
          <w:lang w:val="ja-JP" w:eastAsia="ja-JP"/>
        </w:rPr>
        <w:t>①調達検討資材の代替資材を調達した場合</w:t>
      </w:r>
    </w:p>
    <w:p w14:paraId="615EC8A5" w14:textId="77777777" w:rsidR="00DE54E6" w:rsidRDefault="00DE54E6" w:rsidP="00DE54E6">
      <w:pPr>
        <w:spacing w:line="340" w:lineRule="exact"/>
        <w:ind w:firstLineChars="300" w:firstLine="720"/>
        <w:rPr>
          <w:rFonts w:ascii="ＭＳ 明朝" w:hAnsi="ＭＳ 明朝" w:cs="ＭＳ 明朝"/>
          <w:color w:val="000000"/>
          <w:sz w:val="24"/>
          <w:szCs w:val="24"/>
          <w:lang w:val="ja-JP" w:eastAsia="ja-JP"/>
        </w:rPr>
      </w:pPr>
      <w:r>
        <w:rPr>
          <w:rFonts w:ascii="ＭＳ 明朝" w:hAnsi="ＭＳ 明朝" w:cs="ＭＳ 明朝" w:hint="eastAsia"/>
          <w:color w:val="000000"/>
          <w:sz w:val="24"/>
          <w:szCs w:val="24"/>
          <w:lang w:val="ja-JP" w:eastAsia="ja-JP"/>
        </w:rPr>
        <w:t xml:space="preserve">　（代替資材の比較検討を行ったものに限る）</w:t>
      </w:r>
    </w:p>
    <w:p w14:paraId="0C445077" w14:textId="77777777" w:rsidR="00DE54E6" w:rsidRDefault="00DE54E6" w:rsidP="0040377A">
      <w:pPr>
        <w:spacing w:line="340" w:lineRule="exact"/>
        <w:ind w:firstLineChars="300" w:firstLine="720"/>
        <w:rPr>
          <w:rFonts w:ascii="ＭＳ 明朝" w:hAnsi="ＭＳ 明朝" w:cs="ＭＳ 明朝"/>
          <w:color w:val="000000"/>
          <w:sz w:val="24"/>
          <w:szCs w:val="24"/>
          <w:lang w:val="ja-JP" w:eastAsia="ja-JP"/>
        </w:rPr>
      </w:pPr>
      <w:r>
        <w:rPr>
          <w:rFonts w:ascii="ＭＳ 明朝" w:hAnsi="ＭＳ 明朝" w:cs="ＭＳ 明朝" w:hint="eastAsia"/>
          <w:color w:val="000000"/>
          <w:sz w:val="24"/>
          <w:szCs w:val="24"/>
          <w:lang w:val="ja-JP" w:eastAsia="ja-JP"/>
        </w:rPr>
        <w:t>②</w:t>
      </w:r>
      <w:r w:rsidRPr="00086ECE">
        <w:rPr>
          <w:rFonts w:ascii="ＭＳ 明朝" w:hAnsi="ＭＳ 明朝" w:cs="ＭＳ 明朝"/>
          <w:color w:val="000000"/>
          <w:sz w:val="24"/>
          <w:szCs w:val="24"/>
          <w:lang w:val="ja-JP" w:eastAsia="ja-JP"/>
        </w:rPr>
        <w:t>調達検</w:t>
      </w:r>
      <w:r>
        <w:rPr>
          <w:rFonts w:ascii="ＭＳ 明朝" w:hAnsi="ＭＳ 明朝" w:cs="ＭＳ 明朝"/>
          <w:color w:val="000000"/>
          <w:sz w:val="24"/>
          <w:szCs w:val="24"/>
          <w:lang w:val="ja-JP" w:eastAsia="ja-JP"/>
        </w:rPr>
        <w:t>討資材の流通経路を見直して調達した場合</w:t>
      </w:r>
    </w:p>
    <w:p w14:paraId="33CF95A3" w14:textId="77777777" w:rsidR="00DE54E6" w:rsidRDefault="00DE54E6" w:rsidP="00DE54E6">
      <w:pPr>
        <w:spacing w:line="340" w:lineRule="exact"/>
        <w:ind w:firstLineChars="400" w:firstLine="960"/>
        <w:rPr>
          <w:rFonts w:ascii="Century" w:hAnsi="Century" w:cs="Century"/>
          <w:color w:val="000000"/>
          <w:sz w:val="24"/>
          <w:szCs w:val="24"/>
          <w:lang w:val="ja-JP" w:eastAsia="ja-JP"/>
        </w:rPr>
      </w:pPr>
      <w:r>
        <w:rPr>
          <w:rFonts w:ascii="Century" w:hAnsi="Century" w:cs="Century" w:hint="eastAsia"/>
          <w:color w:val="000000"/>
          <w:sz w:val="24"/>
          <w:szCs w:val="24"/>
          <w:lang w:val="ja-JP" w:eastAsia="ja-JP"/>
        </w:rPr>
        <w:t>（見積参考図書等に調達先等を示している場合に限る）</w:t>
      </w:r>
    </w:p>
    <w:p w14:paraId="3DAC4EBB" w14:textId="77777777" w:rsidR="00DE54E6" w:rsidRDefault="00DE54E6" w:rsidP="0040377A">
      <w:pPr>
        <w:spacing w:line="340" w:lineRule="exact"/>
        <w:ind w:firstLineChars="300" w:firstLine="720"/>
        <w:rPr>
          <w:rFonts w:ascii="ＭＳ 明朝" w:hAnsi="ＭＳ 明朝" w:cs="ＭＳ 明朝"/>
          <w:color w:val="000000"/>
          <w:sz w:val="24"/>
          <w:szCs w:val="24"/>
          <w:lang w:val="ja-JP" w:eastAsia="ja-JP"/>
        </w:rPr>
      </w:pPr>
      <w:r>
        <w:rPr>
          <w:rFonts w:ascii="Century" w:hAnsi="Century" w:cs="Century" w:hint="eastAsia"/>
          <w:color w:val="000000"/>
          <w:sz w:val="24"/>
          <w:szCs w:val="24"/>
          <w:lang w:val="ja-JP" w:eastAsia="ja-JP"/>
        </w:rPr>
        <w:t>③</w:t>
      </w:r>
      <w:r>
        <w:rPr>
          <w:rFonts w:ascii="ＭＳ 明朝" w:hAnsi="ＭＳ 明朝" w:cs="ＭＳ 明朝"/>
          <w:color w:val="000000"/>
          <w:sz w:val="24"/>
          <w:szCs w:val="24"/>
          <w:lang w:val="ja-JP" w:eastAsia="ja-JP"/>
        </w:rPr>
        <w:t>調達検討資材を調達した場合（ただし別途調達経費を含む）</w:t>
      </w:r>
    </w:p>
    <w:p w14:paraId="45F4638B" w14:textId="78E0B34A" w:rsidR="008218E1" w:rsidRPr="008205AA" w:rsidRDefault="00922E6A" w:rsidP="00DE54E6">
      <w:pPr>
        <w:spacing w:line="340" w:lineRule="exact"/>
        <w:ind w:leftChars="100" w:left="460" w:hangingChars="100" w:hanging="240"/>
        <w:rPr>
          <w:rFonts w:ascii="Times New Roman" w:hAnsi="Times New Roman" w:cs="Times New Roman"/>
          <w:color w:val="010302"/>
          <w:sz w:val="24"/>
          <w:szCs w:val="24"/>
          <w:lang w:eastAsia="ja-JP"/>
        </w:rPr>
      </w:pPr>
      <w:r w:rsidRPr="008205AA">
        <w:rPr>
          <w:rFonts w:ascii="ＭＳ 明朝" w:hAnsi="ＭＳ 明朝" w:cs="ＭＳ 明朝" w:hint="eastAsia"/>
          <w:color w:val="000000"/>
          <w:sz w:val="24"/>
          <w:szCs w:val="24"/>
          <w:lang w:val="ja-JP" w:eastAsia="ja-JP"/>
        </w:rPr>
        <w:t>３</w:t>
      </w:r>
      <w:r w:rsidRPr="008205AA">
        <w:rPr>
          <w:rFonts w:ascii="ＭＳ 明朝" w:hAnsi="ＭＳ 明朝" w:cs="ＭＳ 明朝"/>
          <w:color w:val="000000"/>
          <w:sz w:val="24"/>
          <w:szCs w:val="24"/>
          <w:lang w:val="ja-JP" w:eastAsia="ja-JP"/>
        </w:rPr>
        <w:t>．受注者は、別途調達経費に係る証明書類（実際の取引伝票等）を監督職員に提出するものとし、</w:t>
      </w:r>
      <w:r w:rsidRPr="008205AA">
        <w:rPr>
          <w:rFonts w:ascii="ＭＳ 明朝" w:hAnsi="ＭＳ 明朝" w:cs="ＭＳ 明朝" w:hint="eastAsia"/>
          <w:color w:val="000000"/>
          <w:sz w:val="24"/>
          <w:szCs w:val="24"/>
          <w:lang w:val="ja-JP" w:eastAsia="ja-JP"/>
        </w:rPr>
        <w:t>その別途調達経費の妥当性について証明すること。</w:t>
      </w:r>
      <w:r w:rsidR="00CB5FD8">
        <w:rPr>
          <w:rFonts w:ascii="ＭＳ 明朝" w:hAnsi="ＭＳ 明朝" w:cs="ＭＳ 明朝" w:hint="eastAsia"/>
          <w:color w:val="000000"/>
          <w:sz w:val="24"/>
          <w:szCs w:val="24"/>
          <w:lang w:val="ja-JP" w:eastAsia="ja-JP"/>
        </w:rPr>
        <w:t>そ</w:t>
      </w:r>
      <w:r w:rsidRPr="008205AA">
        <w:rPr>
          <w:rFonts w:ascii="ＭＳ 明朝" w:hAnsi="ＭＳ 明朝" w:cs="ＭＳ 明朝" w:hint="eastAsia"/>
          <w:color w:val="000000"/>
          <w:sz w:val="24"/>
          <w:szCs w:val="24"/>
          <w:lang w:val="ja-JP" w:eastAsia="ja-JP"/>
        </w:rPr>
        <w:t>の妥当性が確認できた場合、</w:t>
      </w:r>
      <w:r w:rsidRPr="008205AA">
        <w:rPr>
          <w:rFonts w:ascii="ＭＳ 明朝" w:hAnsi="ＭＳ 明朝" w:cs="ＭＳ 明朝"/>
          <w:color w:val="000000"/>
          <w:sz w:val="24"/>
          <w:szCs w:val="24"/>
          <w:lang w:val="ja-JP" w:eastAsia="ja-JP"/>
        </w:rPr>
        <w:t>その別途調達経費については設計変更の対象とする。</w:t>
      </w:r>
    </w:p>
    <w:p w14:paraId="404465EC" w14:textId="77777777" w:rsidR="00077EB8" w:rsidRPr="008205AA" w:rsidRDefault="00077EB8" w:rsidP="00DE54E6">
      <w:pPr>
        <w:rPr>
          <w:rFonts w:ascii="Times New Roman" w:hAnsi="Times New Roman"/>
          <w:color w:val="000000" w:themeColor="text1"/>
          <w:sz w:val="28"/>
          <w:szCs w:val="28"/>
          <w:lang w:val="ja-JP" w:eastAsia="ja-JP"/>
        </w:rPr>
      </w:pPr>
    </w:p>
    <w:p w14:paraId="179CC004" w14:textId="4558C71F" w:rsidR="00B94BB4" w:rsidRDefault="0011466B" w:rsidP="0040377A">
      <w:pPr>
        <w:spacing w:line="340" w:lineRule="exact"/>
        <w:ind w:leftChars="100" w:left="220"/>
        <w:rPr>
          <w:rFonts w:ascii="Century" w:hAnsi="Century" w:cs="Century"/>
          <w:color w:val="000000"/>
          <w:sz w:val="24"/>
          <w:szCs w:val="24"/>
          <w:lang w:val="ja-JP" w:eastAsia="ja-JP"/>
        </w:rPr>
      </w:pPr>
      <w:r>
        <w:rPr>
          <w:rFonts w:ascii="ＭＳ 明朝" w:hAnsi="ＭＳ 明朝" w:cs="ＭＳ 明朝"/>
          <w:color w:val="000000"/>
          <w:sz w:val="24"/>
          <w:szCs w:val="24"/>
          <w:lang w:val="ja-JP" w:eastAsia="ja-JP"/>
        </w:rPr>
        <w:t>（２）単価適用年月、単価適用地区については、入札時の設計条件を明示する。</w:t>
      </w:r>
      <w:r>
        <w:rPr>
          <w:rFonts w:ascii="Century" w:hAnsi="Century" w:cs="Century"/>
          <w:color w:val="000000"/>
          <w:sz w:val="24"/>
          <w:szCs w:val="24"/>
          <w:lang w:val="ja-JP" w:eastAsia="ja-JP"/>
        </w:rPr>
        <w:t xml:space="preserve"> </w:t>
      </w:r>
    </w:p>
    <w:p w14:paraId="108BD500" w14:textId="31213CBA" w:rsidR="00077EB8" w:rsidRDefault="0011466B" w:rsidP="0040377A">
      <w:pPr>
        <w:spacing w:line="340" w:lineRule="exact"/>
        <w:ind w:leftChars="100" w:left="940" w:hangingChars="300" w:hanging="720"/>
        <w:rPr>
          <w:rFonts w:ascii="Times New Roman" w:hAnsi="Times New Roman" w:cs="Times New Roman"/>
          <w:sz w:val="24"/>
          <w:szCs w:val="24"/>
          <w:lang w:eastAsia="ja-JP"/>
        </w:rPr>
      </w:pPr>
      <w:r>
        <w:rPr>
          <w:rFonts w:ascii="ＭＳ 明朝" w:hAnsi="ＭＳ 明朝" w:cs="ＭＳ 明朝"/>
          <w:color w:val="000000"/>
          <w:sz w:val="24"/>
          <w:szCs w:val="24"/>
          <w:lang w:val="ja-JP" w:eastAsia="ja-JP"/>
        </w:rPr>
        <w:t>（３）設計数量については、設計図書（数量総括表や図面等）に記載された数量を明示することを基本とする。</w:t>
      </w:r>
      <w:r w:rsidR="00BF5E08">
        <w:rPr>
          <w:rFonts w:ascii="ＭＳ 明朝" w:hAnsi="ＭＳ 明朝" w:cs="ＭＳ 明朝"/>
          <w:color w:val="000000"/>
          <w:sz w:val="24"/>
          <w:szCs w:val="24"/>
          <w:lang w:val="ja-JP" w:eastAsia="ja-JP"/>
        </w:rPr>
        <w:br/>
      </w:r>
      <w:r>
        <w:rPr>
          <w:rFonts w:ascii="ＭＳ 明朝" w:hAnsi="ＭＳ 明朝" w:cs="ＭＳ 明朝"/>
          <w:color w:val="000000"/>
          <w:sz w:val="24"/>
          <w:szCs w:val="24"/>
          <w:lang w:val="ja-JP" w:eastAsia="ja-JP"/>
        </w:rPr>
        <w:t>なお、設計図書に数量が明示されていない資材については、関連する資材から、一般的な換算値を用いて算出し明示するものとする。（例：塗料用シンナーについて、使用する塗料の標準的な希釈率を基に算出）</w:t>
      </w:r>
      <w:bookmarkStart w:id="0" w:name="_GoBack"/>
      <w:bookmarkEnd w:id="0"/>
    </w:p>
    <w:p w14:paraId="59F1135F" w14:textId="77777777" w:rsidR="00AD74C0" w:rsidRDefault="00AD74C0" w:rsidP="00BF5E08">
      <w:pPr>
        <w:spacing w:line="340" w:lineRule="exact"/>
        <w:rPr>
          <w:rFonts w:ascii="Times New Roman" w:hAnsi="Times New Roman" w:cs="Times New Roman"/>
          <w:sz w:val="24"/>
          <w:szCs w:val="24"/>
          <w:lang w:eastAsia="ja-JP"/>
        </w:rPr>
      </w:pPr>
    </w:p>
    <w:p w14:paraId="3507D3F2" w14:textId="7EDD00DA" w:rsidR="0029350C" w:rsidRDefault="0029350C" w:rsidP="00BF5E08">
      <w:pPr>
        <w:spacing w:line="340" w:lineRule="exact"/>
        <w:ind w:left="2" w:right="57" w:hanging="2"/>
        <w:rPr>
          <w:rFonts w:ascii="ＭＳ 明朝" w:hAnsi="ＭＳ 明朝" w:cs="ＭＳ 明朝"/>
          <w:color w:val="000000"/>
          <w:sz w:val="24"/>
          <w:szCs w:val="24"/>
          <w:lang w:val="ja-JP" w:eastAsia="ja-JP"/>
        </w:rPr>
      </w:pPr>
      <w:r>
        <w:rPr>
          <w:rFonts w:ascii="ＭＳ 明朝" w:hAnsi="ＭＳ 明朝" w:cs="ＭＳ 明朝"/>
          <w:color w:val="000000"/>
          <w:sz w:val="24"/>
          <w:szCs w:val="24"/>
          <w:lang w:val="ja-JP" w:eastAsia="ja-JP"/>
        </w:rPr>
        <w:t>２．</w:t>
      </w:r>
      <w:r>
        <w:rPr>
          <w:rFonts w:ascii="ＭＳ 明朝" w:hAnsi="ＭＳ 明朝" w:cs="ＭＳ 明朝" w:hint="eastAsia"/>
          <w:color w:val="000000"/>
          <w:sz w:val="24"/>
          <w:szCs w:val="24"/>
          <w:lang w:val="ja-JP" w:eastAsia="ja-JP"/>
        </w:rPr>
        <w:t>妥当性の確認方法</w:t>
      </w:r>
    </w:p>
    <w:p w14:paraId="6ACEC5DC" w14:textId="2DD5DA15" w:rsidR="0029350C" w:rsidRDefault="0029350C" w:rsidP="00C11544">
      <w:pPr>
        <w:spacing w:line="340" w:lineRule="exact"/>
        <w:ind w:leftChars="100" w:left="220"/>
        <w:rPr>
          <w:rFonts w:ascii="ＭＳ 明朝" w:hAnsi="ＭＳ 明朝" w:cs="ＭＳ 明朝"/>
          <w:color w:val="000000"/>
          <w:sz w:val="24"/>
          <w:szCs w:val="24"/>
          <w:lang w:val="ja-JP" w:eastAsia="ja-JP"/>
        </w:rPr>
      </w:pPr>
      <w:r>
        <w:rPr>
          <w:rFonts w:ascii="ＭＳ 明朝" w:hAnsi="ＭＳ 明朝" w:cs="ＭＳ 明朝"/>
          <w:color w:val="000000"/>
          <w:sz w:val="24"/>
          <w:szCs w:val="24"/>
          <w:lang w:val="ja-JP" w:eastAsia="ja-JP"/>
        </w:rPr>
        <w:t>（１）</w:t>
      </w:r>
      <w:r w:rsidR="00B079C3">
        <w:rPr>
          <w:rFonts w:ascii="ＭＳ 明朝" w:hAnsi="ＭＳ 明朝" w:cs="ＭＳ 明朝" w:hint="eastAsia"/>
          <w:color w:val="000000"/>
          <w:sz w:val="24"/>
          <w:szCs w:val="24"/>
          <w:lang w:val="ja-JP" w:eastAsia="ja-JP"/>
        </w:rPr>
        <w:t>調達検討資材の代替資材を調達した場合</w:t>
      </w:r>
    </w:p>
    <w:p w14:paraId="66AE264B" w14:textId="77777777" w:rsidR="0036020A" w:rsidRDefault="001338B4" w:rsidP="0036020A">
      <w:pPr>
        <w:spacing w:line="340" w:lineRule="exact"/>
        <w:ind w:leftChars="400" w:left="1120" w:hangingChars="100" w:hanging="240"/>
        <w:rPr>
          <w:rFonts w:ascii="ＭＳ 明朝" w:hAnsi="ＭＳ 明朝" w:cs="ＭＳ 明朝"/>
          <w:color w:val="000000"/>
          <w:sz w:val="24"/>
          <w:szCs w:val="24"/>
          <w:lang w:val="ja-JP" w:eastAsia="ja-JP"/>
        </w:rPr>
      </w:pPr>
      <w:r>
        <w:rPr>
          <w:rFonts w:ascii="ＭＳ 明朝" w:hAnsi="ＭＳ 明朝" w:cs="ＭＳ 明朝" w:hint="eastAsia"/>
          <w:color w:val="000000"/>
          <w:sz w:val="24"/>
          <w:szCs w:val="24"/>
          <w:lang w:val="ja-JP" w:eastAsia="ja-JP"/>
        </w:rPr>
        <w:t>・調達検討資材の入手見込みが無い場合、受注者は調達可能な代替資材を複数検討し、それらの見積を徴収し、監督職員にその写し</w:t>
      </w:r>
      <w:r w:rsidR="00A7693E">
        <w:rPr>
          <w:rFonts w:ascii="ＭＳ 明朝" w:hAnsi="ＭＳ 明朝" w:cs="ＭＳ 明朝" w:hint="eastAsia"/>
          <w:color w:val="000000"/>
          <w:sz w:val="24"/>
          <w:szCs w:val="24"/>
          <w:lang w:val="ja-JP" w:eastAsia="ja-JP"/>
        </w:rPr>
        <w:t>及び協議書（別紙）</w:t>
      </w:r>
      <w:r>
        <w:rPr>
          <w:rFonts w:ascii="ＭＳ 明朝" w:hAnsi="ＭＳ 明朝" w:cs="ＭＳ 明朝" w:hint="eastAsia"/>
          <w:color w:val="000000"/>
          <w:sz w:val="24"/>
          <w:szCs w:val="24"/>
          <w:lang w:val="ja-JP" w:eastAsia="ja-JP"/>
        </w:rPr>
        <w:t>を提出した上でと協議する。</w:t>
      </w:r>
    </w:p>
    <w:p w14:paraId="6E2457F6" w14:textId="77777777" w:rsidR="0036020A" w:rsidRDefault="001338B4" w:rsidP="0036020A">
      <w:pPr>
        <w:spacing w:line="340" w:lineRule="exact"/>
        <w:ind w:leftChars="400" w:left="1120" w:hangingChars="100" w:hanging="240"/>
        <w:rPr>
          <w:rFonts w:ascii="ＭＳ 明朝" w:hAnsi="ＭＳ 明朝" w:cs="ＭＳ 明朝"/>
          <w:color w:val="000000"/>
          <w:sz w:val="24"/>
          <w:szCs w:val="24"/>
          <w:lang w:val="ja-JP" w:eastAsia="ja-JP"/>
        </w:rPr>
      </w:pPr>
      <w:r>
        <w:rPr>
          <w:rFonts w:ascii="ＭＳ 明朝" w:hAnsi="ＭＳ 明朝" w:cs="ＭＳ 明朝" w:hint="eastAsia"/>
          <w:color w:val="000000"/>
          <w:sz w:val="24"/>
          <w:szCs w:val="24"/>
          <w:lang w:val="ja-JP" w:eastAsia="ja-JP"/>
        </w:rPr>
        <w:t>・監督職員は経済性及び工期等を総合的に判断し、代替資材を決定する。</w:t>
      </w:r>
    </w:p>
    <w:p w14:paraId="18510A0E" w14:textId="287BB4B2" w:rsidR="0036020A" w:rsidRDefault="001338B4" w:rsidP="0036020A">
      <w:pPr>
        <w:spacing w:line="340" w:lineRule="exact"/>
        <w:ind w:leftChars="400" w:left="1120" w:hangingChars="100" w:hanging="240"/>
        <w:rPr>
          <w:rFonts w:ascii="ＭＳ 明朝" w:hAnsi="ＭＳ 明朝" w:cs="ＭＳ 明朝"/>
          <w:color w:val="000000"/>
          <w:sz w:val="24"/>
          <w:szCs w:val="24"/>
          <w:lang w:val="ja-JP" w:eastAsia="ja-JP"/>
        </w:rPr>
      </w:pPr>
      <w:r>
        <w:rPr>
          <w:rFonts w:ascii="ＭＳ 明朝" w:hAnsi="ＭＳ 明朝" w:cs="ＭＳ 明朝" w:hint="eastAsia"/>
          <w:color w:val="000000"/>
          <w:sz w:val="24"/>
          <w:szCs w:val="24"/>
          <w:lang w:val="ja-JP" w:eastAsia="ja-JP"/>
        </w:rPr>
        <w:t>・受注者は決定した代替資材において、他２社以上の見積を徴収し、監督職員にその写し</w:t>
      </w:r>
      <w:r w:rsidR="00A7693E">
        <w:rPr>
          <w:rFonts w:ascii="ＭＳ 明朝" w:hAnsi="ＭＳ 明朝" w:cs="ＭＳ 明朝" w:hint="eastAsia"/>
          <w:color w:val="000000"/>
          <w:sz w:val="24"/>
          <w:szCs w:val="24"/>
          <w:lang w:val="ja-JP" w:eastAsia="ja-JP"/>
        </w:rPr>
        <w:t>及び協議書（別紙）</w:t>
      </w:r>
      <w:r>
        <w:rPr>
          <w:rFonts w:ascii="ＭＳ 明朝" w:hAnsi="ＭＳ 明朝" w:cs="ＭＳ 明朝" w:hint="eastAsia"/>
          <w:color w:val="000000"/>
          <w:sz w:val="24"/>
          <w:szCs w:val="24"/>
          <w:lang w:val="ja-JP" w:eastAsia="ja-JP"/>
        </w:rPr>
        <w:t>を提出する。</w:t>
      </w:r>
      <w:r w:rsidR="00CB5FD8">
        <w:rPr>
          <w:rFonts w:ascii="ＭＳ 明朝" w:hAnsi="ＭＳ 明朝" w:cs="ＭＳ 明朝" w:hint="eastAsia"/>
          <w:color w:val="000000"/>
          <w:sz w:val="24"/>
          <w:szCs w:val="24"/>
          <w:lang w:val="ja-JP" w:eastAsia="ja-JP"/>
        </w:rPr>
        <w:t>ただし</w:t>
      </w:r>
      <w:r>
        <w:rPr>
          <w:rFonts w:ascii="ＭＳ 明朝" w:hAnsi="ＭＳ 明朝" w:cs="ＭＳ 明朝" w:hint="eastAsia"/>
          <w:color w:val="000000"/>
          <w:sz w:val="24"/>
          <w:szCs w:val="24"/>
          <w:lang w:val="ja-JP" w:eastAsia="ja-JP"/>
        </w:rPr>
        <w:t>、これらの見積において「対</w:t>
      </w:r>
      <w:r>
        <w:rPr>
          <w:rFonts w:ascii="ＭＳ 明朝" w:hAnsi="ＭＳ 明朝" w:cs="ＭＳ 明朝" w:hint="eastAsia"/>
          <w:color w:val="000000"/>
          <w:sz w:val="24"/>
          <w:szCs w:val="24"/>
          <w:lang w:val="ja-JP" w:eastAsia="ja-JP"/>
        </w:rPr>
        <w:lastRenderedPageBreak/>
        <w:t>応不可」「見積不可」等の</w:t>
      </w:r>
      <w:r w:rsidR="00CB5FD8">
        <w:rPr>
          <w:rFonts w:ascii="ＭＳ 明朝" w:hAnsi="ＭＳ 明朝" w:cs="ＭＳ 明朝" w:hint="eastAsia"/>
          <w:color w:val="000000"/>
          <w:sz w:val="24"/>
          <w:szCs w:val="24"/>
          <w:lang w:val="ja-JP" w:eastAsia="ja-JP"/>
        </w:rPr>
        <w:t>辞退書が提出され、</w:t>
      </w:r>
      <w:r>
        <w:rPr>
          <w:rFonts w:ascii="ＭＳ 明朝" w:hAnsi="ＭＳ 明朝" w:cs="ＭＳ 明朝" w:hint="eastAsia"/>
          <w:color w:val="000000"/>
          <w:sz w:val="24"/>
          <w:szCs w:val="24"/>
          <w:lang w:val="ja-JP" w:eastAsia="ja-JP"/>
        </w:rPr>
        <w:t>見積</w:t>
      </w:r>
      <w:r w:rsidR="00CB5FD8">
        <w:rPr>
          <w:rFonts w:ascii="ＭＳ 明朝" w:hAnsi="ＭＳ 明朝" w:cs="ＭＳ 明朝" w:hint="eastAsia"/>
          <w:color w:val="000000"/>
          <w:sz w:val="24"/>
          <w:szCs w:val="24"/>
          <w:lang w:val="ja-JP" w:eastAsia="ja-JP"/>
        </w:rPr>
        <w:t>が１社</w:t>
      </w:r>
      <w:r>
        <w:rPr>
          <w:rFonts w:ascii="ＭＳ 明朝" w:hAnsi="ＭＳ 明朝" w:cs="ＭＳ 明朝" w:hint="eastAsia"/>
          <w:color w:val="000000"/>
          <w:sz w:val="24"/>
          <w:szCs w:val="24"/>
          <w:lang w:val="ja-JP" w:eastAsia="ja-JP"/>
        </w:rPr>
        <w:t>であっても</w:t>
      </w:r>
      <w:r w:rsidR="00CB5FD8">
        <w:rPr>
          <w:rFonts w:ascii="ＭＳ 明朝" w:hAnsi="ＭＳ 明朝" w:cs="ＭＳ 明朝" w:hint="eastAsia"/>
          <w:color w:val="000000"/>
          <w:sz w:val="24"/>
          <w:szCs w:val="24"/>
          <w:lang w:val="ja-JP" w:eastAsia="ja-JP"/>
        </w:rPr>
        <w:t>よ</w:t>
      </w:r>
      <w:r>
        <w:rPr>
          <w:rFonts w:ascii="ＭＳ 明朝" w:hAnsi="ＭＳ 明朝" w:cs="ＭＳ 明朝" w:hint="eastAsia"/>
          <w:color w:val="000000"/>
          <w:sz w:val="24"/>
          <w:szCs w:val="24"/>
          <w:lang w:val="ja-JP" w:eastAsia="ja-JP"/>
        </w:rPr>
        <w:t>いものとする。</w:t>
      </w:r>
      <w:r w:rsidR="00CB5FD8">
        <w:rPr>
          <w:rFonts w:ascii="ＭＳ 明朝" w:hAnsi="ＭＳ 明朝" w:cs="ＭＳ 明朝" w:hint="eastAsia"/>
          <w:color w:val="000000"/>
          <w:sz w:val="24"/>
          <w:szCs w:val="24"/>
          <w:lang w:val="ja-JP" w:eastAsia="ja-JP"/>
        </w:rPr>
        <w:t>その場合は辞退書の写しを提出すること。</w:t>
      </w:r>
    </w:p>
    <w:p w14:paraId="485F30C8" w14:textId="6BBBA25F" w:rsidR="00CF1783" w:rsidRDefault="00CF1783" w:rsidP="00916958">
      <w:pPr>
        <w:spacing w:line="340" w:lineRule="exact"/>
        <w:ind w:leftChars="400" w:left="1120" w:rightChars="-50" w:right="-110" w:hangingChars="100" w:hanging="240"/>
        <w:rPr>
          <w:rFonts w:ascii="ＭＳ 明朝" w:hAnsi="ＭＳ 明朝" w:cs="ＭＳ 明朝"/>
          <w:color w:val="000000"/>
          <w:sz w:val="24"/>
          <w:szCs w:val="24"/>
          <w:lang w:val="ja-JP" w:eastAsia="ja-JP"/>
        </w:rPr>
      </w:pPr>
      <w:r>
        <w:rPr>
          <w:rFonts w:ascii="ＭＳ 明朝" w:hAnsi="ＭＳ 明朝" w:cs="ＭＳ 明朝" w:hint="eastAsia"/>
          <w:color w:val="000000"/>
          <w:sz w:val="24"/>
          <w:szCs w:val="24"/>
          <w:lang w:val="ja-JP" w:eastAsia="ja-JP"/>
        </w:rPr>
        <w:t>・徴収した見積のうち、最も経済性に優れる価格を設計変更に用いる価格とする。</w:t>
      </w:r>
    </w:p>
    <w:p w14:paraId="6326467A" w14:textId="77777777" w:rsidR="008B5FDB" w:rsidRPr="009C04AE" w:rsidRDefault="008B5FDB" w:rsidP="00CF1783">
      <w:pPr>
        <w:spacing w:before="14" w:line="340" w:lineRule="exact"/>
        <w:ind w:leftChars="200" w:left="1160" w:right="-10" w:hangingChars="300" w:hanging="720"/>
        <w:rPr>
          <w:rFonts w:ascii="ＭＳ 明朝" w:hAnsi="ＭＳ 明朝" w:cs="ＭＳ 明朝"/>
          <w:color w:val="000000"/>
          <w:sz w:val="24"/>
          <w:szCs w:val="24"/>
          <w:lang w:val="ja-JP" w:eastAsia="ja-JP"/>
        </w:rPr>
      </w:pPr>
    </w:p>
    <w:p w14:paraId="371BCE26" w14:textId="32677638" w:rsidR="00B079C3" w:rsidRDefault="00CF1783" w:rsidP="00916958">
      <w:pPr>
        <w:spacing w:line="340" w:lineRule="exact"/>
        <w:ind w:leftChars="100" w:left="220"/>
        <w:rPr>
          <w:rFonts w:ascii="ＭＳ 明朝" w:hAnsi="ＭＳ 明朝" w:cs="ＭＳ 明朝"/>
          <w:color w:val="000000"/>
          <w:sz w:val="24"/>
          <w:szCs w:val="24"/>
          <w:lang w:val="ja-JP" w:eastAsia="ja-JP"/>
        </w:rPr>
      </w:pPr>
      <w:r>
        <w:rPr>
          <w:rFonts w:ascii="ＭＳ 明朝" w:hAnsi="ＭＳ 明朝" w:cs="ＭＳ 明朝" w:hint="eastAsia"/>
          <w:color w:val="000000"/>
          <w:sz w:val="24"/>
          <w:szCs w:val="24"/>
          <w:lang w:val="ja-JP" w:eastAsia="ja-JP"/>
        </w:rPr>
        <w:t>（２）調達</w:t>
      </w:r>
      <w:r w:rsidR="008B5FDB">
        <w:rPr>
          <w:rFonts w:ascii="ＭＳ 明朝" w:hAnsi="ＭＳ 明朝" w:cs="ＭＳ 明朝" w:hint="eastAsia"/>
          <w:color w:val="000000"/>
          <w:sz w:val="24"/>
          <w:szCs w:val="24"/>
          <w:lang w:val="ja-JP" w:eastAsia="ja-JP"/>
        </w:rPr>
        <w:t>検討資材の流通経路を見直して調達した場合</w:t>
      </w:r>
    </w:p>
    <w:p w14:paraId="1F792A74" w14:textId="77777777" w:rsidR="002043C6" w:rsidRDefault="008B5FDB" w:rsidP="002043C6">
      <w:pPr>
        <w:spacing w:line="340" w:lineRule="exact"/>
        <w:ind w:leftChars="400" w:left="1120" w:hangingChars="100" w:hanging="240"/>
        <w:rPr>
          <w:rFonts w:ascii="ＭＳ 明朝" w:hAnsi="ＭＳ 明朝" w:cs="ＭＳ 明朝"/>
          <w:color w:val="000000"/>
          <w:sz w:val="24"/>
          <w:szCs w:val="24"/>
          <w:lang w:val="ja-JP" w:eastAsia="ja-JP"/>
        </w:rPr>
      </w:pPr>
      <w:r>
        <w:rPr>
          <w:rFonts w:ascii="ＭＳ 明朝" w:hAnsi="ＭＳ 明朝" w:cs="ＭＳ 明朝" w:hint="eastAsia"/>
          <w:color w:val="000000"/>
          <w:sz w:val="24"/>
          <w:szCs w:val="24"/>
          <w:lang w:val="ja-JP" w:eastAsia="ja-JP"/>
        </w:rPr>
        <w:t>・見積参考図書及び特記仕様書に調達先及び運搬距離等が記載されているものにおいて、設計で想定している調達先で資材を</w:t>
      </w:r>
      <w:r w:rsidR="00376216">
        <w:rPr>
          <w:rFonts w:ascii="ＭＳ 明朝" w:hAnsi="ＭＳ 明朝" w:cs="ＭＳ 明朝" w:hint="eastAsia"/>
          <w:color w:val="000000"/>
          <w:sz w:val="24"/>
          <w:szCs w:val="24"/>
          <w:lang w:val="ja-JP" w:eastAsia="ja-JP"/>
        </w:rPr>
        <w:t>調達</w:t>
      </w:r>
      <w:r>
        <w:rPr>
          <w:rFonts w:ascii="ＭＳ 明朝" w:hAnsi="ＭＳ 明朝" w:cs="ＭＳ 明朝" w:hint="eastAsia"/>
          <w:color w:val="000000"/>
          <w:sz w:val="24"/>
          <w:szCs w:val="24"/>
          <w:lang w:val="ja-JP" w:eastAsia="ja-JP"/>
        </w:rPr>
        <w:t>できない場合、受注者は監督職員に申し出るものとする。</w:t>
      </w:r>
    </w:p>
    <w:p w14:paraId="09FD7337" w14:textId="77777777" w:rsidR="002043C6" w:rsidRDefault="008B5FDB" w:rsidP="002043C6">
      <w:pPr>
        <w:spacing w:line="340" w:lineRule="exact"/>
        <w:ind w:leftChars="400" w:left="1120" w:hangingChars="100" w:hanging="240"/>
        <w:rPr>
          <w:rFonts w:ascii="ＭＳ 明朝" w:hAnsi="ＭＳ 明朝" w:cs="ＭＳ 明朝"/>
          <w:color w:val="000000"/>
          <w:sz w:val="24"/>
          <w:szCs w:val="24"/>
          <w:lang w:val="ja-JP" w:eastAsia="ja-JP"/>
        </w:rPr>
      </w:pPr>
      <w:r>
        <w:rPr>
          <w:rFonts w:ascii="ＭＳ 明朝" w:hAnsi="ＭＳ 明朝" w:cs="ＭＳ 明朝" w:hint="eastAsia"/>
          <w:color w:val="000000"/>
          <w:sz w:val="24"/>
          <w:szCs w:val="24"/>
          <w:lang w:val="ja-JP" w:eastAsia="ja-JP"/>
        </w:rPr>
        <w:t>・監督職員は設計で想定している調達先で資材を</w:t>
      </w:r>
      <w:r w:rsidR="00376216">
        <w:rPr>
          <w:rFonts w:ascii="ＭＳ 明朝" w:hAnsi="ＭＳ 明朝" w:cs="ＭＳ 明朝" w:hint="eastAsia"/>
          <w:color w:val="000000"/>
          <w:sz w:val="24"/>
          <w:szCs w:val="24"/>
          <w:lang w:val="ja-JP" w:eastAsia="ja-JP"/>
        </w:rPr>
        <w:t>調達</w:t>
      </w:r>
      <w:r>
        <w:rPr>
          <w:rFonts w:ascii="ＭＳ 明朝" w:hAnsi="ＭＳ 明朝" w:cs="ＭＳ 明朝" w:hint="eastAsia"/>
          <w:color w:val="000000"/>
          <w:sz w:val="24"/>
          <w:szCs w:val="24"/>
          <w:lang w:val="ja-JP" w:eastAsia="ja-JP"/>
        </w:rPr>
        <w:t>できないことを問い合わせる。</w:t>
      </w:r>
    </w:p>
    <w:p w14:paraId="1B47DD42" w14:textId="77777777" w:rsidR="004635E6" w:rsidRDefault="008B5FDB" w:rsidP="004635E6">
      <w:pPr>
        <w:spacing w:line="340" w:lineRule="exact"/>
        <w:ind w:leftChars="400" w:left="1120" w:hangingChars="100" w:hanging="240"/>
        <w:rPr>
          <w:rFonts w:ascii="ＭＳ 明朝" w:hAnsi="ＭＳ 明朝" w:cs="ＭＳ 明朝"/>
          <w:color w:val="000000"/>
          <w:sz w:val="24"/>
          <w:szCs w:val="24"/>
          <w:lang w:val="ja-JP" w:eastAsia="ja-JP"/>
        </w:rPr>
      </w:pPr>
      <w:r>
        <w:rPr>
          <w:rFonts w:ascii="ＭＳ 明朝" w:hAnsi="ＭＳ 明朝" w:cs="ＭＳ 明朝" w:hint="eastAsia"/>
          <w:color w:val="000000"/>
          <w:sz w:val="24"/>
          <w:szCs w:val="24"/>
          <w:lang w:val="ja-JP" w:eastAsia="ja-JP"/>
        </w:rPr>
        <w:t>・</w:t>
      </w:r>
      <w:r w:rsidR="00376216">
        <w:rPr>
          <w:rFonts w:ascii="ＭＳ 明朝" w:hAnsi="ＭＳ 明朝" w:cs="ＭＳ 明朝" w:hint="eastAsia"/>
          <w:color w:val="000000"/>
          <w:sz w:val="24"/>
          <w:szCs w:val="24"/>
          <w:lang w:val="ja-JP" w:eastAsia="ja-JP"/>
        </w:rPr>
        <w:t>設計で想定している調達先で資材を調達できないことを確認できた場合、その旨を受注者に伝える。</w:t>
      </w:r>
    </w:p>
    <w:p w14:paraId="2A663CF4" w14:textId="50ACD02A" w:rsidR="004635E6" w:rsidRDefault="00376216" w:rsidP="004635E6">
      <w:pPr>
        <w:spacing w:line="340" w:lineRule="exact"/>
        <w:ind w:leftChars="400" w:left="1120" w:hangingChars="100" w:hanging="240"/>
        <w:rPr>
          <w:rFonts w:ascii="ＭＳ 明朝" w:hAnsi="ＭＳ 明朝" w:cs="ＭＳ 明朝"/>
          <w:color w:val="000000"/>
          <w:sz w:val="24"/>
          <w:szCs w:val="24"/>
          <w:lang w:val="ja-JP" w:eastAsia="ja-JP"/>
        </w:rPr>
      </w:pPr>
      <w:r>
        <w:rPr>
          <w:rFonts w:ascii="ＭＳ 明朝" w:hAnsi="ＭＳ 明朝" w:cs="ＭＳ 明朝" w:hint="eastAsia"/>
          <w:color w:val="000000"/>
          <w:sz w:val="24"/>
          <w:szCs w:val="24"/>
          <w:lang w:val="ja-JP" w:eastAsia="ja-JP"/>
        </w:rPr>
        <w:t>・受注者は設計で想定している調達先以外の調達先の見積を3社以上徴収し、監督職員にその写し</w:t>
      </w:r>
      <w:r w:rsidR="00A7693E">
        <w:rPr>
          <w:rFonts w:ascii="ＭＳ 明朝" w:hAnsi="ＭＳ 明朝" w:cs="ＭＳ 明朝" w:hint="eastAsia"/>
          <w:color w:val="000000"/>
          <w:sz w:val="24"/>
          <w:szCs w:val="24"/>
          <w:lang w:val="ja-JP" w:eastAsia="ja-JP"/>
        </w:rPr>
        <w:t>及び協議書（別紙）</w:t>
      </w:r>
      <w:r>
        <w:rPr>
          <w:rFonts w:ascii="ＭＳ 明朝" w:hAnsi="ＭＳ 明朝" w:cs="ＭＳ 明朝" w:hint="eastAsia"/>
          <w:color w:val="000000"/>
          <w:sz w:val="24"/>
          <w:szCs w:val="24"/>
          <w:lang w:val="ja-JP" w:eastAsia="ja-JP"/>
        </w:rPr>
        <w:t>を提出する。</w:t>
      </w:r>
      <w:r w:rsidR="00F02D34">
        <w:rPr>
          <w:rFonts w:ascii="ＭＳ 明朝" w:hAnsi="ＭＳ 明朝" w:cs="ＭＳ 明朝" w:hint="eastAsia"/>
          <w:color w:val="000000"/>
          <w:sz w:val="24"/>
          <w:szCs w:val="24"/>
          <w:lang w:val="ja-JP" w:eastAsia="ja-JP"/>
        </w:rPr>
        <w:t>ただし、</w:t>
      </w:r>
      <w:r>
        <w:rPr>
          <w:rFonts w:ascii="ＭＳ 明朝" w:hAnsi="ＭＳ 明朝" w:cs="ＭＳ 明朝" w:hint="eastAsia"/>
          <w:color w:val="000000"/>
          <w:sz w:val="24"/>
          <w:szCs w:val="24"/>
          <w:lang w:val="ja-JP" w:eastAsia="ja-JP"/>
        </w:rPr>
        <w:t>これらの見積において「対応不可」「見積不可」等の</w:t>
      </w:r>
      <w:r w:rsidR="008A166B">
        <w:rPr>
          <w:rFonts w:ascii="ＭＳ 明朝" w:hAnsi="ＭＳ 明朝" w:cs="ＭＳ 明朝" w:hint="eastAsia"/>
          <w:color w:val="000000"/>
          <w:sz w:val="24"/>
          <w:szCs w:val="24"/>
          <w:lang w:val="ja-JP" w:eastAsia="ja-JP"/>
        </w:rPr>
        <w:t>辞退書が提出され、</w:t>
      </w:r>
      <w:r w:rsidR="00F02D34">
        <w:rPr>
          <w:rFonts w:ascii="ＭＳ 明朝" w:hAnsi="ＭＳ 明朝" w:cs="ＭＳ 明朝" w:hint="eastAsia"/>
          <w:color w:val="000000"/>
          <w:sz w:val="24"/>
          <w:szCs w:val="24"/>
          <w:lang w:val="ja-JP" w:eastAsia="ja-JP"/>
        </w:rPr>
        <w:t>見積が１社であっても</w:t>
      </w:r>
      <w:r w:rsidR="008A166B">
        <w:rPr>
          <w:rFonts w:ascii="ＭＳ 明朝" w:hAnsi="ＭＳ 明朝" w:cs="ＭＳ 明朝" w:hint="eastAsia"/>
          <w:color w:val="000000"/>
          <w:sz w:val="24"/>
          <w:szCs w:val="24"/>
          <w:lang w:val="ja-JP" w:eastAsia="ja-JP"/>
        </w:rPr>
        <w:t>よい</w:t>
      </w:r>
      <w:r>
        <w:rPr>
          <w:rFonts w:ascii="ＭＳ 明朝" w:hAnsi="ＭＳ 明朝" w:cs="ＭＳ 明朝" w:hint="eastAsia"/>
          <w:color w:val="000000"/>
          <w:sz w:val="24"/>
          <w:szCs w:val="24"/>
          <w:lang w:val="ja-JP" w:eastAsia="ja-JP"/>
        </w:rPr>
        <w:t>ものとする。</w:t>
      </w:r>
      <w:r w:rsidR="008A166B">
        <w:rPr>
          <w:rFonts w:ascii="ＭＳ 明朝" w:hAnsi="ＭＳ 明朝" w:cs="ＭＳ 明朝" w:hint="eastAsia"/>
          <w:color w:val="000000"/>
          <w:sz w:val="24"/>
          <w:szCs w:val="24"/>
          <w:lang w:val="ja-JP" w:eastAsia="ja-JP"/>
        </w:rPr>
        <w:t>その場合は辞退書の写しを提出すること。</w:t>
      </w:r>
    </w:p>
    <w:p w14:paraId="5C921F04" w14:textId="79A0D708" w:rsidR="00CF1783" w:rsidRDefault="00376216" w:rsidP="004635E6">
      <w:pPr>
        <w:spacing w:line="340" w:lineRule="exact"/>
        <w:ind w:leftChars="400" w:left="1120" w:rightChars="-50" w:right="-110" w:hangingChars="100" w:hanging="240"/>
        <w:rPr>
          <w:rFonts w:ascii="ＭＳ 明朝" w:hAnsi="ＭＳ 明朝" w:cs="ＭＳ 明朝"/>
          <w:color w:val="000000"/>
          <w:sz w:val="24"/>
          <w:szCs w:val="24"/>
          <w:lang w:val="ja-JP" w:eastAsia="ja-JP"/>
        </w:rPr>
      </w:pPr>
      <w:r>
        <w:rPr>
          <w:rFonts w:ascii="ＭＳ 明朝" w:hAnsi="ＭＳ 明朝" w:cs="ＭＳ 明朝" w:hint="eastAsia"/>
          <w:color w:val="000000"/>
          <w:sz w:val="24"/>
          <w:szCs w:val="24"/>
          <w:lang w:val="ja-JP" w:eastAsia="ja-JP"/>
        </w:rPr>
        <w:t>・徴収した見積のうち、最も経済性に優れる価格を設計変更に用いる価格とする。</w:t>
      </w:r>
    </w:p>
    <w:p w14:paraId="30EE8AC6" w14:textId="77777777" w:rsidR="00CF1783" w:rsidRDefault="00CF1783" w:rsidP="004635E6">
      <w:pPr>
        <w:spacing w:line="340" w:lineRule="exact"/>
        <w:ind w:firstLineChars="200" w:firstLine="480"/>
        <w:rPr>
          <w:rFonts w:ascii="ＭＳ 明朝" w:hAnsi="ＭＳ 明朝" w:cs="ＭＳ 明朝"/>
          <w:color w:val="000000"/>
          <w:sz w:val="24"/>
          <w:szCs w:val="24"/>
          <w:lang w:val="ja-JP" w:eastAsia="ja-JP"/>
        </w:rPr>
      </w:pPr>
    </w:p>
    <w:p w14:paraId="1D88A19F" w14:textId="57019617" w:rsidR="00B079C3" w:rsidRDefault="00B079C3" w:rsidP="004635E6">
      <w:pPr>
        <w:spacing w:line="340" w:lineRule="exact"/>
        <w:ind w:leftChars="100" w:left="220"/>
        <w:rPr>
          <w:rFonts w:ascii="ＭＳ 明朝" w:hAnsi="ＭＳ 明朝" w:cs="ＭＳ 明朝"/>
          <w:color w:val="000000"/>
          <w:sz w:val="24"/>
          <w:szCs w:val="24"/>
          <w:lang w:val="ja-JP" w:eastAsia="ja-JP"/>
        </w:rPr>
      </w:pPr>
      <w:r>
        <w:rPr>
          <w:rFonts w:ascii="ＭＳ 明朝" w:hAnsi="ＭＳ 明朝" w:cs="ＭＳ 明朝" w:hint="eastAsia"/>
          <w:color w:val="000000"/>
          <w:sz w:val="24"/>
          <w:szCs w:val="24"/>
          <w:lang w:val="ja-JP" w:eastAsia="ja-JP"/>
        </w:rPr>
        <w:t>（</w:t>
      </w:r>
      <w:r w:rsidR="00CF1783">
        <w:rPr>
          <w:rFonts w:ascii="ＭＳ 明朝" w:hAnsi="ＭＳ 明朝" w:cs="ＭＳ 明朝" w:hint="eastAsia"/>
          <w:color w:val="000000"/>
          <w:sz w:val="24"/>
          <w:szCs w:val="24"/>
          <w:lang w:val="ja-JP" w:eastAsia="ja-JP"/>
        </w:rPr>
        <w:t>３</w:t>
      </w:r>
      <w:r>
        <w:rPr>
          <w:rFonts w:ascii="ＭＳ 明朝" w:hAnsi="ＭＳ 明朝" w:cs="ＭＳ 明朝" w:hint="eastAsia"/>
          <w:color w:val="000000"/>
          <w:sz w:val="24"/>
          <w:szCs w:val="24"/>
          <w:lang w:val="ja-JP" w:eastAsia="ja-JP"/>
        </w:rPr>
        <w:t>）調達検討資材を調達した場合</w:t>
      </w:r>
    </w:p>
    <w:p w14:paraId="5C4A6BE6" w14:textId="67919EF9" w:rsidR="004635E6" w:rsidRDefault="00B079C3" w:rsidP="004635E6">
      <w:pPr>
        <w:spacing w:line="340" w:lineRule="exact"/>
        <w:ind w:leftChars="400" w:left="1120" w:hangingChars="100" w:hanging="240"/>
        <w:rPr>
          <w:rFonts w:ascii="ＭＳ 明朝" w:hAnsi="ＭＳ 明朝" w:cs="ＭＳ 明朝"/>
          <w:color w:val="000000"/>
          <w:sz w:val="24"/>
          <w:szCs w:val="24"/>
          <w:lang w:val="ja-JP" w:eastAsia="ja-JP"/>
        </w:rPr>
      </w:pPr>
      <w:r>
        <w:rPr>
          <w:rFonts w:ascii="ＭＳ 明朝" w:hAnsi="ＭＳ 明朝" w:cs="ＭＳ 明朝" w:hint="eastAsia"/>
          <w:color w:val="000000"/>
          <w:sz w:val="24"/>
          <w:szCs w:val="24"/>
          <w:lang w:val="ja-JP" w:eastAsia="ja-JP"/>
        </w:rPr>
        <w:t>・</w:t>
      </w:r>
      <w:r w:rsidR="003A2A41">
        <w:rPr>
          <w:rFonts w:ascii="ＭＳ 明朝" w:hAnsi="ＭＳ 明朝" w:cs="ＭＳ 明朝" w:hint="eastAsia"/>
          <w:color w:val="000000"/>
          <w:sz w:val="24"/>
          <w:szCs w:val="24"/>
          <w:lang w:val="ja-JP" w:eastAsia="ja-JP"/>
        </w:rPr>
        <w:t>調達検討資材において、調達予定金額が設計単価よりも高い</w:t>
      </w:r>
      <w:r w:rsidR="00A07134">
        <w:rPr>
          <w:rFonts w:ascii="ＭＳ 明朝" w:hAnsi="ＭＳ 明朝" w:cs="ＭＳ 明朝" w:hint="eastAsia"/>
          <w:color w:val="000000"/>
          <w:sz w:val="24"/>
          <w:szCs w:val="24"/>
          <w:lang w:val="ja-JP" w:eastAsia="ja-JP"/>
        </w:rPr>
        <w:t>と想定される</w:t>
      </w:r>
      <w:r w:rsidR="003A2A41">
        <w:rPr>
          <w:rFonts w:ascii="ＭＳ 明朝" w:hAnsi="ＭＳ 明朝" w:cs="ＭＳ 明朝" w:hint="eastAsia"/>
          <w:color w:val="000000"/>
          <w:sz w:val="24"/>
          <w:szCs w:val="24"/>
          <w:lang w:val="ja-JP" w:eastAsia="ja-JP"/>
        </w:rPr>
        <w:t>場合、</w:t>
      </w:r>
      <w:r>
        <w:rPr>
          <w:rFonts w:ascii="ＭＳ 明朝" w:hAnsi="ＭＳ 明朝" w:cs="ＭＳ 明朝" w:hint="eastAsia"/>
          <w:color w:val="000000"/>
          <w:sz w:val="24"/>
          <w:szCs w:val="24"/>
          <w:lang w:val="ja-JP" w:eastAsia="ja-JP"/>
        </w:rPr>
        <w:t>受注者は</w:t>
      </w:r>
      <w:r w:rsidR="003A2A41">
        <w:rPr>
          <w:rFonts w:ascii="ＭＳ 明朝" w:hAnsi="ＭＳ 明朝" w:cs="ＭＳ 明朝" w:hint="eastAsia"/>
          <w:color w:val="000000"/>
          <w:sz w:val="24"/>
          <w:szCs w:val="24"/>
          <w:lang w:val="ja-JP" w:eastAsia="ja-JP"/>
        </w:rPr>
        <w:t>調達予定先も含めた3社以上の見積を徴収し、監督職員に</w:t>
      </w:r>
      <w:r w:rsidR="001338B4">
        <w:rPr>
          <w:rFonts w:ascii="ＭＳ 明朝" w:hAnsi="ＭＳ 明朝" w:cs="ＭＳ 明朝" w:hint="eastAsia"/>
          <w:color w:val="000000"/>
          <w:sz w:val="24"/>
          <w:szCs w:val="24"/>
          <w:lang w:val="ja-JP" w:eastAsia="ja-JP"/>
        </w:rPr>
        <w:t>その</w:t>
      </w:r>
      <w:r w:rsidR="003A2A41">
        <w:rPr>
          <w:rFonts w:ascii="ＭＳ 明朝" w:hAnsi="ＭＳ 明朝" w:cs="ＭＳ 明朝" w:hint="eastAsia"/>
          <w:color w:val="000000"/>
          <w:sz w:val="24"/>
          <w:szCs w:val="24"/>
          <w:lang w:val="ja-JP" w:eastAsia="ja-JP"/>
        </w:rPr>
        <w:t>写し</w:t>
      </w:r>
      <w:r w:rsidR="00A7693E">
        <w:rPr>
          <w:rFonts w:ascii="ＭＳ 明朝" w:hAnsi="ＭＳ 明朝" w:cs="ＭＳ 明朝" w:hint="eastAsia"/>
          <w:color w:val="000000"/>
          <w:sz w:val="24"/>
          <w:szCs w:val="24"/>
          <w:lang w:val="ja-JP" w:eastAsia="ja-JP"/>
        </w:rPr>
        <w:t>及び協議書</w:t>
      </w:r>
      <w:r w:rsidR="0078499C">
        <w:rPr>
          <w:rFonts w:ascii="ＭＳ 明朝" w:hAnsi="ＭＳ 明朝" w:cs="ＭＳ 明朝" w:hint="eastAsia"/>
          <w:color w:val="000000"/>
          <w:sz w:val="24"/>
          <w:szCs w:val="24"/>
          <w:lang w:val="ja-JP" w:eastAsia="ja-JP"/>
        </w:rPr>
        <w:t>(</w:t>
      </w:r>
      <w:r w:rsidR="00A7693E">
        <w:rPr>
          <w:rFonts w:ascii="ＭＳ 明朝" w:hAnsi="ＭＳ 明朝" w:cs="ＭＳ 明朝" w:hint="eastAsia"/>
          <w:color w:val="000000"/>
          <w:sz w:val="24"/>
          <w:szCs w:val="24"/>
          <w:lang w:val="ja-JP" w:eastAsia="ja-JP"/>
        </w:rPr>
        <w:t>別紙</w:t>
      </w:r>
      <w:r w:rsidR="0078499C">
        <w:rPr>
          <w:rFonts w:ascii="ＭＳ 明朝" w:hAnsi="ＭＳ 明朝" w:cs="ＭＳ 明朝" w:hint="eastAsia"/>
          <w:color w:val="000000"/>
          <w:sz w:val="24"/>
          <w:szCs w:val="24"/>
          <w:lang w:val="ja-JP" w:eastAsia="ja-JP"/>
        </w:rPr>
        <w:t>)</w:t>
      </w:r>
      <w:r w:rsidR="003A2A41">
        <w:rPr>
          <w:rFonts w:ascii="ＭＳ 明朝" w:hAnsi="ＭＳ 明朝" w:cs="ＭＳ 明朝" w:hint="eastAsia"/>
          <w:color w:val="000000"/>
          <w:sz w:val="24"/>
          <w:szCs w:val="24"/>
          <w:lang w:val="ja-JP" w:eastAsia="ja-JP"/>
        </w:rPr>
        <w:t>を提出する。</w:t>
      </w:r>
      <w:r w:rsidR="00CB5FD8">
        <w:rPr>
          <w:rFonts w:ascii="ＭＳ 明朝" w:hAnsi="ＭＳ 明朝" w:cs="ＭＳ 明朝" w:hint="eastAsia"/>
          <w:color w:val="000000"/>
          <w:sz w:val="24"/>
          <w:szCs w:val="24"/>
          <w:lang w:val="ja-JP" w:eastAsia="ja-JP"/>
        </w:rPr>
        <w:t>ただし、</w:t>
      </w:r>
      <w:r w:rsidR="003A2A41">
        <w:rPr>
          <w:rFonts w:ascii="ＭＳ 明朝" w:hAnsi="ＭＳ 明朝" w:cs="ＭＳ 明朝" w:hint="eastAsia"/>
          <w:color w:val="000000"/>
          <w:sz w:val="24"/>
          <w:szCs w:val="24"/>
          <w:lang w:val="ja-JP" w:eastAsia="ja-JP"/>
        </w:rPr>
        <w:t>これらの見積において「対応不可」「見積不可」等の</w:t>
      </w:r>
      <w:r w:rsidR="00CB5FD8">
        <w:rPr>
          <w:rFonts w:ascii="ＭＳ 明朝" w:hAnsi="ＭＳ 明朝" w:cs="ＭＳ 明朝" w:hint="eastAsia"/>
          <w:color w:val="000000"/>
          <w:sz w:val="24"/>
          <w:szCs w:val="24"/>
          <w:lang w:val="ja-JP" w:eastAsia="ja-JP"/>
        </w:rPr>
        <w:t>辞退書が提出され、</w:t>
      </w:r>
      <w:r w:rsidR="003A2A41">
        <w:rPr>
          <w:rFonts w:ascii="ＭＳ 明朝" w:hAnsi="ＭＳ 明朝" w:cs="ＭＳ 明朝" w:hint="eastAsia"/>
          <w:color w:val="000000"/>
          <w:sz w:val="24"/>
          <w:szCs w:val="24"/>
          <w:lang w:val="ja-JP" w:eastAsia="ja-JP"/>
        </w:rPr>
        <w:t>見積</w:t>
      </w:r>
      <w:r w:rsidR="00CB5FD8">
        <w:rPr>
          <w:rFonts w:ascii="ＭＳ 明朝" w:hAnsi="ＭＳ 明朝" w:cs="ＭＳ 明朝" w:hint="eastAsia"/>
          <w:color w:val="000000"/>
          <w:sz w:val="24"/>
          <w:szCs w:val="24"/>
          <w:lang w:val="ja-JP" w:eastAsia="ja-JP"/>
        </w:rPr>
        <w:t>が１社</w:t>
      </w:r>
      <w:r w:rsidR="003A2A41">
        <w:rPr>
          <w:rFonts w:ascii="ＭＳ 明朝" w:hAnsi="ＭＳ 明朝" w:cs="ＭＳ 明朝" w:hint="eastAsia"/>
          <w:color w:val="000000"/>
          <w:sz w:val="24"/>
          <w:szCs w:val="24"/>
          <w:lang w:val="ja-JP" w:eastAsia="ja-JP"/>
        </w:rPr>
        <w:t>であっても</w:t>
      </w:r>
      <w:r w:rsidR="00CB5FD8">
        <w:rPr>
          <w:rFonts w:ascii="ＭＳ 明朝" w:hAnsi="ＭＳ 明朝" w:cs="ＭＳ 明朝" w:hint="eastAsia"/>
          <w:color w:val="000000"/>
          <w:sz w:val="24"/>
          <w:szCs w:val="24"/>
          <w:lang w:val="ja-JP" w:eastAsia="ja-JP"/>
        </w:rPr>
        <w:t>よ</w:t>
      </w:r>
      <w:r w:rsidR="003A2A41">
        <w:rPr>
          <w:rFonts w:ascii="ＭＳ 明朝" w:hAnsi="ＭＳ 明朝" w:cs="ＭＳ 明朝" w:hint="eastAsia"/>
          <w:color w:val="000000"/>
          <w:sz w:val="24"/>
          <w:szCs w:val="24"/>
          <w:lang w:val="ja-JP" w:eastAsia="ja-JP"/>
        </w:rPr>
        <w:t>いものとする。</w:t>
      </w:r>
      <w:r w:rsidR="00CB5FD8">
        <w:rPr>
          <w:rFonts w:ascii="ＭＳ 明朝" w:hAnsi="ＭＳ 明朝" w:cs="ＭＳ 明朝" w:hint="eastAsia"/>
          <w:color w:val="000000"/>
          <w:sz w:val="24"/>
          <w:szCs w:val="24"/>
          <w:lang w:val="ja-JP" w:eastAsia="ja-JP"/>
        </w:rPr>
        <w:t>その場合は辞退書の写しを提出すること。</w:t>
      </w:r>
    </w:p>
    <w:p w14:paraId="6949D754" w14:textId="1DAEF71A" w:rsidR="001338B4" w:rsidRPr="0040377A" w:rsidRDefault="003A2A41" w:rsidP="004635E6">
      <w:pPr>
        <w:spacing w:line="340" w:lineRule="exact"/>
        <w:ind w:leftChars="400" w:left="1120" w:rightChars="-50" w:right="-110" w:hangingChars="100" w:hanging="240"/>
        <w:rPr>
          <w:rFonts w:ascii="ＭＳ 明朝" w:hAnsi="ＭＳ 明朝" w:cs="ＭＳ 明朝"/>
          <w:color w:val="000000"/>
          <w:sz w:val="24"/>
          <w:szCs w:val="24"/>
          <w:lang w:val="ja-JP" w:eastAsia="ja-JP"/>
        </w:rPr>
      </w:pPr>
      <w:r>
        <w:rPr>
          <w:rFonts w:ascii="ＭＳ 明朝" w:hAnsi="ＭＳ 明朝" w:cs="ＭＳ 明朝" w:hint="eastAsia"/>
          <w:color w:val="000000"/>
          <w:sz w:val="24"/>
          <w:szCs w:val="24"/>
          <w:lang w:val="ja-JP" w:eastAsia="ja-JP"/>
        </w:rPr>
        <w:t>・</w:t>
      </w:r>
      <w:r w:rsidR="001338B4">
        <w:rPr>
          <w:rFonts w:ascii="ＭＳ 明朝" w:hAnsi="ＭＳ 明朝" w:cs="ＭＳ 明朝" w:hint="eastAsia"/>
          <w:color w:val="000000"/>
          <w:sz w:val="24"/>
          <w:szCs w:val="24"/>
          <w:lang w:val="ja-JP" w:eastAsia="ja-JP"/>
        </w:rPr>
        <w:t>徴収した見積のうち、最も経済性に優れる価格を設計変更に用いる価格とする。</w:t>
      </w:r>
    </w:p>
    <w:p w14:paraId="2F786317" w14:textId="77777777" w:rsidR="00AD74C0" w:rsidRDefault="00AD74C0" w:rsidP="0040377A">
      <w:pPr>
        <w:spacing w:before="14" w:line="340" w:lineRule="exact"/>
        <w:ind w:right="-10"/>
        <w:rPr>
          <w:rFonts w:ascii="Times New Roman" w:hAnsi="Times New Roman" w:cs="Times New Roman"/>
          <w:sz w:val="24"/>
          <w:szCs w:val="24"/>
          <w:lang w:eastAsia="ja-JP"/>
        </w:rPr>
      </w:pPr>
    </w:p>
    <w:p w14:paraId="02308F49" w14:textId="77777777" w:rsidR="00431FE7" w:rsidRDefault="00431FE7" w:rsidP="0040377A">
      <w:pPr>
        <w:spacing w:before="14" w:line="340" w:lineRule="exact"/>
        <w:ind w:right="-10"/>
        <w:rPr>
          <w:rFonts w:ascii="Times New Roman" w:hAnsi="Times New Roman" w:cs="Times New Roman"/>
          <w:sz w:val="24"/>
          <w:szCs w:val="24"/>
          <w:lang w:eastAsia="ja-JP"/>
        </w:rPr>
      </w:pPr>
    </w:p>
    <w:p w14:paraId="3A2CA99A" w14:textId="77777777" w:rsidR="00431FE7" w:rsidRDefault="00431FE7" w:rsidP="0040377A">
      <w:pPr>
        <w:spacing w:before="14" w:line="340" w:lineRule="exact"/>
        <w:ind w:right="-10"/>
        <w:rPr>
          <w:rFonts w:ascii="Times New Roman" w:hAnsi="Times New Roman" w:cs="Times New Roman"/>
          <w:sz w:val="24"/>
          <w:szCs w:val="24"/>
          <w:lang w:eastAsia="ja-JP"/>
        </w:rPr>
      </w:pPr>
    </w:p>
    <w:p w14:paraId="07BD6BE5" w14:textId="77777777" w:rsidR="00431FE7" w:rsidRDefault="00431FE7" w:rsidP="0040377A">
      <w:pPr>
        <w:spacing w:before="14" w:line="340" w:lineRule="exact"/>
        <w:ind w:right="-10"/>
        <w:rPr>
          <w:rFonts w:ascii="Times New Roman" w:hAnsi="Times New Roman" w:cs="Times New Roman"/>
          <w:sz w:val="24"/>
          <w:szCs w:val="24"/>
          <w:lang w:eastAsia="ja-JP"/>
        </w:rPr>
      </w:pPr>
    </w:p>
    <w:p w14:paraId="3820368F" w14:textId="77777777" w:rsidR="00431FE7" w:rsidRDefault="00431FE7" w:rsidP="0040377A">
      <w:pPr>
        <w:spacing w:before="14" w:line="340" w:lineRule="exact"/>
        <w:ind w:right="-10"/>
        <w:rPr>
          <w:rFonts w:ascii="Times New Roman" w:hAnsi="Times New Roman" w:cs="Times New Roman"/>
          <w:sz w:val="24"/>
          <w:szCs w:val="24"/>
          <w:lang w:eastAsia="ja-JP"/>
        </w:rPr>
      </w:pPr>
    </w:p>
    <w:p w14:paraId="2F687288" w14:textId="77777777" w:rsidR="00431FE7" w:rsidRDefault="00431FE7" w:rsidP="0040377A">
      <w:pPr>
        <w:spacing w:before="14" w:line="340" w:lineRule="exact"/>
        <w:ind w:right="-10"/>
        <w:rPr>
          <w:rFonts w:ascii="Times New Roman" w:hAnsi="Times New Roman" w:cs="Times New Roman"/>
          <w:sz w:val="24"/>
          <w:szCs w:val="24"/>
          <w:lang w:eastAsia="ja-JP"/>
        </w:rPr>
      </w:pPr>
    </w:p>
    <w:p w14:paraId="464D281F" w14:textId="77777777" w:rsidR="00431FE7" w:rsidRDefault="00431FE7" w:rsidP="0040377A">
      <w:pPr>
        <w:spacing w:before="14" w:line="340" w:lineRule="exact"/>
        <w:ind w:right="-10"/>
        <w:rPr>
          <w:rFonts w:ascii="Times New Roman" w:hAnsi="Times New Roman" w:cs="Times New Roman"/>
          <w:sz w:val="24"/>
          <w:szCs w:val="24"/>
          <w:lang w:eastAsia="ja-JP"/>
        </w:rPr>
      </w:pPr>
    </w:p>
    <w:p w14:paraId="0AC6DD98" w14:textId="77777777" w:rsidR="00431FE7" w:rsidRDefault="00431FE7" w:rsidP="0040377A">
      <w:pPr>
        <w:spacing w:before="14" w:line="340" w:lineRule="exact"/>
        <w:ind w:right="-10"/>
        <w:rPr>
          <w:rFonts w:ascii="Times New Roman" w:hAnsi="Times New Roman" w:cs="Times New Roman"/>
          <w:sz w:val="24"/>
          <w:szCs w:val="24"/>
          <w:lang w:eastAsia="ja-JP"/>
        </w:rPr>
      </w:pPr>
    </w:p>
    <w:p w14:paraId="66C3A634" w14:textId="77777777" w:rsidR="00431FE7" w:rsidRDefault="00431FE7" w:rsidP="0040377A">
      <w:pPr>
        <w:spacing w:before="14" w:line="340" w:lineRule="exact"/>
        <w:ind w:right="-10"/>
        <w:rPr>
          <w:rFonts w:ascii="Times New Roman" w:hAnsi="Times New Roman" w:cs="Times New Roman"/>
          <w:sz w:val="24"/>
          <w:szCs w:val="24"/>
          <w:lang w:eastAsia="ja-JP"/>
        </w:rPr>
      </w:pPr>
    </w:p>
    <w:p w14:paraId="212558A5" w14:textId="77777777" w:rsidR="00786EBC" w:rsidRDefault="00786EBC" w:rsidP="0040377A">
      <w:pPr>
        <w:spacing w:before="14" w:line="340" w:lineRule="exact"/>
        <w:ind w:right="-10"/>
        <w:rPr>
          <w:rFonts w:ascii="Times New Roman" w:hAnsi="Times New Roman" w:cs="Times New Roman"/>
          <w:sz w:val="24"/>
          <w:szCs w:val="24"/>
          <w:lang w:eastAsia="ja-JP"/>
        </w:rPr>
      </w:pPr>
    </w:p>
    <w:p w14:paraId="7F95C5CC" w14:textId="77777777" w:rsidR="00431FE7" w:rsidRDefault="00431FE7" w:rsidP="0040377A">
      <w:pPr>
        <w:spacing w:before="14" w:line="340" w:lineRule="exact"/>
        <w:ind w:right="-10"/>
        <w:rPr>
          <w:rFonts w:ascii="Times New Roman" w:hAnsi="Times New Roman" w:cs="Times New Roman"/>
          <w:sz w:val="24"/>
          <w:szCs w:val="24"/>
          <w:lang w:eastAsia="ja-JP"/>
        </w:rPr>
      </w:pPr>
    </w:p>
    <w:p w14:paraId="2B064CCB" w14:textId="77777777" w:rsidR="00431FE7" w:rsidRDefault="00431FE7" w:rsidP="0040377A">
      <w:pPr>
        <w:spacing w:before="14" w:line="340" w:lineRule="exact"/>
        <w:ind w:right="-10"/>
        <w:rPr>
          <w:rFonts w:ascii="Times New Roman" w:hAnsi="Times New Roman" w:cs="Times New Roman"/>
          <w:sz w:val="24"/>
          <w:szCs w:val="24"/>
          <w:lang w:eastAsia="ja-JP"/>
        </w:rPr>
      </w:pPr>
    </w:p>
    <w:p w14:paraId="07FBEB1C" w14:textId="77777777" w:rsidR="00431FE7" w:rsidRDefault="00431FE7" w:rsidP="0040377A">
      <w:pPr>
        <w:spacing w:before="14" w:line="340" w:lineRule="exact"/>
        <w:ind w:right="-10"/>
        <w:rPr>
          <w:rFonts w:ascii="Times New Roman" w:hAnsi="Times New Roman" w:cs="Times New Roman"/>
          <w:sz w:val="24"/>
          <w:szCs w:val="24"/>
          <w:lang w:eastAsia="ja-JP"/>
        </w:rPr>
      </w:pPr>
    </w:p>
    <w:p w14:paraId="66C86785" w14:textId="77777777" w:rsidR="00E80F09" w:rsidRDefault="00E80F09" w:rsidP="0040377A">
      <w:pPr>
        <w:spacing w:line="340" w:lineRule="exact"/>
        <w:ind w:left="2" w:hanging="2"/>
        <w:rPr>
          <w:rFonts w:ascii="ＭＳ 明朝" w:hAnsi="ＭＳ 明朝" w:cs="ＭＳ 明朝"/>
          <w:color w:val="000000"/>
          <w:sz w:val="24"/>
          <w:szCs w:val="24"/>
          <w:lang w:val="ja-JP" w:eastAsia="ja-JP"/>
        </w:rPr>
      </w:pPr>
    </w:p>
    <w:p w14:paraId="580EA929" w14:textId="77777777" w:rsidR="00E80F09" w:rsidRDefault="00E80F09" w:rsidP="0040377A">
      <w:pPr>
        <w:spacing w:line="340" w:lineRule="exact"/>
        <w:ind w:left="2" w:hanging="2"/>
        <w:rPr>
          <w:rFonts w:ascii="ＭＳ 明朝" w:hAnsi="ＭＳ 明朝" w:cs="ＭＳ 明朝"/>
          <w:color w:val="000000"/>
          <w:sz w:val="24"/>
          <w:szCs w:val="24"/>
          <w:lang w:val="ja-JP" w:eastAsia="ja-JP"/>
        </w:rPr>
      </w:pPr>
    </w:p>
    <w:p w14:paraId="5550BEBB" w14:textId="31384DD5" w:rsidR="00B94BB4" w:rsidRDefault="0029350C" w:rsidP="0040377A">
      <w:pPr>
        <w:spacing w:line="340" w:lineRule="exact"/>
        <w:ind w:left="2" w:hanging="2"/>
        <w:rPr>
          <w:rFonts w:ascii="ＭＳ 明朝" w:hAnsi="ＭＳ 明朝" w:cs="ＭＳ 明朝"/>
          <w:color w:val="000000"/>
          <w:sz w:val="24"/>
          <w:szCs w:val="24"/>
          <w:lang w:val="ja-JP" w:eastAsia="ja-JP"/>
        </w:rPr>
      </w:pPr>
      <w:r>
        <w:rPr>
          <w:rFonts w:ascii="ＭＳ 明朝" w:hAnsi="ＭＳ 明朝" w:cs="ＭＳ 明朝" w:hint="eastAsia"/>
          <w:color w:val="000000"/>
          <w:sz w:val="24"/>
          <w:szCs w:val="24"/>
          <w:lang w:val="ja-JP" w:eastAsia="ja-JP"/>
        </w:rPr>
        <w:t>３</w:t>
      </w:r>
      <w:r>
        <w:rPr>
          <w:rFonts w:ascii="ＭＳ 明朝" w:hAnsi="ＭＳ 明朝" w:cs="ＭＳ 明朝"/>
          <w:color w:val="000000"/>
          <w:sz w:val="24"/>
          <w:szCs w:val="24"/>
          <w:lang w:val="ja-JP" w:eastAsia="ja-JP"/>
        </w:rPr>
        <w:t>．積算方法</w:t>
      </w:r>
    </w:p>
    <w:p w14:paraId="5639ED69" w14:textId="4A1B3547" w:rsidR="00B94BB4" w:rsidRDefault="0011466B" w:rsidP="0040377A">
      <w:pPr>
        <w:spacing w:line="340" w:lineRule="exact"/>
        <w:ind w:leftChars="100" w:left="940" w:rightChars="-50" w:right="-110" w:hangingChars="300" w:hanging="720"/>
        <w:rPr>
          <w:rFonts w:ascii="ＭＳ 明朝" w:hAnsi="ＭＳ 明朝" w:cs="ＭＳ 明朝"/>
          <w:color w:val="000000"/>
          <w:sz w:val="24"/>
          <w:szCs w:val="24"/>
          <w:lang w:val="ja-JP" w:eastAsia="ja-JP"/>
        </w:rPr>
      </w:pPr>
      <w:r>
        <w:rPr>
          <w:rFonts w:ascii="ＭＳ 明朝" w:hAnsi="ＭＳ 明朝" w:cs="ＭＳ 明朝"/>
          <w:color w:val="000000"/>
          <w:sz w:val="24"/>
          <w:szCs w:val="24"/>
          <w:lang w:val="ja-JP" w:eastAsia="ja-JP"/>
        </w:rPr>
        <w:t>（１）設計変更は、精算変更時（指定部分がある場合には、その指定部分の精算変更時）に行うことを基本とする。</w:t>
      </w:r>
    </w:p>
    <w:p w14:paraId="5B43C8A0" w14:textId="5CD93547" w:rsidR="008218E1" w:rsidRDefault="00B94BB4" w:rsidP="0040377A">
      <w:pPr>
        <w:spacing w:line="340" w:lineRule="exact"/>
        <w:ind w:leftChars="100" w:left="940" w:hangingChars="300" w:hanging="720"/>
        <w:rPr>
          <w:rFonts w:ascii="Times New Roman" w:hAnsi="Times New Roman" w:cs="Times New Roman"/>
          <w:color w:val="010302"/>
          <w:lang w:eastAsia="ja-JP"/>
        </w:rPr>
      </w:pPr>
      <w:r>
        <w:rPr>
          <w:rFonts w:ascii="ＭＳ 明朝" w:hAnsi="ＭＳ 明朝" w:cs="ＭＳ 明朝"/>
          <w:color w:val="000000"/>
          <w:sz w:val="24"/>
          <w:szCs w:val="24"/>
          <w:lang w:val="ja-JP" w:eastAsia="ja-JP"/>
        </w:rPr>
        <w:t>（２）設計変更を行う対象数量の考え方は以下のとおりとする。ただし、既済部分について出来高部分払いを行っている場合は、当該既済部分払いの対象となった出来高部分に係る数量を除いた数量を設計数量とする。</w:t>
      </w:r>
      <w:r>
        <w:rPr>
          <w:rFonts w:ascii="Times New Roman" w:hAnsi="Times New Roman" w:cs="Times New Roman"/>
          <w:sz w:val="24"/>
          <w:szCs w:val="24"/>
          <w:lang w:eastAsia="ja-JP"/>
        </w:rPr>
        <w:t xml:space="preserve"> </w:t>
      </w:r>
    </w:p>
    <w:p w14:paraId="780A36DB" w14:textId="77777777" w:rsidR="00165469" w:rsidRDefault="00165469" w:rsidP="005D390D">
      <w:pPr>
        <w:spacing w:line="240" w:lineRule="exact"/>
        <w:rPr>
          <w:rFonts w:ascii="Times New Roman" w:hAnsi="Times New Roman" w:cs="Times New Roman"/>
          <w:color w:val="010302"/>
          <w:lang w:eastAsia="ja-JP"/>
        </w:rPr>
      </w:pPr>
    </w:p>
    <w:p w14:paraId="26D55F86" w14:textId="6DF35744" w:rsidR="008218E1" w:rsidRDefault="0078499C" w:rsidP="00077EB8">
      <w:pPr>
        <w:spacing w:before="100" w:line="240" w:lineRule="exact"/>
        <w:ind w:leftChars="-1" w:left="-2" w:right="1948" w:firstLineChars="237" w:firstLine="569"/>
        <w:rPr>
          <w:rFonts w:ascii="ＭＳ 明朝" w:hAnsi="ＭＳ 明朝" w:cs="ＭＳ 明朝"/>
          <w:color w:val="000000"/>
          <w:sz w:val="24"/>
          <w:szCs w:val="24"/>
          <w:lang w:val="ja-JP" w:eastAsia="ja-JP"/>
        </w:rPr>
      </w:pPr>
      <w:r>
        <w:rPr>
          <w:rFonts w:ascii="ＭＳ 明朝" w:hAnsi="ＭＳ 明朝" w:cs="ＭＳ 明朝"/>
          <w:noProof/>
          <w:color w:val="000000"/>
          <w:sz w:val="24"/>
          <w:szCs w:val="24"/>
          <w:lang w:eastAsia="ja-JP"/>
        </w:rPr>
        <mc:AlternateContent>
          <mc:Choice Requires="wps">
            <w:drawing>
              <wp:anchor distT="0" distB="0" distL="114300" distR="114300" simplePos="0" relativeHeight="251844608" behindDoc="0" locked="0" layoutInCell="1" allowOverlap="1" wp14:anchorId="1465657C" wp14:editId="127204E7">
                <wp:simplePos x="0" y="0"/>
                <wp:positionH relativeFrom="column">
                  <wp:posOffset>393700</wp:posOffset>
                </wp:positionH>
                <wp:positionV relativeFrom="paragraph">
                  <wp:posOffset>209551</wp:posOffset>
                </wp:positionV>
                <wp:extent cx="5469147" cy="673100"/>
                <wp:effectExtent l="0" t="0" r="17780" b="12700"/>
                <wp:wrapNone/>
                <wp:docPr id="1090192459" name="正方形/長方形 26"/>
                <wp:cNvGraphicFramePr/>
                <a:graphic xmlns:a="http://schemas.openxmlformats.org/drawingml/2006/main">
                  <a:graphicData uri="http://schemas.microsoft.com/office/word/2010/wordprocessingShape">
                    <wps:wsp>
                      <wps:cNvSpPr/>
                      <wps:spPr>
                        <a:xfrm>
                          <a:off x="0" y="0"/>
                          <a:ext cx="5469147" cy="67310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4C8A2597" id="正方形/長方形 26" o:spid="_x0000_s1026" style="position:absolute;margin-left:31pt;margin-top:16.5pt;width:430.65pt;height:53pt;z-index:251844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" filled="f" strokecolor="black [3213]" strokeweight="1pt"/>
            </w:pict>
          </mc:Fallback>
        </mc:AlternateContent>
      </w:r>
      <w:r>
        <w:rPr>
          <w:rFonts w:ascii="ＭＳ 明朝" w:hAnsi="ＭＳ 明朝" w:cs="ＭＳ 明朝"/>
          <w:color w:val="000000"/>
          <w:sz w:val="24"/>
          <w:szCs w:val="24"/>
          <w:lang w:val="ja-JP" w:eastAsia="ja-JP"/>
        </w:rPr>
        <w:t xml:space="preserve">証明された数量と対象数量の考え方 </w:t>
      </w:r>
    </w:p>
    <w:p w14:paraId="54CF1781" w14:textId="2E9A3BC2" w:rsidR="008218E1" w:rsidRDefault="0011466B" w:rsidP="0078499C">
      <w:pPr>
        <w:spacing w:before="112" w:line="240" w:lineRule="exact"/>
        <w:ind w:firstLineChars="300" w:firstLine="660"/>
        <w:rPr>
          <w:rFonts w:ascii="Times New Roman" w:hAnsi="Times New Roman" w:cs="Times New Roman"/>
          <w:color w:val="010302"/>
          <w:lang w:eastAsia="ja-JP"/>
        </w:rPr>
      </w:pPr>
      <w:r>
        <w:rPr>
          <w:noProof/>
          <w:lang w:eastAsia="ja-JP"/>
        </w:rPr>
        <mc:AlternateContent>
          <mc:Choice Requires="wps">
            <w:drawing>
              <wp:anchor distT="0" distB="0" distL="114300" distR="114300" simplePos="0" relativeHeight="251607040" behindDoc="0" locked="0" layoutInCell="1" allowOverlap="1" wp14:anchorId="5E417AA6" wp14:editId="110B1B22">
                <wp:simplePos x="0" y="0"/>
                <wp:positionH relativeFrom="page">
                  <wp:posOffset>1077467</wp:posOffset>
                </wp:positionH>
                <wp:positionV relativeFrom="line">
                  <wp:posOffset>32867</wp:posOffset>
                </wp:positionV>
                <wp:extent cx="6096" cy="6096"/>
                <wp:effectExtent l="0" t="0" r="0" b="0"/>
                <wp:wrapNone/>
                <wp:docPr id="238" name="Freeform 23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CD438F6" id="Freeform 238" o:spid="_x0000_s1026" style="position:absolute;margin-left:84.85pt;margin-top:2.6pt;width:.5pt;height:.5pt;z-index:25160704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" path="m,6096r6096,l6096,,,,,6096xe" fillcolor="black" stroked="f" strokeweight="1pt">
                <v:path arrowok="t"/>
                <w10:wrap anchorx="page" anchory="line"/>
              </v:shape>
            </w:pict>
          </mc:Fallback>
        </mc:AlternateContent>
      </w:r>
      <w:r>
        <w:rPr>
          <w:noProof/>
          <w:lang w:eastAsia="ja-JP"/>
        </w:rPr>
        <mc:AlternateContent>
          <mc:Choice Requires="wps">
            <w:drawing>
              <wp:anchor distT="0" distB="0" distL="114300" distR="114300" simplePos="0" relativeHeight="251606016" behindDoc="0" locked="0" layoutInCell="1" allowOverlap="1" wp14:anchorId="65D20E6F" wp14:editId="72996110">
                <wp:simplePos x="0" y="0"/>
                <wp:positionH relativeFrom="page">
                  <wp:posOffset>1077467</wp:posOffset>
                </wp:positionH>
                <wp:positionV relativeFrom="line">
                  <wp:posOffset>32867</wp:posOffset>
                </wp:positionV>
                <wp:extent cx="6096" cy="6096"/>
                <wp:effectExtent l="0" t="0" r="0" b="0"/>
                <wp:wrapNone/>
                <wp:docPr id="241" name="Freeform 24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808C9B7" id="Freeform 241" o:spid="_x0000_s1026" style="position:absolute;margin-left:84.85pt;margin-top:2.6pt;width:.5pt;height:.5pt;z-index:25160601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" path="m,6096r6096,l6096,,,,,6096xe" fillcolor="black" stroked="f" strokeweight="1pt">
                <v:path arrowok="t"/>
                <w10:wrap anchorx="page" anchory="line"/>
              </v:shape>
            </w:pict>
          </mc:Fallback>
        </mc:AlternateContent>
      </w:r>
      <w:r>
        <w:rPr>
          <w:rFonts w:ascii="ＭＳ 明朝" w:hAnsi="ＭＳ 明朝" w:cs="ＭＳ 明朝"/>
          <w:color w:val="000000"/>
          <w:spacing w:val="-2"/>
          <w:sz w:val="24"/>
          <w:szCs w:val="24"/>
          <w:lang w:val="ja-JP" w:eastAsia="ja-JP"/>
        </w:rPr>
        <w:t>証明数量＜設計図書の数量</w:t>
      </w:r>
      <w:r w:rsidR="0078499C">
        <w:rPr>
          <w:rFonts w:ascii="Times New Roman" w:hAnsi="Times New Roman" w:cs="Times New Roman"/>
          <w:sz w:val="24"/>
          <w:szCs w:val="24"/>
          <w:lang w:eastAsia="ja-JP"/>
        </w:rPr>
        <w:tab/>
      </w:r>
      <w:r w:rsidR="0078499C">
        <w:rPr>
          <w:rFonts w:ascii="Times New Roman" w:hAnsi="Times New Roman" w:cs="Times New Roman"/>
          <w:sz w:val="24"/>
          <w:szCs w:val="24"/>
          <w:lang w:eastAsia="ja-JP"/>
        </w:rPr>
        <w:tab/>
      </w:r>
      <w:r w:rsidR="0078499C">
        <w:rPr>
          <w:rFonts w:ascii="Times New Roman" w:hAnsi="Times New Roman" w:cs="Times New Roman"/>
          <w:sz w:val="24"/>
          <w:szCs w:val="24"/>
          <w:lang w:eastAsia="ja-JP"/>
        </w:rPr>
        <w:tab/>
      </w:r>
      <w:r w:rsidR="0078499C" w:rsidRPr="009130B4">
        <w:rPr>
          <w:rFonts w:ascii="ＭＳ 明朝" w:hAnsi="ＭＳ 明朝" w:cs="ＭＳ 明朝"/>
          <w:color w:val="000000"/>
          <w:spacing w:val="-3"/>
          <w:sz w:val="24"/>
          <w:szCs w:val="24"/>
          <w:lang w:eastAsia="ja-JP"/>
        </w:rPr>
        <w:t xml:space="preserve">→ </w:t>
      </w:r>
      <w:r w:rsidR="0078499C">
        <w:rPr>
          <w:rFonts w:ascii="ＭＳ 明朝" w:hAnsi="ＭＳ 明朝" w:cs="ＭＳ 明朝"/>
          <w:color w:val="000000"/>
          <w:spacing w:val="-3"/>
          <w:sz w:val="24"/>
          <w:szCs w:val="24"/>
          <w:lang w:val="ja-JP" w:eastAsia="ja-JP"/>
        </w:rPr>
        <w:t>設計変更不可。</w:t>
      </w:r>
    </w:p>
    <w:p w14:paraId="27C595C4" w14:textId="5435F198" w:rsidR="008218E1" w:rsidRDefault="0011466B" w:rsidP="0078499C">
      <w:pPr>
        <w:spacing w:before="101" w:line="240" w:lineRule="exact"/>
        <w:ind w:firstLineChars="300" w:firstLine="714"/>
        <w:rPr>
          <w:rFonts w:ascii="Times New Roman" w:hAnsi="Times New Roman" w:cs="Times New Roman"/>
          <w:color w:val="010302"/>
          <w:lang w:eastAsia="ja-JP"/>
        </w:rPr>
      </w:pPr>
      <w:r>
        <w:rPr>
          <w:rFonts w:ascii="ＭＳ 明朝" w:hAnsi="ＭＳ 明朝" w:cs="ＭＳ 明朝"/>
          <w:color w:val="000000"/>
          <w:spacing w:val="-2"/>
          <w:sz w:val="24"/>
          <w:szCs w:val="24"/>
          <w:lang w:val="ja-JP" w:eastAsia="ja-JP"/>
        </w:rPr>
        <w:t>設計図書の数量≦証明数量≦設計数量</w:t>
      </w:r>
      <w:r w:rsidR="0078499C">
        <w:rPr>
          <w:rFonts w:ascii="ＭＳ 明朝" w:hAnsi="ＭＳ 明朝" w:cs="ＭＳ 明朝"/>
          <w:color w:val="000000"/>
          <w:spacing w:val="-2"/>
          <w:sz w:val="24"/>
          <w:szCs w:val="24"/>
          <w:lang w:val="ja-JP" w:eastAsia="ja-JP"/>
        </w:rPr>
        <w:tab/>
        <w:t>→ 設計変更可。対象数量は証明数量</w:t>
      </w:r>
    </w:p>
    <w:p w14:paraId="4C4FBF2B" w14:textId="1D55B7A2" w:rsidR="0078499C" w:rsidRDefault="0011466B" w:rsidP="0078499C">
      <w:pPr>
        <w:spacing w:before="101" w:line="240" w:lineRule="exact"/>
        <w:ind w:firstLineChars="300" w:firstLine="711"/>
        <w:rPr>
          <w:rFonts w:ascii="Times New Roman" w:hAnsi="Times New Roman" w:cs="Times New Roman"/>
          <w:sz w:val="24"/>
          <w:szCs w:val="24"/>
          <w:lang w:eastAsia="ja-JP"/>
        </w:rPr>
      </w:pPr>
      <w:r>
        <w:rPr>
          <w:rFonts w:ascii="ＭＳ 明朝" w:hAnsi="ＭＳ 明朝" w:cs="ＭＳ 明朝"/>
          <w:color w:val="000000"/>
          <w:spacing w:val="-3"/>
          <w:sz w:val="24"/>
          <w:szCs w:val="24"/>
          <w:lang w:val="ja-JP" w:eastAsia="ja-JP"/>
        </w:rPr>
        <w:t>設計数量</w:t>
      </w:r>
      <w:r w:rsidRPr="009130B4">
        <w:rPr>
          <w:rFonts w:ascii="ＭＳ 明朝" w:hAnsi="ＭＳ 明朝" w:cs="ＭＳ 明朝"/>
          <w:color w:val="000000"/>
          <w:spacing w:val="-3"/>
          <w:sz w:val="24"/>
          <w:szCs w:val="24"/>
          <w:lang w:eastAsia="ja-JP"/>
        </w:rPr>
        <w:t>＜</w:t>
      </w:r>
      <w:r>
        <w:rPr>
          <w:rFonts w:ascii="ＭＳ 明朝" w:hAnsi="ＭＳ 明朝" w:cs="ＭＳ 明朝"/>
          <w:color w:val="000000"/>
          <w:spacing w:val="-3"/>
          <w:sz w:val="24"/>
          <w:szCs w:val="24"/>
          <w:lang w:val="ja-JP" w:eastAsia="ja-JP"/>
        </w:rPr>
        <w:t>証明数量</w:t>
      </w:r>
      <w:r>
        <w:rPr>
          <w:rFonts w:ascii="Times New Roman" w:hAnsi="Times New Roman" w:cs="Times New Roman"/>
          <w:sz w:val="24"/>
          <w:szCs w:val="24"/>
          <w:lang w:eastAsia="ja-JP"/>
        </w:rPr>
        <w:t xml:space="preserve"> </w:t>
      </w:r>
      <w:r w:rsidR="0078499C">
        <w:rPr>
          <w:rFonts w:ascii="Times New Roman" w:hAnsi="Times New Roman" w:cs="Times New Roman"/>
          <w:sz w:val="24"/>
          <w:szCs w:val="24"/>
          <w:lang w:eastAsia="ja-JP"/>
        </w:rPr>
        <w:tab/>
      </w:r>
      <w:r w:rsidR="0078499C">
        <w:rPr>
          <w:rFonts w:ascii="Times New Roman" w:hAnsi="Times New Roman" w:cs="Times New Roman"/>
          <w:sz w:val="24"/>
          <w:szCs w:val="24"/>
          <w:lang w:eastAsia="ja-JP"/>
        </w:rPr>
        <w:tab/>
      </w:r>
      <w:r w:rsidR="0078499C">
        <w:rPr>
          <w:rFonts w:ascii="Times New Roman" w:hAnsi="Times New Roman" w:cs="Times New Roman"/>
          <w:sz w:val="24"/>
          <w:szCs w:val="24"/>
          <w:lang w:eastAsia="ja-JP"/>
        </w:rPr>
        <w:tab/>
      </w:r>
      <w:r w:rsidR="0078499C">
        <w:rPr>
          <w:rFonts w:ascii="ＭＳ 明朝" w:hAnsi="ＭＳ 明朝" w:cs="ＭＳ 明朝"/>
          <w:color w:val="000000"/>
          <w:spacing w:val="-2"/>
          <w:sz w:val="24"/>
          <w:szCs w:val="24"/>
          <w:lang w:val="ja-JP" w:eastAsia="ja-JP"/>
        </w:rPr>
        <w:t>→ 設計変更可。対象数量は設計数量</w:t>
      </w:r>
    </w:p>
    <w:p w14:paraId="7405EBDB" w14:textId="005C4AFD" w:rsidR="008218E1" w:rsidRDefault="0011466B" w:rsidP="0078499C">
      <w:pPr>
        <w:spacing w:before="101" w:line="240" w:lineRule="exact"/>
        <w:ind w:firstLineChars="300" w:firstLine="660"/>
        <w:rPr>
          <w:rFonts w:ascii="Times New Roman" w:hAnsi="Times New Roman" w:cs="Times New Roman"/>
          <w:color w:val="010302"/>
          <w:lang w:eastAsia="ja-JP"/>
        </w:rPr>
      </w:pPr>
      <w:r>
        <w:rPr>
          <w:noProof/>
          <w:lang w:eastAsia="ja-JP"/>
        </w:rPr>
        <mc:AlternateContent>
          <mc:Choice Requires="wps">
            <w:drawing>
              <wp:anchor distT="0" distB="0" distL="114300" distR="114300" simplePos="0" relativeHeight="251618304" behindDoc="0" locked="0" layoutInCell="1" allowOverlap="1" wp14:anchorId="6CE78EE5" wp14:editId="0A61C947">
                <wp:simplePos x="0" y="0"/>
                <wp:positionH relativeFrom="page">
                  <wp:posOffset>6653783</wp:posOffset>
                </wp:positionH>
                <wp:positionV relativeFrom="paragraph">
                  <wp:posOffset>248387</wp:posOffset>
                </wp:positionV>
                <wp:extent cx="6096" cy="6096"/>
                <wp:effectExtent l="0" t="0" r="0" b="0"/>
                <wp:wrapNone/>
                <wp:docPr id="248" name="Freeform 24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1CF7EED" id="Freeform 248" o:spid="_x0000_s1026" style="position:absolute;margin-left:523.9pt;margin-top:19.55pt;width:.5pt;height:.5pt;z-index:25161830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" path="m,6096r6096,l6096,,,,,6096xe" fillcolor="black" stroked="f" strokeweight="1pt">
                <v:path arrowok="t"/>
                <w10:wrap anchorx="page"/>
              </v:shape>
            </w:pict>
          </mc:Fallback>
        </mc:AlternateContent>
      </w:r>
      <w:r>
        <w:rPr>
          <w:noProof/>
          <w:lang w:eastAsia="ja-JP"/>
        </w:rPr>
        <mc:AlternateContent>
          <mc:Choice Requires="wps">
            <w:drawing>
              <wp:anchor distT="0" distB="0" distL="114300" distR="114300" simplePos="0" relativeHeight="251616256" behindDoc="0" locked="0" layoutInCell="1" allowOverlap="1" wp14:anchorId="6473536D" wp14:editId="37546400">
                <wp:simplePos x="0" y="0"/>
                <wp:positionH relativeFrom="page">
                  <wp:posOffset>6653783</wp:posOffset>
                </wp:positionH>
                <wp:positionV relativeFrom="paragraph">
                  <wp:posOffset>248387</wp:posOffset>
                </wp:positionV>
                <wp:extent cx="6096" cy="6096"/>
                <wp:effectExtent l="0" t="0" r="0" b="0"/>
                <wp:wrapNone/>
                <wp:docPr id="249" name="Freeform 24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89F80E2" id="Freeform 249" o:spid="_x0000_s1026" style="position:absolute;margin-left:523.9pt;margin-top:19.55pt;width:.5pt;height:.5pt;z-index:25161625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" path="m,6096r6096,l6096,,,,,6096xe" fillcolor="black" stroked="f" strokeweight="1pt">
                <v:path arrowok="t"/>
                <w10:wrap anchorx="page"/>
              </v:shape>
            </w:pict>
          </mc:Fallback>
        </mc:AlternateContent>
      </w:r>
      <w:r>
        <w:rPr>
          <w:rFonts w:ascii="ＭＳ 明朝" w:hAnsi="ＭＳ 明朝" w:cs="ＭＳ 明朝"/>
          <w:color w:val="000000"/>
          <w:sz w:val="24"/>
          <w:szCs w:val="24"/>
          <w:lang w:val="ja-JP" w:eastAsia="ja-JP"/>
        </w:rPr>
        <w:t>注</w:t>
      </w:r>
      <w:r w:rsidR="0078499C">
        <w:rPr>
          <w:rFonts w:ascii="ＭＳ 明朝" w:hAnsi="ＭＳ 明朝" w:cs="ＭＳ 明朝" w:hint="eastAsia"/>
          <w:color w:val="000000"/>
          <w:sz w:val="24"/>
          <w:szCs w:val="24"/>
          <w:lang w:val="ja-JP" w:eastAsia="ja-JP"/>
        </w:rPr>
        <w:t>）</w:t>
      </w:r>
      <w:r>
        <w:rPr>
          <w:rFonts w:ascii="ＭＳ 明朝" w:hAnsi="ＭＳ 明朝" w:cs="ＭＳ 明朝"/>
          <w:color w:val="000000"/>
          <w:sz w:val="24"/>
          <w:szCs w:val="24"/>
          <w:lang w:val="ja-JP" w:eastAsia="ja-JP"/>
        </w:rPr>
        <w:t>設計図書の数量：設計図書</w:t>
      </w:r>
      <w:r w:rsidR="00B079C3">
        <w:rPr>
          <w:rFonts w:ascii="ＭＳ 明朝" w:hAnsi="ＭＳ 明朝" w:cs="ＭＳ 明朝" w:hint="eastAsia"/>
          <w:color w:val="000000"/>
          <w:sz w:val="24"/>
          <w:szCs w:val="24"/>
          <w:lang w:val="ja-JP" w:eastAsia="ja-JP"/>
        </w:rPr>
        <w:t>(</w:t>
      </w:r>
      <w:r>
        <w:rPr>
          <w:rFonts w:ascii="ＭＳ 明朝" w:hAnsi="ＭＳ 明朝" w:cs="ＭＳ 明朝"/>
          <w:color w:val="000000"/>
          <w:sz w:val="24"/>
          <w:szCs w:val="24"/>
          <w:lang w:val="ja-JP" w:eastAsia="ja-JP"/>
        </w:rPr>
        <w:t>数量総括表や図面等</w:t>
      </w:r>
      <w:r w:rsidR="00B079C3">
        <w:rPr>
          <w:rFonts w:ascii="ＭＳ 明朝" w:hAnsi="ＭＳ 明朝" w:cs="ＭＳ 明朝" w:hint="eastAsia"/>
          <w:color w:val="000000"/>
          <w:sz w:val="24"/>
          <w:szCs w:val="24"/>
          <w:lang w:val="ja-JP" w:eastAsia="ja-JP"/>
        </w:rPr>
        <w:t>)</w:t>
      </w:r>
      <w:r>
        <w:rPr>
          <w:rFonts w:ascii="ＭＳ 明朝" w:hAnsi="ＭＳ 明朝" w:cs="ＭＳ 明朝"/>
          <w:color w:val="000000"/>
          <w:sz w:val="24"/>
          <w:szCs w:val="24"/>
          <w:lang w:val="ja-JP" w:eastAsia="ja-JP"/>
        </w:rPr>
        <w:t>に記載されている</w:t>
      </w:r>
      <w:r w:rsidR="00822365">
        <w:rPr>
          <w:rFonts w:ascii="ＭＳ 明朝" w:hAnsi="ＭＳ 明朝" w:cs="ＭＳ 明朝" w:hint="eastAsia"/>
          <w:color w:val="000000"/>
          <w:sz w:val="24"/>
          <w:szCs w:val="24"/>
          <w:lang w:val="ja-JP" w:eastAsia="ja-JP"/>
        </w:rPr>
        <w:t>数量</w:t>
      </w:r>
      <w:r w:rsidR="00822365" w:rsidRPr="00822365">
        <w:rPr>
          <w:rFonts w:ascii="ＭＳ 明朝" w:hAnsi="ＭＳ 明朝" w:cs="ＭＳ 明朝" w:hint="eastAsia"/>
          <w:color w:val="000000"/>
          <w:sz w:val="24"/>
          <w:szCs w:val="24"/>
          <w:vertAlign w:val="superscript"/>
          <w:lang w:val="ja-JP" w:eastAsia="ja-JP"/>
        </w:rPr>
        <w:t>※</w:t>
      </w:r>
    </w:p>
    <w:p w14:paraId="205FD190" w14:textId="77777777" w:rsidR="00B94BB4" w:rsidRDefault="0011466B" w:rsidP="0078499C">
      <w:pPr>
        <w:spacing w:line="340" w:lineRule="exact"/>
        <w:ind w:firstLineChars="236" w:firstLine="1133"/>
        <w:rPr>
          <w:rFonts w:ascii="ＭＳ 明朝" w:hAnsi="ＭＳ 明朝" w:cs="ＭＳ 明朝"/>
          <w:color w:val="000000"/>
          <w:sz w:val="24"/>
          <w:szCs w:val="24"/>
          <w:lang w:val="ja-JP" w:eastAsia="ja-JP"/>
        </w:rPr>
      </w:pPr>
      <w:r w:rsidRPr="0078499C">
        <w:rPr>
          <w:rFonts w:ascii="ＭＳ 明朝" w:hAnsi="ＭＳ 明朝" w:cs="ＭＳ 明朝"/>
          <w:color w:val="000000"/>
          <w:spacing w:val="240"/>
          <w:sz w:val="24"/>
          <w:szCs w:val="24"/>
          <w:fitText w:val="1680" w:id="-426057984"/>
          <w:lang w:val="ja-JP" w:eastAsia="ja-JP"/>
        </w:rPr>
        <w:t>設計数</w:t>
      </w:r>
      <w:r w:rsidRPr="0078499C">
        <w:rPr>
          <w:rFonts w:ascii="ＭＳ 明朝" w:hAnsi="ＭＳ 明朝" w:cs="ＭＳ 明朝"/>
          <w:color w:val="000000"/>
          <w:sz w:val="24"/>
          <w:szCs w:val="24"/>
          <w:fitText w:val="1680" w:id="-426057984"/>
          <w:lang w:val="ja-JP" w:eastAsia="ja-JP"/>
        </w:rPr>
        <w:t>量</w:t>
      </w:r>
      <w:r>
        <w:rPr>
          <w:rFonts w:ascii="ＭＳ 明朝" w:hAnsi="ＭＳ 明朝" w:cs="ＭＳ 明朝"/>
          <w:color w:val="000000"/>
          <w:sz w:val="24"/>
          <w:szCs w:val="24"/>
          <w:lang w:val="ja-JP" w:eastAsia="ja-JP"/>
        </w:rPr>
        <w:t>：設計図書の数量にロスを加えた数量（積算上の数量）</w:t>
      </w:r>
    </w:p>
    <w:p w14:paraId="35BDF632" w14:textId="77777777" w:rsidR="00822365" w:rsidRDefault="0011466B" w:rsidP="0078499C">
      <w:pPr>
        <w:spacing w:line="340" w:lineRule="exact"/>
        <w:ind w:firstLineChars="236" w:firstLine="1133"/>
        <w:rPr>
          <w:rFonts w:ascii="Times New Roman" w:hAnsi="Times New Roman" w:cs="Times New Roman"/>
          <w:color w:val="010302"/>
          <w:lang w:eastAsia="ja-JP"/>
        </w:rPr>
      </w:pPr>
      <w:r w:rsidRPr="0078499C">
        <w:rPr>
          <w:rFonts w:ascii="ＭＳ 明朝" w:hAnsi="ＭＳ 明朝" w:cs="ＭＳ 明朝"/>
          <w:color w:val="000000"/>
          <w:spacing w:val="240"/>
          <w:sz w:val="24"/>
          <w:szCs w:val="24"/>
          <w:fitText w:val="1680" w:id="-426057983"/>
          <w:lang w:val="ja-JP" w:eastAsia="ja-JP"/>
        </w:rPr>
        <w:t>証明数</w:t>
      </w:r>
      <w:r w:rsidRPr="0078499C">
        <w:rPr>
          <w:rFonts w:ascii="ＭＳ 明朝" w:hAnsi="ＭＳ 明朝" w:cs="ＭＳ 明朝"/>
          <w:color w:val="000000"/>
          <w:sz w:val="24"/>
          <w:szCs w:val="24"/>
          <w:fitText w:val="1680" w:id="-426057983"/>
          <w:lang w:val="ja-JP" w:eastAsia="ja-JP"/>
        </w:rPr>
        <w:t>量</w:t>
      </w:r>
      <w:r>
        <w:rPr>
          <w:rFonts w:ascii="ＭＳ 明朝" w:hAnsi="ＭＳ 明朝" w:cs="ＭＳ 明朝"/>
          <w:color w:val="000000"/>
          <w:sz w:val="24"/>
          <w:szCs w:val="24"/>
          <w:lang w:val="ja-JP" w:eastAsia="ja-JP"/>
        </w:rPr>
        <w:t xml:space="preserve">：受注者から証明された数量 </w:t>
      </w:r>
    </w:p>
    <w:p w14:paraId="1347429C" w14:textId="41F02B67" w:rsidR="008218E1" w:rsidRDefault="0011466B" w:rsidP="0078499C">
      <w:pPr>
        <w:spacing w:line="340" w:lineRule="exact"/>
        <w:ind w:leftChars="900" w:left="1980" w:firstLineChars="100" w:firstLine="240"/>
        <w:jc w:val="right"/>
        <w:rPr>
          <w:rFonts w:ascii="Times New Roman" w:hAnsi="Times New Roman" w:cs="Times New Roman"/>
          <w:color w:val="010302"/>
          <w:lang w:eastAsia="ja-JP"/>
        </w:rPr>
      </w:pPr>
      <w:r>
        <w:rPr>
          <w:rFonts w:ascii="ＭＳ 明朝" w:hAnsi="ＭＳ 明朝" w:cs="ＭＳ 明朝"/>
          <w:color w:val="000000"/>
          <w:sz w:val="24"/>
          <w:szCs w:val="24"/>
          <w:lang w:val="ja-JP" w:eastAsia="ja-JP"/>
        </w:rPr>
        <w:t>※精算変更見込み数量を考慮すること。</w:t>
      </w:r>
    </w:p>
    <w:p w14:paraId="2FD307A1" w14:textId="10CFF2A6" w:rsidR="008218E1" w:rsidRDefault="008218E1" w:rsidP="00967E94">
      <w:pPr>
        <w:spacing w:before="100" w:line="240" w:lineRule="exact"/>
        <w:rPr>
          <w:rFonts w:ascii="Times New Roman" w:hAnsi="Times New Roman" w:cs="Times New Roman"/>
          <w:color w:val="010302"/>
          <w:lang w:eastAsia="ja-JP"/>
        </w:rPr>
      </w:pPr>
    </w:p>
    <w:p w14:paraId="4DD884BA" w14:textId="0D9DB56C" w:rsidR="008218E1" w:rsidRDefault="0011466B" w:rsidP="0040377A">
      <w:pPr>
        <w:tabs>
          <w:tab w:val="left" w:pos="1858"/>
        </w:tabs>
        <w:spacing w:line="340" w:lineRule="exact"/>
        <w:ind w:leftChars="450" w:left="990" w:firstLineChars="100" w:firstLine="240"/>
        <w:jc w:val="both"/>
        <w:rPr>
          <w:rFonts w:ascii="Times New Roman" w:hAnsi="Times New Roman" w:cs="Times New Roman"/>
          <w:color w:val="010302"/>
          <w:lang w:eastAsia="ja-JP"/>
        </w:rPr>
      </w:pPr>
      <w:r>
        <w:rPr>
          <w:rFonts w:ascii="ＭＳ 明朝" w:hAnsi="ＭＳ 明朝" w:cs="ＭＳ 明朝"/>
          <w:color w:val="000000"/>
          <w:sz w:val="24"/>
          <w:szCs w:val="24"/>
          <w:lang w:val="ja-JP" w:eastAsia="ja-JP"/>
        </w:rPr>
        <w:t>換算値などを用いて明示した調達数量については、受発注者間で合意した換</w:t>
      </w:r>
      <w:r>
        <w:rPr>
          <w:rFonts w:ascii="ＭＳ 明朝" w:hAnsi="ＭＳ 明朝" w:cs="ＭＳ 明朝"/>
          <w:color w:val="000000"/>
          <w:spacing w:val="-3"/>
          <w:sz w:val="24"/>
          <w:szCs w:val="24"/>
          <w:lang w:val="ja-JP" w:eastAsia="ja-JP"/>
        </w:rPr>
        <w:t>算値等や実際の使用量などを基に、受発注者間で協議して最終的な設計数量を</w:t>
      </w:r>
      <w:r>
        <w:rPr>
          <w:rFonts w:ascii="ＭＳ 明朝" w:hAnsi="ＭＳ 明朝" w:cs="ＭＳ 明朝"/>
          <w:color w:val="000000"/>
          <w:sz w:val="24"/>
          <w:szCs w:val="24"/>
          <w:lang w:val="ja-JP" w:eastAsia="ja-JP"/>
        </w:rPr>
        <w:t>決定すること。</w:t>
      </w:r>
    </w:p>
    <w:p w14:paraId="0668BA3A" w14:textId="51F3DB37" w:rsidR="008218E1" w:rsidRDefault="008218E1" w:rsidP="00967E94">
      <w:pPr>
        <w:spacing w:before="100" w:line="240" w:lineRule="exact"/>
        <w:rPr>
          <w:rFonts w:ascii="Times New Roman" w:hAnsi="Times New Roman" w:cs="Times New Roman"/>
          <w:color w:val="010302"/>
          <w:lang w:eastAsia="ja-JP"/>
        </w:rPr>
      </w:pPr>
    </w:p>
    <w:p w14:paraId="270749CF" w14:textId="00968CEE" w:rsidR="002752DC" w:rsidRDefault="0011466B" w:rsidP="0040377A">
      <w:pPr>
        <w:spacing w:line="340" w:lineRule="exact"/>
        <w:ind w:leftChars="100" w:left="940" w:hangingChars="300" w:hanging="720"/>
        <w:rPr>
          <w:rFonts w:ascii="ＭＳ 明朝" w:hAnsi="ＭＳ 明朝" w:cs="ＭＳ 明朝"/>
          <w:color w:val="000000"/>
          <w:sz w:val="24"/>
          <w:szCs w:val="24"/>
          <w:lang w:val="ja-JP" w:eastAsia="ja-JP"/>
        </w:rPr>
      </w:pPr>
      <w:r>
        <w:rPr>
          <w:rFonts w:ascii="ＭＳ 明朝" w:hAnsi="ＭＳ 明朝" w:cs="ＭＳ 明朝"/>
          <w:color w:val="000000"/>
          <w:sz w:val="24"/>
          <w:szCs w:val="24"/>
          <w:lang w:val="ja-JP" w:eastAsia="ja-JP"/>
        </w:rPr>
        <w:t>（３）設計変更に用いる単価は、</w:t>
      </w:r>
      <w:r w:rsidR="00CF1783">
        <w:rPr>
          <w:rFonts w:ascii="ＭＳ 明朝" w:hAnsi="ＭＳ 明朝" w:cs="ＭＳ 明朝" w:hint="eastAsia"/>
          <w:color w:val="000000"/>
          <w:sz w:val="24"/>
          <w:szCs w:val="24"/>
          <w:lang w:val="ja-JP" w:eastAsia="ja-JP"/>
        </w:rPr>
        <w:t>「２　妥当性の確認方法」のとおりとし、納品後に納品書等の</w:t>
      </w:r>
      <w:r>
        <w:rPr>
          <w:rFonts w:ascii="ＭＳ 明朝" w:hAnsi="ＭＳ 明朝" w:cs="ＭＳ 明朝"/>
          <w:color w:val="000000"/>
          <w:sz w:val="24"/>
          <w:szCs w:val="24"/>
          <w:lang w:val="ja-JP" w:eastAsia="ja-JP"/>
        </w:rPr>
        <w:t>証明書類</w:t>
      </w:r>
      <w:r w:rsidR="00CF1783">
        <w:rPr>
          <w:rFonts w:ascii="ＭＳ 明朝" w:hAnsi="ＭＳ 明朝" w:cs="ＭＳ 明朝" w:hint="eastAsia"/>
          <w:color w:val="000000"/>
          <w:sz w:val="24"/>
          <w:szCs w:val="24"/>
          <w:lang w:val="ja-JP" w:eastAsia="ja-JP"/>
        </w:rPr>
        <w:t>を提出する</w:t>
      </w:r>
      <w:r>
        <w:rPr>
          <w:rFonts w:ascii="ＭＳ 明朝" w:hAnsi="ＭＳ 明朝" w:cs="ＭＳ 明朝"/>
          <w:color w:val="000000"/>
          <w:sz w:val="24"/>
          <w:szCs w:val="24"/>
          <w:lang w:val="ja-JP" w:eastAsia="ja-JP"/>
        </w:rPr>
        <w:t>。</w:t>
      </w:r>
    </w:p>
    <w:p w14:paraId="4B373953" w14:textId="2AA92BDA" w:rsidR="008218E1" w:rsidRDefault="0011466B" w:rsidP="0002007A">
      <w:pPr>
        <w:spacing w:line="340" w:lineRule="exact"/>
        <w:ind w:leftChars="100" w:left="922" w:hangingChars="300" w:hanging="702"/>
        <w:rPr>
          <w:rFonts w:ascii="ＭＳ 明朝" w:hAnsi="ＭＳ 明朝" w:cs="ＭＳ 明朝"/>
          <w:color w:val="000000"/>
          <w:sz w:val="24"/>
          <w:szCs w:val="24"/>
          <w:lang w:val="ja-JP" w:eastAsia="ja-JP"/>
        </w:rPr>
      </w:pPr>
      <w:r>
        <w:rPr>
          <w:rFonts w:ascii="ＭＳ 明朝" w:hAnsi="ＭＳ 明朝" w:cs="ＭＳ 明朝"/>
          <w:color w:val="000000"/>
          <w:spacing w:val="-6"/>
          <w:sz w:val="24"/>
          <w:szCs w:val="24"/>
          <w:lang w:val="ja-JP" w:eastAsia="ja-JP"/>
        </w:rPr>
        <w:t>（４）別途調達経費は、直接工事費に計上するものとする。</w:t>
      </w:r>
      <w:r w:rsidR="0002007A">
        <w:rPr>
          <w:rFonts w:ascii="ＭＳ 明朝" w:hAnsi="ＭＳ 明朝" w:cs="ＭＳ 明朝"/>
          <w:color w:val="000000"/>
          <w:spacing w:val="-6"/>
          <w:sz w:val="24"/>
          <w:szCs w:val="24"/>
          <w:lang w:val="ja-JP" w:eastAsia="ja-JP"/>
        </w:rPr>
        <w:br/>
      </w:r>
      <w:r>
        <w:rPr>
          <w:rFonts w:ascii="ＭＳ 明朝" w:hAnsi="ＭＳ 明朝" w:cs="ＭＳ 明朝"/>
          <w:color w:val="000000"/>
          <w:sz w:val="24"/>
          <w:szCs w:val="24"/>
          <w:lang w:val="ja-JP" w:eastAsia="ja-JP"/>
        </w:rPr>
        <w:t>材料費が個別に設定されている場合は、実際の購入価格に入れ替えて設計変更を行うこと。</w:t>
      </w:r>
      <w:r w:rsidR="0002007A">
        <w:rPr>
          <w:rFonts w:ascii="ＭＳ 明朝" w:hAnsi="ＭＳ 明朝" w:cs="ＭＳ 明朝"/>
          <w:color w:val="000000"/>
          <w:sz w:val="24"/>
          <w:szCs w:val="24"/>
          <w:lang w:val="ja-JP" w:eastAsia="ja-JP"/>
        </w:rPr>
        <w:br/>
      </w:r>
      <w:r>
        <w:rPr>
          <w:rFonts w:ascii="ＭＳ 明朝" w:hAnsi="ＭＳ 明朝" w:cs="ＭＳ 明朝"/>
          <w:color w:val="000000"/>
          <w:sz w:val="24"/>
          <w:szCs w:val="24"/>
          <w:lang w:val="ja-JP" w:eastAsia="ja-JP"/>
        </w:rPr>
        <w:t>土木工事標準単価など材料費が分離できない場合は、調達検討資材の当初入札時点での実勢価格と実際の購入価格の差分を計上して設計変更を行うこと。</w:t>
      </w:r>
    </w:p>
    <w:p w14:paraId="05248595" w14:textId="4C7EB8A6" w:rsidR="00B079C3" w:rsidRDefault="00B079C3" w:rsidP="0040377A">
      <w:pPr>
        <w:spacing w:line="340" w:lineRule="exact"/>
        <w:ind w:leftChars="100" w:left="220"/>
        <w:rPr>
          <w:rFonts w:ascii="Times New Roman" w:hAnsi="Times New Roman" w:cs="Times New Roman"/>
          <w:color w:val="010302"/>
          <w:lang w:eastAsia="ja-JP"/>
        </w:rPr>
      </w:pPr>
      <w:r>
        <w:rPr>
          <w:rFonts w:ascii="ＭＳ 明朝" w:hAnsi="ＭＳ 明朝" w:cs="ＭＳ 明朝" w:hint="eastAsia"/>
          <w:color w:val="000000"/>
          <w:sz w:val="24"/>
          <w:szCs w:val="24"/>
          <w:lang w:val="ja-JP" w:eastAsia="ja-JP"/>
        </w:rPr>
        <w:t>（５）変更契約額は落札率を乗じること。</w:t>
      </w:r>
    </w:p>
    <w:p w14:paraId="0E4A4C37" w14:textId="3704162D" w:rsidR="008218E1" w:rsidRDefault="0011466B" w:rsidP="0040377A">
      <w:pPr>
        <w:spacing w:line="340" w:lineRule="exact"/>
        <w:ind w:leftChars="100" w:left="940" w:hangingChars="300" w:hanging="720"/>
        <w:rPr>
          <w:rFonts w:ascii="Times New Roman" w:hAnsi="Times New Roman" w:cs="Times New Roman"/>
          <w:color w:val="010302"/>
          <w:lang w:eastAsia="ja-JP"/>
        </w:rPr>
      </w:pPr>
      <w:r>
        <w:rPr>
          <w:rFonts w:ascii="ＭＳ 明朝" w:hAnsi="ＭＳ 明朝" w:cs="ＭＳ 明朝"/>
          <w:color w:val="000000"/>
          <w:sz w:val="24"/>
          <w:szCs w:val="24"/>
          <w:lang w:val="ja-JP" w:eastAsia="ja-JP"/>
        </w:rPr>
        <w:t>（</w:t>
      </w:r>
      <w:r w:rsidR="00B079C3">
        <w:rPr>
          <w:rFonts w:ascii="ＭＳ 明朝" w:hAnsi="ＭＳ 明朝" w:cs="ＭＳ 明朝" w:hint="eastAsia"/>
          <w:color w:val="000000"/>
          <w:sz w:val="24"/>
          <w:szCs w:val="24"/>
          <w:lang w:val="ja-JP" w:eastAsia="ja-JP"/>
        </w:rPr>
        <w:t>６</w:t>
      </w:r>
      <w:r>
        <w:rPr>
          <w:rFonts w:ascii="ＭＳ 明朝" w:hAnsi="ＭＳ 明朝" w:cs="ＭＳ 明朝"/>
          <w:color w:val="000000"/>
          <w:sz w:val="24"/>
          <w:szCs w:val="24"/>
          <w:lang w:val="ja-JP" w:eastAsia="ja-JP"/>
        </w:rPr>
        <w:t>）本通知に基づく設計変更内容は、工事請負契約書</w:t>
      </w:r>
      <w:r>
        <w:rPr>
          <w:rFonts w:ascii="ＭＳ 明朝" w:hAnsi="ＭＳ 明朝" w:cs="ＭＳ 明朝"/>
          <w:color w:val="000000"/>
          <w:spacing w:val="71"/>
          <w:sz w:val="24"/>
          <w:szCs w:val="24"/>
          <w:lang w:val="ja-JP" w:eastAsia="ja-JP"/>
        </w:rPr>
        <w:t>第</w:t>
      </w:r>
      <w:r>
        <w:rPr>
          <w:rFonts w:ascii="ＭＳ 明朝" w:hAnsi="ＭＳ 明朝" w:cs="ＭＳ 明朝"/>
          <w:color w:val="000000"/>
          <w:sz w:val="24"/>
          <w:szCs w:val="24"/>
          <w:lang w:val="ja-JP" w:eastAsia="ja-JP"/>
        </w:rPr>
        <w:t>2</w:t>
      </w:r>
      <w:r>
        <w:rPr>
          <w:rFonts w:ascii="ＭＳ 明朝" w:hAnsi="ＭＳ 明朝" w:cs="ＭＳ 明朝"/>
          <w:color w:val="000000"/>
          <w:spacing w:val="72"/>
          <w:sz w:val="24"/>
          <w:szCs w:val="24"/>
          <w:lang w:val="ja-JP" w:eastAsia="ja-JP"/>
        </w:rPr>
        <w:t>6</w:t>
      </w:r>
      <w:r>
        <w:rPr>
          <w:rFonts w:ascii="ＭＳ 明朝" w:hAnsi="ＭＳ 明朝" w:cs="ＭＳ 明朝"/>
          <w:color w:val="000000"/>
          <w:spacing w:val="-2"/>
          <w:sz w:val="24"/>
          <w:szCs w:val="24"/>
          <w:lang w:val="ja-JP" w:eastAsia="ja-JP"/>
        </w:rPr>
        <w:t>条（スライド条項）</w:t>
      </w:r>
      <w:r>
        <w:rPr>
          <w:rFonts w:ascii="ＭＳ 明朝" w:hAnsi="ＭＳ 明朝" w:cs="ＭＳ 明朝"/>
          <w:color w:val="000000"/>
          <w:sz w:val="24"/>
          <w:szCs w:val="24"/>
          <w:lang w:val="ja-JP" w:eastAsia="ja-JP"/>
        </w:rPr>
        <w:t xml:space="preserve">の対象外とする。  </w:t>
      </w:r>
    </w:p>
    <w:p w14:paraId="535AA1E9" w14:textId="599CFD5B" w:rsidR="008218E1" w:rsidRDefault="008218E1" w:rsidP="008B36C6">
      <w:pPr>
        <w:spacing w:before="100" w:line="240" w:lineRule="exact"/>
        <w:rPr>
          <w:rFonts w:ascii="Times New Roman" w:hAnsi="Times New Roman" w:cs="Times New Roman"/>
          <w:color w:val="010302"/>
          <w:lang w:eastAsia="ja-JP"/>
        </w:rPr>
      </w:pPr>
    </w:p>
    <w:p w14:paraId="4D200070" w14:textId="32D3825F" w:rsidR="008B36C6" w:rsidRDefault="008B36C6">
      <w:pPr>
        <w:spacing w:before="14" w:line="340" w:lineRule="exact"/>
        <w:ind w:right="717"/>
        <w:rPr>
          <w:rFonts w:ascii="ＭＳ 明朝" w:hAnsi="ＭＳ 明朝" w:cs="ＭＳ 明朝"/>
          <w:color w:val="000000"/>
          <w:sz w:val="24"/>
          <w:szCs w:val="24"/>
          <w:lang w:val="ja-JP" w:eastAsia="ja-JP"/>
        </w:rPr>
      </w:pPr>
      <w:r>
        <w:rPr>
          <w:rFonts w:ascii="ＭＳ 明朝" w:hAnsi="ＭＳ 明朝" w:cs="ＭＳ 明朝" w:hint="eastAsia"/>
          <w:color w:val="000000"/>
          <w:sz w:val="24"/>
          <w:szCs w:val="24"/>
          <w:lang w:val="ja-JP" w:eastAsia="ja-JP"/>
        </w:rPr>
        <w:t>４</w:t>
      </w:r>
      <w:r>
        <w:rPr>
          <w:rFonts w:ascii="ＭＳ 明朝" w:hAnsi="ＭＳ 明朝" w:cs="ＭＳ 明朝"/>
          <w:color w:val="000000"/>
          <w:sz w:val="24"/>
          <w:szCs w:val="24"/>
          <w:lang w:val="ja-JP" w:eastAsia="ja-JP"/>
        </w:rPr>
        <w:t>．工期</w:t>
      </w:r>
    </w:p>
    <w:p w14:paraId="31F8BD26" w14:textId="722D40E8" w:rsidR="002752DC" w:rsidRDefault="0011466B" w:rsidP="008B36C6">
      <w:pPr>
        <w:spacing w:before="14" w:line="340" w:lineRule="exact"/>
        <w:ind w:right="717"/>
        <w:rPr>
          <w:rFonts w:ascii="ＭＳ 明朝" w:hAnsi="ＭＳ 明朝" w:cs="ＭＳ 明朝"/>
          <w:color w:val="000000"/>
          <w:sz w:val="24"/>
          <w:szCs w:val="24"/>
          <w:lang w:val="ja-JP" w:eastAsia="ja-JP"/>
        </w:rPr>
      </w:pPr>
      <w:r>
        <w:rPr>
          <w:rFonts w:ascii="ＭＳ 明朝" w:hAnsi="ＭＳ 明朝" w:cs="ＭＳ 明朝"/>
          <w:color w:val="000000"/>
          <w:spacing w:val="120"/>
          <w:sz w:val="24"/>
          <w:szCs w:val="24"/>
          <w:lang w:val="ja-JP" w:eastAsia="ja-JP"/>
        </w:rPr>
        <w:t xml:space="preserve"> </w:t>
      </w:r>
      <w:r>
        <w:rPr>
          <w:rFonts w:ascii="ＭＳ 明朝" w:hAnsi="ＭＳ 明朝" w:cs="ＭＳ 明朝"/>
          <w:color w:val="000000"/>
          <w:sz w:val="24"/>
          <w:szCs w:val="24"/>
          <w:lang w:val="ja-JP" w:eastAsia="ja-JP"/>
        </w:rPr>
        <w:t>設計変更に伴って必要となる工期は、適切に変更を行うこと。</w:t>
      </w:r>
    </w:p>
    <w:p w14:paraId="54EE3E02" w14:textId="740F6499" w:rsidR="00CF1783" w:rsidRDefault="0011466B" w:rsidP="00786EBC">
      <w:pPr>
        <w:spacing w:before="14" w:line="340" w:lineRule="exact"/>
        <w:ind w:left="898" w:right="717"/>
        <w:rPr>
          <w:lang w:eastAsia="ja-JP"/>
        </w:rPr>
      </w:pPr>
      <w:r>
        <w:rPr>
          <w:rFonts w:ascii="ＭＳ 明朝" w:hAnsi="ＭＳ 明朝" w:cs="ＭＳ 明朝"/>
          <w:color w:val="000000"/>
          <w:sz w:val="24"/>
          <w:szCs w:val="24"/>
          <w:lang w:val="ja-JP" w:eastAsia="ja-JP"/>
        </w:rPr>
        <w:t xml:space="preserve"> </w:t>
      </w:r>
      <w:r w:rsidR="00CF1783">
        <w:rPr>
          <w:lang w:eastAsia="ja-JP"/>
        </w:rPr>
        <w:br w:type="page"/>
      </w:r>
    </w:p>
    <w:p w14:paraId="57DA50DB" w14:textId="13668BDD" w:rsidR="008218E1" w:rsidRPr="00431FE7" w:rsidRDefault="00A7693E" w:rsidP="0037549C">
      <w:pPr>
        <w:rPr>
          <w:rFonts w:asciiTheme="majorEastAsia" w:eastAsiaTheme="majorEastAsia" w:hAnsiTheme="majorEastAsia"/>
          <w:sz w:val="24"/>
          <w:szCs w:val="24"/>
          <w:u w:val="single"/>
          <w:lang w:eastAsia="ja-JP"/>
        </w:rPr>
      </w:pPr>
      <w:r w:rsidRPr="00431FE7">
        <w:rPr>
          <w:rFonts w:asciiTheme="majorEastAsia" w:eastAsiaTheme="majorEastAsia" w:hAnsiTheme="majorEastAsia" w:hint="eastAsia"/>
          <w:sz w:val="24"/>
          <w:szCs w:val="24"/>
          <w:u w:val="single"/>
          <w:lang w:eastAsia="ja-JP"/>
        </w:rPr>
        <w:t>協議書</w:t>
      </w:r>
      <w:r w:rsidR="00BE4554">
        <w:rPr>
          <w:rFonts w:asciiTheme="majorEastAsia" w:eastAsiaTheme="majorEastAsia" w:hAnsiTheme="majorEastAsia" w:hint="eastAsia"/>
          <w:sz w:val="24"/>
          <w:szCs w:val="24"/>
          <w:u w:val="single"/>
          <w:lang w:eastAsia="ja-JP"/>
        </w:rPr>
        <w:t>（参考）</w:t>
      </w:r>
    </w:p>
    <w:p w14:paraId="7BE92583" w14:textId="77777777" w:rsidR="00165469" w:rsidRPr="00431FE7" w:rsidRDefault="00165469" w:rsidP="0037549C">
      <w:pPr>
        <w:rPr>
          <w:sz w:val="24"/>
          <w:szCs w:val="24"/>
          <w:lang w:eastAsia="ja-JP"/>
        </w:rPr>
      </w:pPr>
    </w:p>
    <w:p w14:paraId="050BF312" w14:textId="5B744610" w:rsidR="00165469" w:rsidRPr="00431FE7" w:rsidRDefault="00165469" w:rsidP="0037549C">
      <w:pPr>
        <w:rPr>
          <w:sz w:val="24"/>
          <w:szCs w:val="24"/>
          <w:lang w:eastAsia="ja-JP"/>
        </w:rPr>
      </w:pPr>
      <w:r w:rsidRPr="00431FE7">
        <w:rPr>
          <w:rFonts w:hint="eastAsia"/>
          <w:sz w:val="24"/>
          <w:szCs w:val="24"/>
          <w:lang w:eastAsia="ja-JP"/>
        </w:rPr>
        <w:t>（１）調達検討資材の代替資材を調達した場合</w:t>
      </w:r>
    </w:p>
    <w:tbl>
      <w:tblPr>
        <w:tblStyle w:val="a5"/>
        <w:tblpPr w:leftFromText="142" w:rightFromText="142" w:vertAnchor="text" w:horzAnchor="margin" w:tblpY="619"/>
        <w:tblW w:w="0" w:type="auto"/>
        <w:tblLook w:val="04A0" w:firstRow="1" w:lastRow="0" w:firstColumn="1" w:lastColumn="0" w:noHBand="0" w:noVBand="1"/>
      </w:tblPr>
      <w:tblGrid>
        <w:gridCol w:w="1413"/>
        <w:gridCol w:w="1145"/>
        <w:gridCol w:w="1229"/>
        <w:gridCol w:w="1201"/>
        <w:gridCol w:w="1265"/>
        <w:gridCol w:w="1140"/>
        <w:gridCol w:w="1171"/>
        <w:gridCol w:w="1171"/>
      </w:tblGrid>
      <w:tr w:rsidR="001F5A8B" w14:paraId="795166F1" w14:textId="77777777" w:rsidTr="0040377A">
        <w:tc>
          <w:tcPr>
            <w:tcW w:w="1413" w:type="dxa"/>
          </w:tcPr>
          <w:p w14:paraId="3FEDCAD9" w14:textId="77777777" w:rsidR="001F5A8B" w:rsidRDefault="001F5A8B" w:rsidP="0040377A">
            <w:pPr>
              <w:jc w:val="center"/>
              <w:rPr>
                <w:lang w:eastAsia="ja-JP"/>
              </w:rPr>
            </w:pPr>
            <w:r>
              <w:rPr>
                <w:rFonts w:hint="eastAsia"/>
                <w:lang w:eastAsia="ja-JP"/>
              </w:rPr>
              <w:t>資材名</w:t>
            </w:r>
          </w:p>
        </w:tc>
        <w:tc>
          <w:tcPr>
            <w:tcW w:w="1145" w:type="dxa"/>
          </w:tcPr>
          <w:p w14:paraId="208BBD3A" w14:textId="77777777" w:rsidR="001F5A8B" w:rsidRDefault="001F5A8B" w:rsidP="0040377A">
            <w:pPr>
              <w:jc w:val="center"/>
              <w:rPr>
                <w:lang w:eastAsia="ja-JP"/>
              </w:rPr>
            </w:pPr>
            <w:r>
              <w:rPr>
                <w:rFonts w:hint="eastAsia"/>
                <w:lang w:eastAsia="ja-JP"/>
              </w:rPr>
              <w:t>仕様・規格</w:t>
            </w:r>
          </w:p>
        </w:tc>
        <w:tc>
          <w:tcPr>
            <w:tcW w:w="1229" w:type="dxa"/>
          </w:tcPr>
          <w:p w14:paraId="2BE71E1B" w14:textId="77777777" w:rsidR="001F5A8B" w:rsidRDefault="001F5A8B" w:rsidP="0040377A">
            <w:pPr>
              <w:jc w:val="center"/>
              <w:rPr>
                <w:lang w:eastAsia="ja-JP"/>
              </w:rPr>
            </w:pPr>
            <w:r>
              <w:rPr>
                <w:rFonts w:hint="eastAsia"/>
                <w:lang w:eastAsia="ja-JP"/>
              </w:rPr>
              <w:t>設計数量</w:t>
            </w:r>
          </w:p>
        </w:tc>
        <w:tc>
          <w:tcPr>
            <w:tcW w:w="1201" w:type="dxa"/>
          </w:tcPr>
          <w:p w14:paraId="5C7AC8F3" w14:textId="77777777" w:rsidR="001F5A8B" w:rsidRDefault="001F5A8B" w:rsidP="0040377A">
            <w:pPr>
              <w:jc w:val="center"/>
              <w:rPr>
                <w:lang w:eastAsia="ja-JP"/>
              </w:rPr>
            </w:pPr>
            <w:r>
              <w:rPr>
                <w:rFonts w:hint="eastAsia"/>
                <w:lang w:eastAsia="ja-JP"/>
              </w:rPr>
              <w:t>代替資材</w:t>
            </w:r>
          </w:p>
        </w:tc>
        <w:tc>
          <w:tcPr>
            <w:tcW w:w="1265" w:type="dxa"/>
          </w:tcPr>
          <w:p w14:paraId="6D7BF5A1" w14:textId="77777777" w:rsidR="001F5A8B" w:rsidRDefault="001F5A8B" w:rsidP="0040377A">
            <w:pPr>
              <w:jc w:val="center"/>
              <w:rPr>
                <w:lang w:eastAsia="ja-JP"/>
              </w:rPr>
            </w:pPr>
            <w:r>
              <w:rPr>
                <w:rFonts w:hint="eastAsia"/>
                <w:lang w:eastAsia="ja-JP"/>
              </w:rPr>
              <w:t>仕様・規格</w:t>
            </w:r>
          </w:p>
        </w:tc>
        <w:tc>
          <w:tcPr>
            <w:tcW w:w="1140" w:type="dxa"/>
          </w:tcPr>
          <w:p w14:paraId="10A365FF" w14:textId="77777777" w:rsidR="001F5A8B" w:rsidRDefault="001F5A8B" w:rsidP="0040377A">
            <w:pPr>
              <w:jc w:val="center"/>
              <w:rPr>
                <w:lang w:eastAsia="ja-JP"/>
              </w:rPr>
            </w:pPr>
            <w:r>
              <w:rPr>
                <w:rFonts w:hint="eastAsia"/>
                <w:lang w:eastAsia="ja-JP"/>
              </w:rPr>
              <w:t>代替資材</w:t>
            </w:r>
          </w:p>
          <w:p w14:paraId="478B1C25" w14:textId="3FA3F965" w:rsidR="001F5A8B" w:rsidRDefault="001F5A8B" w:rsidP="0040377A">
            <w:pPr>
              <w:jc w:val="center"/>
              <w:rPr>
                <w:lang w:eastAsia="ja-JP"/>
              </w:rPr>
            </w:pPr>
            <w:r>
              <w:rPr>
                <w:rFonts w:hint="eastAsia"/>
                <w:lang w:eastAsia="ja-JP"/>
              </w:rPr>
              <w:t>数量</w:t>
            </w:r>
          </w:p>
        </w:tc>
        <w:tc>
          <w:tcPr>
            <w:tcW w:w="1171" w:type="dxa"/>
          </w:tcPr>
          <w:p w14:paraId="47E33034" w14:textId="77777777" w:rsidR="001F5A8B" w:rsidRDefault="001F5A8B" w:rsidP="0040377A">
            <w:pPr>
              <w:jc w:val="center"/>
              <w:rPr>
                <w:lang w:eastAsia="ja-JP"/>
              </w:rPr>
            </w:pPr>
            <w:r>
              <w:rPr>
                <w:rFonts w:hint="eastAsia"/>
                <w:lang w:eastAsia="ja-JP"/>
              </w:rPr>
              <w:t>納入予定</w:t>
            </w:r>
          </w:p>
          <w:p w14:paraId="3EC39E9E" w14:textId="671C6889" w:rsidR="001F5A8B" w:rsidRDefault="001F5A8B" w:rsidP="0040377A">
            <w:pPr>
              <w:jc w:val="center"/>
              <w:rPr>
                <w:lang w:eastAsia="ja-JP"/>
              </w:rPr>
            </w:pPr>
            <w:r>
              <w:rPr>
                <w:rFonts w:hint="eastAsia"/>
                <w:lang w:eastAsia="ja-JP"/>
              </w:rPr>
              <w:t>時期</w:t>
            </w:r>
          </w:p>
        </w:tc>
        <w:tc>
          <w:tcPr>
            <w:tcW w:w="1171" w:type="dxa"/>
          </w:tcPr>
          <w:p w14:paraId="71A8F1CE" w14:textId="77777777" w:rsidR="001F5A8B" w:rsidRDefault="001F5A8B" w:rsidP="0040377A">
            <w:pPr>
              <w:jc w:val="center"/>
              <w:rPr>
                <w:lang w:eastAsia="ja-JP"/>
              </w:rPr>
            </w:pPr>
            <w:r>
              <w:rPr>
                <w:rFonts w:hint="eastAsia"/>
                <w:lang w:eastAsia="ja-JP"/>
              </w:rPr>
              <w:t>見積価格</w:t>
            </w:r>
          </w:p>
        </w:tc>
      </w:tr>
      <w:tr w:rsidR="001F5A8B" w14:paraId="071B26CD" w14:textId="77777777" w:rsidTr="0040377A">
        <w:tc>
          <w:tcPr>
            <w:tcW w:w="1413" w:type="dxa"/>
            <w:vMerge w:val="restart"/>
          </w:tcPr>
          <w:p w14:paraId="42E7162D" w14:textId="77777777" w:rsidR="001F5A8B" w:rsidRDefault="001F5A8B" w:rsidP="001F5A8B">
            <w:pPr>
              <w:rPr>
                <w:lang w:eastAsia="ja-JP"/>
              </w:rPr>
            </w:pPr>
            <w:r>
              <w:rPr>
                <w:rFonts w:hint="eastAsia"/>
                <w:lang w:eastAsia="ja-JP"/>
              </w:rPr>
              <w:t>Ex</w:t>
            </w:r>
          </w:p>
          <w:p w14:paraId="364A821B" w14:textId="77777777" w:rsidR="001F5A8B" w:rsidRDefault="001F5A8B" w:rsidP="0040377A">
            <w:pPr>
              <w:jc w:val="center"/>
              <w:rPr>
                <w:lang w:eastAsia="ja-JP"/>
              </w:rPr>
            </w:pPr>
            <w:r>
              <w:rPr>
                <w:rFonts w:hint="eastAsia"/>
                <w:lang w:eastAsia="ja-JP"/>
              </w:rPr>
              <w:t>塩化ビニル管</w:t>
            </w:r>
          </w:p>
        </w:tc>
        <w:tc>
          <w:tcPr>
            <w:tcW w:w="1145" w:type="dxa"/>
            <w:vMerge w:val="restart"/>
          </w:tcPr>
          <w:p w14:paraId="36F78B22" w14:textId="77777777" w:rsidR="001F5A8B" w:rsidRDefault="001F5A8B" w:rsidP="001F5A8B">
            <w:pPr>
              <w:jc w:val="center"/>
              <w:rPr>
                <w:lang w:eastAsia="ja-JP"/>
              </w:rPr>
            </w:pPr>
          </w:p>
          <w:p w14:paraId="636E23C4" w14:textId="51A172FD" w:rsidR="001F5A8B" w:rsidRDefault="001F5A8B" w:rsidP="0040377A">
            <w:pPr>
              <w:jc w:val="center"/>
              <w:rPr>
                <w:lang w:eastAsia="ja-JP"/>
              </w:rPr>
            </w:pPr>
            <w:r>
              <w:rPr>
                <w:rFonts w:hint="eastAsia"/>
                <w:lang w:eastAsia="ja-JP"/>
              </w:rPr>
              <w:t>φ〇〇</w:t>
            </w:r>
            <w:r>
              <w:rPr>
                <w:rFonts w:hint="eastAsia"/>
                <w:lang w:eastAsia="ja-JP"/>
              </w:rPr>
              <w:t>mm</w:t>
            </w:r>
          </w:p>
        </w:tc>
        <w:tc>
          <w:tcPr>
            <w:tcW w:w="1229" w:type="dxa"/>
            <w:vMerge w:val="restart"/>
          </w:tcPr>
          <w:p w14:paraId="39C5335F" w14:textId="77777777" w:rsidR="001F5A8B" w:rsidRDefault="001F5A8B" w:rsidP="001F5A8B">
            <w:pPr>
              <w:jc w:val="center"/>
              <w:rPr>
                <w:lang w:eastAsia="ja-JP"/>
              </w:rPr>
            </w:pPr>
          </w:p>
          <w:p w14:paraId="135F0DDE" w14:textId="5D5086B9" w:rsidR="001F5A8B" w:rsidRDefault="001F5A8B" w:rsidP="0040377A">
            <w:pPr>
              <w:jc w:val="center"/>
              <w:rPr>
                <w:lang w:eastAsia="ja-JP"/>
              </w:rPr>
            </w:pPr>
            <w:r>
              <w:rPr>
                <w:rFonts w:hint="eastAsia"/>
                <w:lang w:eastAsia="ja-JP"/>
              </w:rPr>
              <w:t>〇〇ｍ</w:t>
            </w:r>
          </w:p>
        </w:tc>
        <w:tc>
          <w:tcPr>
            <w:tcW w:w="1201" w:type="dxa"/>
          </w:tcPr>
          <w:p w14:paraId="40A3B432" w14:textId="77777777" w:rsidR="001F5A8B" w:rsidRDefault="001F5A8B" w:rsidP="0040377A">
            <w:pPr>
              <w:jc w:val="center"/>
              <w:rPr>
                <w:lang w:eastAsia="ja-JP"/>
              </w:rPr>
            </w:pPr>
            <w:r>
              <w:rPr>
                <w:rFonts w:hint="eastAsia"/>
                <w:lang w:eastAsia="ja-JP"/>
              </w:rPr>
              <w:t>〇〇管</w:t>
            </w:r>
          </w:p>
        </w:tc>
        <w:tc>
          <w:tcPr>
            <w:tcW w:w="1265" w:type="dxa"/>
          </w:tcPr>
          <w:p w14:paraId="6344C4FE" w14:textId="770DCA53" w:rsidR="001F5A8B" w:rsidRDefault="001F5A8B" w:rsidP="0040377A">
            <w:pPr>
              <w:jc w:val="center"/>
              <w:rPr>
                <w:lang w:eastAsia="ja-JP"/>
              </w:rPr>
            </w:pPr>
            <w:r>
              <w:rPr>
                <w:rFonts w:hint="eastAsia"/>
                <w:lang w:eastAsia="ja-JP"/>
              </w:rPr>
              <w:t>φ〇〇</w:t>
            </w:r>
            <w:r>
              <w:rPr>
                <w:rFonts w:hint="eastAsia"/>
                <w:lang w:eastAsia="ja-JP"/>
              </w:rPr>
              <w:t>mm</w:t>
            </w:r>
          </w:p>
        </w:tc>
        <w:tc>
          <w:tcPr>
            <w:tcW w:w="1140" w:type="dxa"/>
          </w:tcPr>
          <w:p w14:paraId="60463484" w14:textId="17380B29" w:rsidR="001F5A8B" w:rsidRDefault="001F5A8B" w:rsidP="0040377A">
            <w:pPr>
              <w:jc w:val="center"/>
              <w:rPr>
                <w:lang w:eastAsia="ja-JP"/>
              </w:rPr>
            </w:pPr>
            <w:r>
              <w:rPr>
                <w:rFonts w:hint="eastAsia"/>
                <w:lang w:eastAsia="ja-JP"/>
              </w:rPr>
              <w:t>〇ｍ</w:t>
            </w:r>
          </w:p>
        </w:tc>
        <w:tc>
          <w:tcPr>
            <w:tcW w:w="1171" w:type="dxa"/>
          </w:tcPr>
          <w:p w14:paraId="0059898B" w14:textId="066679D7" w:rsidR="001F5A8B" w:rsidRDefault="001F5A8B" w:rsidP="0040377A">
            <w:pPr>
              <w:jc w:val="center"/>
              <w:rPr>
                <w:lang w:eastAsia="ja-JP"/>
              </w:rPr>
            </w:pPr>
            <w:r>
              <w:rPr>
                <w:rFonts w:hint="eastAsia"/>
                <w:lang w:eastAsia="ja-JP"/>
              </w:rPr>
              <w:t>R</w:t>
            </w:r>
            <w:r>
              <w:rPr>
                <w:rFonts w:hint="eastAsia"/>
                <w:lang w:eastAsia="ja-JP"/>
              </w:rPr>
              <w:t>〇</w:t>
            </w:r>
            <w:r>
              <w:rPr>
                <w:rFonts w:hint="eastAsia"/>
                <w:lang w:eastAsia="ja-JP"/>
              </w:rPr>
              <w:t>.</w:t>
            </w:r>
            <w:r>
              <w:rPr>
                <w:rFonts w:hint="eastAsia"/>
                <w:lang w:eastAsia="ja-JP"/>
              </w:rPr>
              <w:t>〇月</w:t>
            </w:r>
          </w:p>
        </w:tc>
        <w:tc>
          <w:tcPr>
            <w:tcW w:w="1171" w:type="dxa"/>
          </w:tcPr>
          <w:p w14:paraId="05FE47F5" w14:textId="245CD4AB" w:rsidR="001F5A8B" w:rsidRDefault="001F5A8B" w:rsidP="0040377A">
            <w:pPr>
              <w:jc w:val="center"/>
              <w:rPr>
                <w:lang w:eastAsia="ja-JP"/>
              </w:rPr>
            </w:pPr>
            <w:r>
              <w:rPr>
                <w:rFonts w:hint="eastAsia"/>
                <w:lang w:eastAsia="ja-JP"/>
              </w:rPr>
              <w:t>〇〇円</w:t>
            </w:r>
            <w:r>
              <w:rPr>
                <w:rFonts w:hint="eastAsia"/>
                <w:lang w:eastAsia="ja-JP"/>
              </w:rPr>
              <w:t>/</w:t>
            </w:r>
            <w:r>
              <w:rPr>
                <w:rFonts w:hint="eastAsia"/>
                <w:lang w:eastAsia="ja-JP"/>
              </w:rPr>
              <w:t>ｍ</w:t>
            </w:r>
          </w:p>
        </w:tc>
      </w:tr>
      <w:tr w:rsidR="001F5A8B" w14:paraId="02E1202D" w14:textId="77777777" w:rsidTr="0040377A">
        <w:tc>
          <w:tcPr>
            <w:tcW w:w="1413" w:type="dxa"/>
            <w:vMerge/>
          </w:tcPr>
          <w:p w14:paraId="37AC2914" w14:textId="77777777" w:rsidR="001F5A8B" w:rsidRDefault="001F5A8B" w:rsidP="0040377A">
            <w:pPr>
              <w:jc w:val="center"/>
              <w:rPr>
                <w:lang w:eastAsia="ja-JP"/>
              </w:rPr>
            </w:pPr>
          </w:p>
        </w:tc>
        <w:tc>
          <w:tcPr>
            <w:tcW w:w="1145" w:type="dxa"/>
            <w:vMerge/>
          </w:tcPr>
          <w:p w14:paraId="62B0A411" w14:textId="77777777" w:rsidR="001F5A8B" w:rsidRDefault="001F5A8B" w:rsidP="0040377A">
            <w:pPr>
              <w:jc w:val="center"/>
              <w:rPr>
                <w:lang w:eastAsia="ja-JP"/>
              </w:rPr>
            </w:pPr>
          </w:p>
        </w:tc>
        <w:tc>
          <w:tcPr>
            <w:tcW w:w="1229" w:type="dxa"/>
            <w:vMerge/>
          </w:tcPr>
          <w:p w14:paraId="2D930063" w14:textId="77777777" w:rsidR="001F5A8B" w:rsidRDefault="001F5A8B" w:rsidP="0040377A">
            <w:pPr>
              <w:jc w:val="center"/>
              <w:rPr>
                <w:lang w:eastAsia="ja-JP"/>
              </w:rPr>
            </w:pPr>
          </w:p>
        </w:tc>
        <w:tc>
          <w:tcPr>
            <w:tcW w:w="1201" w:type="dxa"/>
          </w:tcPr>
          <w:p w14:paraId="7B829221" w14:textId="56F429CB" w:rsidR="001F5A8B" w:rsidRDefault="001F5A8B" w:rsidP="0040377A">
            <w:pPr>
              <w:jc w:val="center"/>
              <w:rPr>
                <w:lang w:eastAsia="ja-JP"/>
              </w:rPr>
            </w:pPr>
            <w:r>
              <w:rPr>
                <w:rFonts w:hint="eastAsia"/>
                <w:lang w:eastAsia="ja-JP"/>
              </w:rPr>
              <w:t>〇〇管</w:t>
            </w:r>
          </w:p>
        </w:tc>
        <w:tc>
          <w:tcPr>
            <w:tcW w:w="1265" w:type="dxa"/>
          </w:tcPr>
          <w:p w14:paraId="5B2CF6B8" w14:textId="24835B82" w:rsidR="001F5A8B" w:rsidRDefault="001F5A8B" w:rsidP="0040377A">
            <w:pPr>
              <w:jc w:val="center"/>
              <w:rPr>
                <w:lang w:eastAsia="ja-JP"/>
              </w:rPr>
            </w:pPr>
            <w:r>
              <w:rPr>
                <w:rFonts w:hint="eastAsia"/>
                <w:lang w:eastAsia="ja-JP"/>
              </w:rPr>
              <w:t>φ〇〇</w:t>
            </w:r>
            <w:r>
              <w:rPr>
                <w:rFonts w:hint="eastAsia"/>
                <w:lang w:eastAsia="ja-JP"/>
              </w:rPr>
              <w:t>mm</w:t>
            </w:r>
          </w:p>
        </w:tc>
        <w:tc>
          <w:tcPr>
            <w:tcW w:w="1140" w:type="dxa"/>
          </w:tcPr>
          <w:p w14:paraId="6701DF10" w14:textId="136EA25B" w:rsidR="001F5A8B" w:rsidRDefault="001F5A8B" w:rsidP="0040377A">
            <w:pPr>
              <w:jc w:val="center"/>
              <w:rPr>
                <w:lang w:eastAsia="ja-JP"/>
              </w:rPr>
            </w:pPr>
            <w:r>
              <w:rPr>
                <w:rFonts w:hint="eastAsia"/>
                <w:lang w:eastAsia="ja-JP"/>
              </w:rPr>
              <w:t>〇ｍ</w:t>
            </w:r>
          </w:p>
        </w:tc>
        <w:tc>
          <w:tcPr>
            <w:tcW w:w="1171" w:type="dxa"/>
          </w:tcPr>
          <w:p w14:paraId="4DD74A12" w14:textId="18577A5E" w:rsidR="001F5A8B" w:rsidRDefault="001F5A8B" w:rsidP="0040377A">
            <w:pPr>
              <w:jc w:val="center"/>
              <w:rPr>
                <w:lang w:eastAsia="ja-JP"/>
              </w:rPr>
            </w:pPr>
            <w:r>
              <w:rPr>
                <w:rFonts w:hint="eastAsia"/>
                <w:lang w:eastAsia="ja-JP"/>
              </w:rPr>
              <w:t>R</w:t>
            </w:r>
            <w:r>
              <w:rPr>
                <w:rFonts w:hint="eastAsia"/>
                <w:lang w:eastAsia="ja-JP"/>
              </w:rPr>
              <w:t>〇</w:t>
            </w:r>
            <w:r>
              <w:rPr>
                <w:rFonts w:hint="eastAsia"/>
                <w:lang w:eastAsia="ja-JP"/>
              </w:rPr>
              <w:t>.</w:t>
            </w:r>
            <w:r>
              <w:rPr>
                <w:rFonts w:hint="eastAsia"/>
                <w:lang w:eastAsia="ja-JP"/>
              </w:rPr>
              <w:t>〇月</w:t>
            </w:r>
          </w:p>
        </w:tc>
        <w:tc>
          <w:tcPr>
            <w:tcW w:w="1171" w:type="dxa"/>
          </w:tcPr>
          <w:p w14:paraId="57416589" w14:textId="6EFE1E3E" w:rsidR="001F5A8B" w:rsidRDefault="001F5A8B" w:rsidP="0040377A">
            <w:pPr>
              <w:jc w:val="center"/>
              <w:rPr>
                <w:lang w:eastAsia="ja-JP"/>
              </w:rPr>
            </w:pPr>
            <w:r>
              <w:rPr>
                <w:rFonts w:hint="eastAsia"/>
                <w:lang w:eastAsia="ja-JP"/>
              </w:rPr>
              <w:t>〇〇円</w:t>
            </w:r>
            <w:r>
              <w:rPr>
                <w:rFonts w:hint="eastAsia"/>
                <w:lang w:eastAsia="ja-JP"/>
              </w:rPr>
              <w:t>/</w:t>
            </w:r>
            <w:r>
              <w:rPr>
                <w:rFonts w:hint="eastAsia"/>
                <w:lang w:eastAsia="ja-JP"/>
              </w:rPr>
              <w:t>ｍ</w:t>
            </w:r>
          </w:p>
        </w:tc>
      </w:tr>
      <w:tr w:rsidR="001F5A8B" w14:paraId="351A2505" w14:textId="77777777" w:rsidTr="0040377A">
        <w:tc>
          <w:tcPr>
            <w:tcW w:w="1413" w:type="dxa"/>
            <w:vMerge/>
          </w:tcPr>
          <w:p w14:paraId="119C04F0" w14:textId="77777777" w:rsidR="001F5A8B" w:rsidRDefault="001F5A8B" w:rsidP="0040377A">
            <w:pPr>
              <w:jc w:val="center"/>
              <w:rPr>
                <w:lang w:eastAsia="ja-JP"/>
              </w:rPr>
            </w:pPr>
          </w:p>
        </w:tc>
        <w:tc>
          <w:tcPr>
            <w:tcW w:w="1145" w:type="dxa"/>
            <w:vMerge/>
          </w:tcPr>
          <w:p w14:paraId="29763393" w14:textId="77777777" w:rsidR="001F5A8B" w:rsidRDefault="001F5A8B" w:rsidP="0040377A">
            <w:pPr>
              <w:jc w:val="center"/>
              <w:rPr>
                <w:lang w:eastAsia="ja-JP"/>
              </w:rPr>
            </w:pPr>
          </w:p>
        </w:tc>
        <w:tc>
          <w:tcPr>
            <w:tcW w:w="1229" w:type="dxa"/>
            <w:vMerge/>
          </w:tcPr>
          <w:p w14:paraId="36A5445A" w14:textId="77777777" w:rsidR="001F5A8B" w:rsidRDefault="001F5A8B" w:rsidP="0040377A">
            <w:pPr>
              <w:jc w:val="center"/>
              <w:rPr>
                <w:lang w:eastAsia="ja-JP"/>
              </w:rPr>
            </w:pPr>
          </w:p>
        </w:tc>
        <w:tc>
          <w:tcPr>
            <w:tcW w:w="1201" w:type="dxa"/>
          </w:tcPr>
          <w:p w14:paraId="7D3C0224" w14:textId="332575CA" w:rsidR="001F5A8B" w:rsidRDefault="001F5A8B" w:rsidP="0040377A">
            <w:pPr>
              <w:jc w:val="center"/>
              <w:rPr>
                <w:lang w:eastAsia="ja-JP"/>
              </w:rPr>
            </w:pPr>
            <w:r>
              <w:rPr>
                <w:rFonts w:hint="eastAsia"/>
                <w:lang w:eastAsia="ja-JP"/>
              </w:rPr>
              <w:t>〇〇管</w:t>
            </w:r>
          </w:p>
        </w:tc>
        <w:tc>
          <w:tcPr>
            <w:tcW w:w="1265" w:type="dxa"/>
          </w:tcPr>
          <w:p w14:paraId="022B09EE" w14:textId="764B98FB" w:rsidR="001F5A8B" w:rsidRDefault="001F5A8B" w:rsidP="0040377A">
            <w:pPr>
              <w:jc w:val="center"/>
              <w:rPr>
                <w:lang w:eastAsia="ja-JP"/>
              </w:rPr>
            </w:pPr>
            <w:r>
              <w:rPr>
                <w:rFonts w:hint="eastAsia"/>
                <w:lang w:eastAsia="ja-JP"/>
              </w:rPr>
              <w:t>φ〇〇</w:t>
            </w:r>
            <w:r>
              <w:rPr>
                <w:rFonts w:hint="eastAsia"/>
                <w:lang w:eastAsia="ja-JP"/>
              </w:rPr>
              <w:t>mm</w:t>
            </w:r>
          </w:p>
        </w:tc>
        <w:tc>
          <w:tcPr>
            <w:tcW w:w="1140" w:type="dxa"/>
          </w:tcPr>
          <w:p w14:paraId="4828A3D6" w14:textId="7F02F927" w:rsidR="001F5A8B" w:rsidRDefault="001F5A8B" w:rsidP="0040377A">
            <w:pPr>
              <w:jc w:val="center"/>
              <w:rPr>
                <w:lang w:eastAsia="ja-JP"/>
              </w:rPr>
            </w:pPr>
            <w:r>
              <w:rPr>
                <w:rFonts w:hint="eastAsia"/>
                <w:lang w:eastAsia="ja-JP"/>
              </w:rPr>
              <w:t>〇ｍ</w:t>
            </w:r>
          </w:p>
        </w:tc>
        <w:tc>
          <w:tcPr>
            <w:tcW w:w="1171" w:type="dxa"/>
          </w:tcPr>
          <w:p w14:paraId="5A22214F" w14:textId="25DB3646" w:rsidR="001F5A8B" w:rsidRDefault="001F5A8B" w:rsidP="0040377A">
            <w:pPr>
              <w:jc w:val="center"/>
              <w:rPr>
                <w:lang w:eastAsia="ja-JP"/>
              </w:rPr>
            </w:pPr>
            <w:r>
              <w:rPr>
                <w:rFonts w:hint="eastAsia"/>
                <w:lang w:eastAsia="ja-JP"/>
              </w:rPr>
              <w:t>R</w:t>
            </w:r>
            <w:r>
              <w:rPr>
                <w:rFonts w:hint="eastAsia"/>
                <w:lang w:eastAsia="ja-JP"/>
              </w:rPr>
              <w:t>〇</w:t>
            </w:r>
            <w:r>
              <w:rPr>
                <w:rFonts w:hint="eastAsia"/>
                <w:lang w:eastAsia="ja-JP"/>
              </w:rPr>
              <w:t>.</w:t>
            </w:r>
            <w:r>
              <w:rPr>
                <w:rFonts w:hint="eastAsia"/>
                <w:lang w:eastAsia="ja-JP"/>
              </w:rPr>
              <w:t>〇月</w:t>
            </w:r>
          </w:p>
        </w:tc>
        <w:tc>
          <w:tcPr>
            <w:tcW w:w="1171" w:type="dxa"/>
          </w:tcPr>
          <w:p w14:paraId="6A64B900" w14:textId="65BDD7BF" w:rsidR="001F5A8B" w:rsidRDefault="001F5A8B" w:rsidP="0040377A">
            <w:pPr>
              <w:jc w:val="center"/>
              <w:rPr>
                <w:lang w:eastAsia="ja-JP"/>
              </w:rPr>
            </w:pPr>
            <w:r>
              <w:rPr>
                <w:rFonts w:hint="eastAsia"/>
                <w:lang w:eastAsia="ja-JP"/>
              </w:rPr>
              <w:t>〇〇円</w:t>
            </w:r>
            <w:r>
              <w:rPr>
                <w:rFonts w:hint="eastAsia"/>
                <w:lang w:eastAsia="ja-JP"/>
              </w:rPr>
              <w:t>/</w:t>
            </w:r>
            <w:r>
              <w:rPr>
                <w:rFonts w:hint="eastAsia"/>
                <w:lang w:eastAsia="ja-JP"/>
              </w:rPr>
              <w:t>ｍ</w:t>
            </w:r>
          </w:p>
        </w:tc>
      </w:tr>
      <w:tr w:rsidR="001F5A8B" w14:paraId="2E48A861" w14:textId="77777777" w:rsidTr="0040377A">
        <w:tc>
          <w:tcPr>
            <w:tcW w:w="1413" w:type="dxa"/>
            <w:vMerge w:val="restart"/>
          </w:tcPr>
          <w:p w14:paraId="470AF97F" w14:textId="77777777" w:rsidR="001F5A8B" w:rsidRDefault="001F5A8B" w:rsidP="001F5A8B">
            <w:pPr>
              <w:rPr>
                <w:lang w:eastAsia="ja-JP"/>
              </w:rPr>
            </w:pPr>
          </w:p>
        </w:tc>
        <w:tc>
          <w:tcPr>
            <w:tcW w:w="1145" w:type="dxa"/>
            <w:vMerge w:val="restart"/>
          </w:tcPr>
          <w:p w14:paraId="0B125E53" w14:textId="77777777" w:rsidR="001F5A8B" w:rsidRDefault="001F5A8B" w:rsidP="001F5A8B">
            <w:pPr>
              <w:rPr>
                <w:lang w:eastAsia="ja-JP"/>
              </w:rPr>
            </w:pPr>
          </w:p>
        </w:tc>
        <w:tc>
          <w:tcPr>
            <w:tcW w:w="1229" w:type="dxa"/>
            <w:vMerge w:val="restart"/>
          </w:tcPr>
          <w:p w14:paraId="5AB939D1" w14:textId="77777777" w:rsidR="001F5A8B" w:rsidRDefault="001F5A8B" w:rsidP="001F5A8B">
            <w:pPr>
              <w:rPr>
                <w:lang w:eastAsia="ja-JP"/>
              </w:rPr>
            </w:pPr>
          </w:p>
        </w:tc>
        <w:tc>
          <w:tcPr>
            <w:tcW w:w="1201" w:type="dxa"/>
          </w:tcPr>
          <w:p w14:paraId="0EEBF274" w14:textId="77777777" w:rsidR="001F5A8B" w:rsidRDefault="001F5A8B" w:rsidP="001F5A8B">
            <w:pPr>
              <w:rPr>
                <w:lang w:eastAsia="ja-JP"/>
              </w:rPr>
            </w:pPr>
          </w:p>
        </w:tc>
        <w:tc>
          <w:tcPr>
            <w:tcW w:w="1265" w:type="dxa"/>
          </w:tcPr>
          <w:p w14:paraId="0CC0F25C" w14:textId="77777777" w:rsidR="001F5A8B" w:rsidRDefault="001F5A8B" w:rsidP="001F5A8B">
            <w:pPr>
              <w:rPr>
                <w:lang w:eastAsia="ja-JP"/>
              </w:rPr>
            </w:pPr>
          </w:p>
        </w:tc>
        <w:tc>
          <w:tcPr>
            <w:tcW w:w="1140" w:type="dxa"/>
          </w:tcPr>
          <w:p w14:paraId="611E58F6" w14:textId="77777777" w:rsidR="001F5A8B" w:rsidRDefault="001F5A8B" w:rsidP="001F5A8B">
            <w:pPr>
              <w:rPr>
                <w:lang w:eastAsia="ja-JP"/>
              </w:rPr>
            </w:pPr>
          </w:p>
        </w:tc>
        <w:tc>
          <w:tcPr>
            <w:tcW w:w="1171" w:type="dxa"/>
          </w:tcPr>
          <w:p w14:paraId="6447AF47" w14:textId="77777777" w:rsidR="001F5A8B" w:rsidRDefault="001F5A8B" w:rsidP="001F5A8B">
            <w:pPr>
              <w:rPr>
                <w:lang w:eastAsia="ja-JP"/>
              </w:rPr>
            </w:pPr>
          </w:p>
        </w:tc>
        <w:tc>
          <w:tcPr>
            <w:tcW w:w="1171" w:type="dxa"/>
          </w:tcPr>
          <w:p w14:paraId="2D1C35CC" w14:textId="77777777" w:rsidR="001F5A8B" w:rsidRDefault="001F5A8B" w:rsidP="001F5A8B">
            <w:pPr>
              <w:rPr>
                <w:lang w:eastAsia="ja-JP"/>
              </w:rPr>
            </w:pPr>
          </w:p>
        </w:tc>
      </w:tr>
      <w:tr w:rsidR="001F5A8B" w14:paraId="25E8A688" w14:textId="77777777" w:rsidTr="0040377A">
        <w:tc>
          <w:tcPr>
            <w:tcW w:w="1413" w:type="dxa"/>
            <w:vMerge/>
          </w:tcPr>
          <w:p w14:paraId="34705FD7" w14:textId="77777777" w:rsidR="001F5A8B" w:rsidRDefault="001F5A8B" w:rsidP="001F5A8B">
            <w:pPr>
              <w:rPr>
                <w:lang w:eastAsia="ja-JP"/>
              </w:rPr>
            </w:pPr>
          </w:p>
        </w:tc>
        <w:tc>
          <w:tcPr>
            <w:tcW w:w="1145" w:type="dxa"/>
            <w:vMerge/>
          </w:tcPr>
          <w:p w14:paraId="56198356" w14:textId="77777777" w:rsidR="001F5A8B" w:rsidRDefault="001F5A8B" w:rsidP="001F5A8B">
            <w:pPr>
              <w:rPr>
                <w:lang w:eastAsia="ja-JP"/>
              </w:rPr>
            </w:pPr>
          </w:p>
        </w:tc>
        <w:tc>
          <w:tcPr>
            <w:tcW w:w="1229" w:type="dxa"/>
            <w:vMerge/>
          </w:tcPr>
          <w:p w14:paraId="2BD057FB" w14:textId="77777777" w:rsidR="001F5A8B" w:rsidRDefault="001F5A8B" w:rsidP="001F5A8B">
            <w:pPr>
              <w:rPr>
                <w:lang w:eastAsia="ja-JP"/>
              </w:rPr>
            </w:pPr>
          </w:p>
        </w:tc>
        <w:tc>
          <w:tcPr>
            <w:tcW w:w="1201" w:type="dxa"/>
          </w:tcPr>
          <w:p w14:paraId="72CBF493" w14:textId="77777777" w:rsidR="001F5A8B" w:rsidRDefault="001F5A8B" w:rsidP="001F5A8B">
            <w:pPr>
              <w:rPr>
                <w:lang w:eastAsia="ja-JP"/>
              </w:rPr>
            </w:pPr>
          </w:p>
        </w:tc>
        <w:tc>
          <w:tcPr>
            <w:tcW w:w="1265" w:type="dxa"/>
          </w:tcPr>
          <w:p w14:paraId="157294AE" w14:textId="77777777" w:rsidR="001F5A8B" w:rsidRDefault="001F5A8B" w:rsidP="001F5A8B">
            <w:pPr>
              <w:rPr>
                <w:lang w:eastAsia="ja-JP"/>
              </w:rPr>
            </w:pPr>
          </w:p>
        </w:tc>
        <w:tc>
          <w:tcPr>
            <w:tcW w:w="1140" w:type="dxa"/>
          </w:tcPr>
          <w:p w14:paraId="67BE92A1" w14:textId="77777777" w:rsidR="001F5A8B" w:rsidRDefault="001F5A8B" w:rsidP="001F5A8B">
            <w:pPr>
              <w:rPr>
                <w:lang w:eastAsia="ja-JP"/>
              </w:rPr>
            </w:pPr>
          </w:p>
        </w:tc>
        <w:tc>
          <w:tcPr>
            <w:tcW w:w="1171" w:type="dxa"/>
          </w:tcPr>
          <w:p w14:paraId="150C05E7" w14:textId="77777777" w:rsidR="001F5A8B" w:rsidRDefault="001F5A8B" w:rsidP="001F5A8B">
            <w:pPr>
              <w:rPr>
                <w:lang w:eastAsia="ja-JP"/>
              </w:rPr>
            </w:pPr>
          </w:p>
        </w:tc>
        <w:tc>
          <w:tcPr>
            <w:tcW w:w="1171" w:type="dxa"/>
          </w:tcPr>
          <w:p w14:paraId="094B397A" w14:textId="77777777" w:rsidR="001F5A8B" w:rsidRDefault="001F5A8B" w:rsidP="001F5A8B">
            <w:pPr>
              <w:rPr>
                <w:lang w:eastAsia="ja-JP"/>
              </w:rPr>
            </w:pPr>
          </w:p>
        </w:tc>
      </w:tr>
      <w:tr w:rsidR="001F5A8B" w14:paraId="46DC3B06" w14:textId="77777777" w:rsidTr="0040377A">
        <w:tc>
          <w:tcPr>
            <w:tcW w:w="1413" w:type="dxa"/>
            <w:vMerge/>
          </w:tcPr>
          <w:p w14:paraId="6949857F" w14:textId="77777777" w:rsidR="001F5A8B" w:rsidRDefault="001F5A8B" w:rsidP="001F5A8B">
            <w:pPr>
              <w:rPr>
                <w:lang w:eastAsia="ja-JP"/>
              </w:rPr>
            </w:pPr>
          </w:p>
        </w:tc>
        <w:tc>
          <w:tcPr>
            <w:tcW w:w="1145" w:type="dxa"/>
            <w:vMerge/>
          </w:tcPr>
          <w:p w14:paraId="44934E06" w14:textId="77777777" w:rsidR="001F5A8B" w:rsidRDefault="001F5A8B" w:rsidP="001F5A8B">
            <w:pPr>
              <w:rPr>
                <w:lang w:eastAsia="ja-JP"/>
              </w:rPr>
            </w:pPr>
          </w:p>
        </w:tc>
        <w:tc>
          <w:tcPr>
            <w:tcW w:w="1229" w:type="dxa"/>
            <w:vMerge/>
          </w:tcPr>
          <w:p w14:paraId="622523CE" w14:textId="77777777" w:rsidR="001F5A8B" w:rsidRDefault="001F5A8B" w:rsidP="001F5A8B">
            <w:pPr>
              <w:rPr>
                <w:lang w:eastAsia="ja-JP"/>
              </w:rPr>
            </w:pPr>
          </w:p>
        </w:tc>
        <w:tc>
          <w:tcPr>
            <w:tcW w:w="1201" w:type="dxa"/>
          </w:tcPr>
          <w:p w14:paraId="45DB77B1" w14:textId="77777777" w:rsidR="001F5A8B" w:rsidRDefault="001F5A8B" w:rsidP="001F5A8B">
            <w:pPr>
              <w:rPr>
                <w:lang w:eastAsia="ja-JP"/>
              </w:rPr>
            </w:pPr>
          </w:p>
        </w:tc>
        <w:tc>
          <w:tcPr>
            <w:tcW w:w="1265" w:type="dxa"/>
          </w:tcPr>
          <w:p w14:paraId="0F8BA3AF" w14:textId="77777777" w:rsidR="001F5A8B" w:rsidRDefault="001F5A8B" w:rsidP="001F5A8B">
            <w:pPr>
              <w:rPr>
                <w:lang w:eastAsia="ja-JP"/>
              </w:rPr>
            </w:pPr>
          </w:p>
        </w:tc>
        <w:tc>
          <w:tcPr>
            <w:tcW w:w="1140" w:type="dxa"/>
          </w:tcPr>
          <w:p w14:paraId="7B133701" w14:textId="77777777" w:rsidR="001F5A8B" w:rsidRDefault="001F5A8B" w:rsidP="001F5A8B">
            <w:pPr>
              <w:rPr>
                <w:lang w:eastAsia="ja-JP"/>
              </w:rPr>
            </w:pPr>
          </w:p>
        </w:tc>
        <w:tc>
          <w:tcPr>
            <w:tcW w:w="1171" w:type="dxa"/>
          </w:tcPr>
          <w:p w14:paraId="2B3217AD" w14:textId="77777777" w:rsidR="001F5A8B" w:rsidRDefault="001F5A8B" w:rsidP="001F5A8B">
            <w:pPr>
              <w:rPr>
                <w:lang w:eastAsia="ja-JP"/>
              </w:rPr>
            </w:pPr>
          </w:p>
        </w:tc>
        <w:tc>
          <w:tcPr>
            <w:tcW w:w="1171" w:type="dxa"/>
          </w:tcPr>
          <w:p w14:paraId="3BC31A7F" w14:textId="77777777" w:rsidR="001F5A8B" w:rsidRDefault="001F5A8B" w:rsidP="001F5A8B">
            <w:pPr>
              <w:rPr>
                <w:lang w:eastAsia="ja-JP"/>
              </w:rPr>
            </w:pPr>
          </w:p>
        </w:tc>
      </w:tr>
    </w:tbl>
    <w:p w14:paraId="6D18B457" w14:textId="507FC802" w:rsidR="00165469" w:rsidRPr="00431FE7" w:rsidRDefault="001F5A8B" w:rsidP="0040377A">
      <w:pPr>
        <w:ind w:firstLineChars="100" w:firstLine="240"/>
        <w:rPr>
          <w:sz w:val="24"/>
          <w:szCs w:val="24"/>
          <w:lang w:eastAsia="ja-JP"/>
        </w:rPr>
      </w:pPr>
      <w:r w:rsidRPr="00431FE7">
        <w:rPr>
          <w:rFonts w:hint="eastAsia"/>
          <w:sz w:val="24"/>
          <w:szCs w:val="24"/>
          <w:lang w:eastAsia="ja-JP"/>
        </w:rPr>
        <w:t>調達検討資材の納入見込みが立たないため、下記のとおり協議します。</w:t>
      </w:r>
    </w:p>
    <w:p w14:paraId="22F8F086" w14:textId="77777777" w:rsidR="001F5A8B" w:rsidRPr="00A7693E" w:rsidRDefault="001F5A8B" w:rsidP="0037549C">
      <w:pPr>
        <w:rPr>
          <w:lang w:eastAsia="ja-JP"/>
        </w:rPr>
      </w:pPr>
    </w:p>
    <w:p w14:paraId="01826289" w14:textId="05D16435" w:rsidR="001F5A8B" w:rsidRDefault="001F5A8B" w:rsidP="0037549C">
      <w:pPr>
        <w:rPr>
          <w:lang w:eastAsia="ja-JP"/>
        </w:rPr>
      </w:pPr>
    </w:p>
    <w:p w14:paraId="63193833" w14:textId="24C16A24" w:rsidR="001F5A8B" w:rsidRPr="00431FE7" w:rsidRDefault="00A7693E" w:rsidP="0037549C">
      <w:pPr>
        <w:rPr>
          <w:sz w:val="24"/>
          <w:szCs w:val="24"/>
          <w:lang w:eastAsia="ja-JP"/>
        </w:rPr>
      </w:pPr>
      <w:r w:rsidRPr="00431FE7">
        <w:rPr>
          <w:rFonts w:hint="eastAsia"/>
          <w:sz w:val="24"/>
          <w:szCs w:val="24"/>
          <w:lang w:eastAsia="ja-JP"/>
        </w:rPr>
        <w:t>協議により決定した代替資材において、下記のとおり協議します。</w:t>
      </w:r>
    </w:p>
    <w:tbl>
      <w:tblPr>
        <w:tblStyle w:val="a5"/>
        <w:tblpPr w:leftFromText="142" w:rightFromText="142" w:vertAnchor="page" w:horzAnchor="margin" w:tblpY="6046"/>
        <w:tblW w:w="9776" w:type="dxa"/>
        <w:tblLook w:val="04A0" w:firstRow="1" w:lastRow="0" w:firstColumn="1" w:lastColumn="0" w:noHBand="0" w:noVBand="1"/>
      </w:tblPr>
      <w:tblGrid>
        <w:gridCol w:w="1555"/>
        <w:gridCol w:w="1172"/>
        <w:gridCol w:w="1352"/>
        <w:gridCol w:w="2012"/>
        <w:gridCol w:w="1701"/>
        <w:gridCol w:w="1984"/>
      </w:tblGrid>
      <w:tr w:rsidR="00A7693E" w14:paraId="71C44B3E" w14:textId="77777777" w:rsidTr="0040377A">
        <w:tc>
          <w:tcPr>
            <w:tcW w:w="1555" w:type="dxa"/>
          </w:tcPr>
          <w:p w14:paraId="72A5DAD8" w14:textId="3768F53F" w:rsidR="001F5A8B" w:rsidRDefault="001F5A8B" w:rsidP="001F5A8B">
            <w:pPr>
              <w:jc w:val="center"/>
              <w:rPr>
                <w:lang w:eastAsia="ja-JP"/>
              </w:rPr>
            </w:pPr>
            <w:r>
              <w:rPr>
                <w:rFonts w:hint="eastAsia"/>
                <w:lang w:eastAsia="ja-JP"/>
              </w:rPr>
              <w:t>代替資材名</w:t>
            </w:r>
          </w:p>
        </w:tc>
        <w:tc>
          <w:tcPr>
            <w:tcW w:w="1172" w:type="dxa"/>
          </w:tcPr>
          <w:p w14:paraId="5FC98594" w14:textId="77777777" w:rsidR="001F5A8B" w:rsidRDefault="001F5A8B" w:rsidP="001F5A8B">
            <w:pPr>
              <w:jc w:val="center"/>
              <w:rPr>
                <w:lang w:eastAsia="ja-JP"/>
              </w:rPr>
            </w:pPr>
            <w:r>
              <w:rPr>
                <w:rFonts w:hint="eastAsia"/>
                <w:lang w:eastAsia="ja-JP"/>
              </w:rPr>
              <w:t>仕様・規格</w:t>
            </w:r>
          </w:p>
        </w:tc>
        <w:tc>
          <w:tcPr>
            <w:tcW w:w="1352" w:type="dxa"/>
          </w:tcPr>
          <w:p w14:paraId="51167B5F" w14:textId="77777777" w:rsidR="001F5A8B" w:rsidRDefault="001F5A8B" w:rsidP="001F5A8B">
            <w:pPr>
              <w:jc w:val="center"/>
              <w:rPr>
                <w:lang w:eastAsia="ja-JP"/>
              </w:rPr>
            </w:pPr>
            <w:r>
              <w:rPr>
                <w:rFonts w:hint="eastAsia"/>
                <w:lang w:eastAsia="ja-JP"/>
              </w:rPr>
              <w:t>設計数量</w:t>
            </w:r>
          </w:p>
        </w:tc>
        <w:tc>
          <w:tcPr>
            <w:tcW w:w="2012" w:type="dxa"/>
          </w:tcPr>
          <w:p w14:paraId="6687C7F9" w14:textId="77777777" w:rsidR="001F5A8B" w:rsidRDefault="001F5A8B" w:rsidP="001F5A8B">
            <w:pPr>
              <w:jc w:val="center"/>
              <w:rPr>
                <w:lang w:eastAsia="ja-JP"/>
              </w:rPr>
            </w:pPr>
            <w:r>
              <w:rPr>
                <w:rFonts w:hint="eastAsia"/>
                <w:lang w:eastAsia="ja-JP"/>
              </w:rPr>
              <w:t>見積先</w:t>
            </w:r>
          </w:p>
        </w:tc>
        <w:tc>
          <w:tcPr>
            <w:tcW w:w="1701" w:type="dxa"/>
          </w:tcPr>
          <w:p w14:paraId="020F7AD8" w14:textId="77777777" w:rsidR="001F5A8B" w:rsidRDefault="001F5A8B" w:rsidP="001F5A8B">
            <w:pPr>
              <w:jc w:val="center"/>
              <w:rPr>
                <w:lang w:eastAsia="ja-JP"/>
              </w:rPr>
            </w:pPr>
            <w:r>
              <w:rPr>
                <w:rFonts w:hint="eastAsia"/>
                <w:lang w:eastAsia="ja-JP"/>
              </w:rPr>
              <w:t>納入予定時期</w:t>
            </w:r>
          </w:p>
        </w:tc>
        <w:tc>
          <w:tcPr>
            <w:tcW w:w="1984" w:type="dxa"/>
          </w:tcPr>
          <w:p w14:paraId="26E86CB7" w14:textId="2C0B4463" w:rsidR="001F5A8B" w:rsidRDefault="001F5A8B" w:rsidP="001F5A8B">
            <w:pPr>
              <w:jc w:val="center"/>
              <w:rPr>
                <w:lang w:eastAsia="ja-JP"/>
              </w:rPr>
            </w:pPr>
            <w:r>
              <w:rPr>
                <w:rFonts w:hint="eastAsia"/>
                <w:lang w:eastAsia="ja-JP"/>
              </w:rPr>
              <w:t>見積価格</w:t>
            </w:r>
          </w:p>
        </w:tc>
      </w:tr>
      <w:tr w:rsidR="00A7693E" w14:paraId="76446164" w14:textId="77777777" w:rsidTr="0040377A">
        <w:tc>
          <w:tcPr>
            <w:tcW w:w="1555" w:type="dxa"/>
            <w:vMerge w:val="restart"/>
          </w:tcPr>
          <w:p w14:paraId="25D12C18" w14:textId="77777777" w:rsidR="001F5A8B" w:rsidRDefault="001F5A8B" w:rsidP="0040377A">
            <w:pPr>
              <w:rPr>
                <w:lang w:eastAsia="ja-JP"/>
              </w:rPr>
            </w:pPr>
            <w:r>
              <w:rPr>
                <w:rFonts w:hint="eastAsia"/>
                <w:lang w:eastAsia="ja-JP"/>
              </w:rPr>
              <w:t>Ex</w:t>
            </w:r>
          </w:p>
          <w:p w14:paraId="64955F58" w14:textId="481B100F" w:rsidR="001F5A8B" w:rsidRDefault="00431FE7" w:rsidP="001F5A8B">
            <w:pPr>
              <w:jc w:val="center"/>
              <w:rPr>
                <w:lang w:eastAsia="ja-JP"/>
              </w:rPr>
            </w:pPr>
            <w:r>
              <w:rPr>
                <w:rFonts w:hint="eastAsia"/>
                <w:lang w:eastAsia="ja-JP"/>
              </w:rPr>
              <w:t>鉄筋ｺﾝｸﾘｰﾄ</w:t>
            </w:r>
            <w:r w:rsidR="001F5A8B">
              <w:rPr>
                <w:rFonts w:hint="eastAsia"/>
                <w:lang w:eastAsia="ja-JP"/>
              </w:rPr>
              <w:t>管</w:t>
            </w:r>
          </w:p>
        </w:tc>
        <w:tc>
          <w:tcPr>
            <w:tcW w:w="1172" w:type="dxa"/>
            <w:vMerge w:val="restart"/>
          </w:tcPr>
          <w:p w14:paraId="5177AFE0" w14:textId="77777777" w:rsidR="001F5A8B" w:rsidRDefault="001F5A8B" w:rsidP="001F5A8B">
            <w:pPr>
              <w:jc w:val="center"/>
              <w:rPr>
                <w:lang w:eastAsia="ja-JP"/>
              </w:rPr>
            </w:pPr>
          </w:p>
          <w:p w14:paraId="77A2F658" w14:textId="77777777" w:rsidR="001F5A8B" w:rsidRDefault="001F5A8B" w:rsidP="001F5A8B">
            <w:pPr>
              <w:jc w:val="center"/>
              <w:rPr>
                <w:lang w:eastAsia="ja-JP"/>
              </w:rPr>
            </w:pPr>
            <w:r>
              <w:rPr>
                <w:rFonts w:hint="eastAsia"/>
                <w:lang w:eastAsia="ja-JP"/>
              </w:rPr>
              <w:t>φ〇〇</w:t>
            </w:r>
            <w:r>
              <w:rPr>
                <w:rFonts w:hint="eastAsia"/>
                <w:lang w:eastAsia="ja-JP"/>
              </w:rPr>
              <w:t>mm</w:t>
            </w:r>
          </w:p>
        </w:tc>
        <w:tc>
          <w:tcPr>
            <w:tcW w:w="1352" w:type="dxa"/>
            <w:vMerge w:val="restart"/>
          </w:tcPr>
          <w:p w14:paraId="41D1833B" w14:textId="77777777" w:rsidR="001F5A8B" w:rsidRDefault="001F5A8B" w:rsidP="001F5A8B">
            <w:pPr>
              <w:jc w:val="center"/>
              <w:rPr>
                <w:lang w:eastAsia="ja-JP"/>
              </w:rPr>
            </w:pPr>
          </w:p>
          <w:p w14:paraId="1DA4529D" w14:textId="77777777" w:rsidR="001F5A8B" w:rsidRDefault="001F5A8B" w:rsidP="001F5A8B">
            <w:pPr>
              <w:jc w:val="center"/>
              <w:rPr>
                <w:lang w:eastAsia="ja-JP"/>
              </w:rPr>
            </w:pPr>
            <w:r>
              <w:rPr>
                <w:rFonts w:hint="eastAsia"/>
                <w:lang w:eastAsia="ja-JP"/>
              </w:rPr>
              <w:t>〇〇ｍ</w:t>
            </w:r>
          </w:p>
        </w:tc>
        <w:tc>
          <w:tcPr>
            <w:tcW w:w="2012" w:type="dxa"/>
          </w:tcPr>
          <w:p w14:paraId="44022541" w14:textId="77777777" w:rsidR="001F5A8B" w:rsidRDefault="001F5A8B" w:rsidP="001F5A8B">
            <w:pPr>
              <w:jc w:val="center"/>
              <w:rPr>
                <w:lang w:eastAsia="ja-JP"/>
              </w:rPr>
            </w:pPr>
            <w:r>
              <w:rPr>
                <w:rFonts w:hint="eastAsia"/>
                <w:lang w:eastAsia="ja-JP"/>
              </w:rPr>
              <w:t>〇〇社</w:t>
            </w:r>
          </w:p>
        </w:tc>
        <w:tc>
          <w:tcPr>
            <w:tcW w:w="1701" w:type="dxa"/>
          </w:tcPr>
          <w:p w14:paraId="215C0EC0" w14:textId="77777777" w:rsidR="001F5A8B" w:rsidRDefault="001F5A8B" w:rsidP="001F5A8B">
            <w:pPr>
              <w:jc w:val="center"/>
              <w:rPr>
                <w:lang w:eastAsia="ja-JP"/>
              </w:rPr>
            </w:pPr>
            <w:r>
              <w:rPr>
                <w:rFonts w:hint="eastAsia"/>
                <w:lang w:eastAsia="ja-JP"/>
              </w:rPr>
              <w:t>R</w:t>
            </w:r>
            <w:r>
              <w:rPr>
                <w:rFonts w:hint="eastAsia"/>
                <w:lang w:eastAsia="ja-JP"/>
              </w:rPr>
              <w:t>〇</w:t>
            </w:r>
            <w:r>
              <w:rPr>
                <w:rFonts w:hint="eastAsia"/>
                <w:lang w:eastAsia="ja-JP"/>
              </w:rPr>
              <w:t>.</w:t>
            </w:r>
            <w:r>
              <w:rPr>
                <w:rFonts w:hint="eastAsia"/>
                <w:lang w:eastAsia="ja-JP"/>
              </w:rPr>
              <w:t>〇月</w:t>
            </w:r>
          </w:p>
        </w:tc>
        <w:tc>
          <w:tcPr>
            <w:tcW w:w="1984" w:type="dxa"/>
          </w:tcPr>
          <w:p w14:paraId="63AE90F2" w14:textId="77777777" w:rsidR="001F5A8B" w:rsidRDefault="001F5A8B" w:rsidP="001F5A8B">
            <w:pPr>
              <w:jc w:val="center"/>
              <w:rPr>
                <w:lang w:eastAsia="ja-JP"/>
              </w:rPr>
            </w:pPr>
            <w:r>
              <w:rPr>
                <w:rFonts w:hint="eastAsia"/>
                <w:lang w:eastAsia="ja-JP"/>
              </w:rPr>
              <w:t>〇〇円</w:t>
            </w:r>
            <w:r>
              <w:rPr>
                <w:rFonts w:hint="eastAsia"/>
                <w:lang w:eastAsia="ja-JP"/>
              </w:rPr>
              <w:t>/</w:t>
            </w:r>
            <w:r>
              <w:rPr>
                <w:rFonts w:hint="eastAsia"/>
                <w:lang w:eastAsia="ja-JP"/>
              </w:rPr>
              <w:t>ｍ</w:t>
            </w:r>
          </w:p>
        </w:tc>
      </w:tr>
      <w:tr w:rsidR="00A7693E" w14:paraId="4B7178E1" w14:textId="77777777" w:rsidTr="0040377A">
        <w:tc>
          <w:tcPr>
            <w:tcW w:w="1555" w:type="dxa"/>
            <w:vMerge/>
          </w:tcPr>
          <w:p w14:paraId="603A56E6" w14:textId="77777777" w:rsidR="001F5A8B" w:rsidRDefault="001F5A8B" w:rsidP="001F5A8B">
            <w:pPr>
              <w:jc w:val="center"/>
              <w:rPr>
                <w:lang w:eastAsia="ja-JP"/>
              </w:rPr>
            </w:pPr>
          </w:p>
        </w:tc>
        <w:tc>
          <w:tcPr>
            <w:tcW w:w="1172" w:type="dxa"/>
            <w:vMerge/>
          </w:tcPr>
          <w:p w14:paraId="39248C66" w14:textId="77777777" w:rsidR="001F5A8B" w:rsidRDefault="001F5A8B" w:rsidP="001F5A8B">
            <w:pPr>
              <w:jc w:val="center"/>
              <w:rPr>
                <w:lang w:eastAsia="ja-JP"/>
              </w:rPr>
            </w:pPr>
          </w:p>
        </w:tc>
        <w:tc>
          <w:tcPr>
            <w:tcW w:w="1352" w:type="dxa"/>
            <w:vMerge/>
          </w:tcPr>
          <w:p w14:paraId="4A2AEC89" w14:textId="77777777" w:rsidR="001F5A8B" w:rsidRDefault="001F5A8B" w:rsidP="001F5A8B">
            <w:pPr>
              <w:jc w:val="center"/>
              <w:rPr>
                <w:lang w:eastAsia="ja-JP"/>
              </w:rPr>
            </w:pPr>
          </w:p>
        </w:tc>
        <w:tc>
          <w:tcPr>
            <w:tcW w:w="2012" w:type="dxa"/>
          </w:tcPr>
          <w:p w14:paraId="6BC1288C" w14:textId="77777777" w:rsidR="001F5A8B" w:rsidRDefault="001F5A8B" w:rsidP="001F5A8B">
            <w:pPr>
              <w:jc w:val="center"/>
              <w:rPr>
                <w:lang w:eastAsia="ja-JP"/>
              </w:rPr>
            </w:pPr>
            <w:r>
              <w:rPr>
                <w:rFonts w:hint="eastAsia"/>
                <w:lang w:eastAsia="ja-JP"/>
              </w:rPr>
              <w:t>〇〇社</w:t>
            </w:r>
          </w:p>
        </w:tc>
        <w:tc>
          <w:tcPr>
            <w:tcW w:w="1701" w:type="dxa"/>
          </w:tcPr>
          <w:p w14:paraId="6C3D6876" w14:textId="77777777" w:rsidR="001F5A8B" w:rsidRDefault="001F5A8B" w:rsidP="001F5A8B">
            <w:pPr>
              <w:jc w:val="center"/>
              <w:rPr>
                <w:lang w:eastAsia="ja-JP"/>
              </w:rPr>
            </w:pPr>
            <w:r>
              <w:rPr>
                <w:rFonts w:hint="eastAsia"/>
                <w:lang w:eastAsia="ja-JP"/>
              </w:rPr>
              <w:t>R</w:t>
            </w:r>
            <w:r>
              <w:rPr>
                <w:rFonts w:hint="eastAsia"/>
                <w:lang w:eastAsia="ja-JP"/>
              </w:rPr>
              <w:t>〇</w:t>
            </w:r>
            <w:r>
              <w:rPr>
                <w:rFonts w:hint="eastAsia"/>
                <w:lang w:eastAsia="ja-JP"/>
              </w:rPr>
              <w:t>.</w:t>
            </w:r>
            <w:r>
              <w:rPr>
                <w:rFonts w:hint="eastAsia"/>
                <w:lang w:eastAsia="ja-JP"/>
              </w:rPr>
              <w:t>〇月</w:t>
            </w:r>
          </w:p>
        </w:tc>
        <w:tc>
          <w:tcPr>
            <w:tcW w:w="1984" w:type="dxa"/>
          </w:tcPr>
          <w:p w14:paraId="0ADD5C66" w14:textId="77777777" w:rsidR="001F5A8B" w:rsidRDefault="001F5A8B" w:rsidP="001F5A8B">
            <w:pPr>
              <w:jc w:val="center"/>
              <w:rPr>
                <w:lang w:eastAsia="ja-JP"/>
              </w:rPr>
            </w:pPr>
            <w:r>
              <w:rPr>
                <w:rFonts w:hint="eastAsia"/>
                <w:lang w:eastAsia="ja-JP"/>
              </w:rPr>
              <w:t>〇〇円</w:t>
            </w:r>
            <w:r>
              <w:rPr>
                <w:rFonts w:hint="eastAsia"/>
                <w:lang w:eastAsia="ja-JP"/>
              </w:rPr>
              <w:t>/</w:t>
            </w:r>
            <w:r>
              <w:rPr>
                <w:rFonts w:hint="eastAsia"/>
                <w:lang w:eastAsia="ja-JP"/>
              </w:rPr>
              <w:t>ｍ</w:t>
            </w:r>
          </w:p>
        </w:tc>
      </w:tr>
      <w:tr w:rsidR="00A7693E" w14:paraId="4BD4A923" w14:textId="77777777" w:rsidTr="0040377A">
        <w:tc>
          <w:tcPr>
            <w:tcW w:w="1555" w:type="dxa"/>
            <w:vMerge/>
          </w:tcPr>
          <w:p w14:paraId="3524F2CD" w14:textId="77777777" w:rsidR="001F5A8B" w:rsidRDefault="001F5A8B" w:rsidP="001F5A8B">
            <w:pPr>
              <w:jc w:val="center"/>
              <w:rPr>
                <w:lang w:eastAsia="ja-JP"/>
              </w:rPr>
            </w:pPr>
          </w:p>
        </w:tc>
        <w:tc>
          <w:tcPr>
            <w:tcW w:w="1172" w:type="dxa"/>
            <w:vMerge/>
          </w:tcPr>
          <w:p w14:paraId="658380A8" w14:textId="77777777" w:rsidR="001F5A8B" w:rsidRDefault="001F5A8B" w:rsidP="001F5A8B">
            <w:pPr>
              <w:jc w:val="center"/>
              <w:rPr>
                <w:lang w:eastAsia="ja-JP"/>
              </w:rPr>
            </w:pPr>
          </w:p>
        </w:tc>
        <w:tc>
          <w:tcPr>
            <w:tcW w:w="1352" w:type="dxa"/>
            <w:vMerge/>
          </w:tcPr>
          <w:p w14:paraId="00EB933D" w14:textId="77777777" w:rsidR="001F5A8B" w:rsidRDefault="001F5A8B" w:rsidP="001F5A8B">
            <w:pPr>
              <w:jc w:val="center"/>
              <w:rPr>
                <w:lang w:eastAsia="ja-JP"/>
              </w:rPr>
            </w:pPr>
          </w:p>
        </w:tc>
        <w:tc>
          <w:tcPr>
            <w:tcW w:w="2012" w:type="dxa"/>
          </w:tcPr>
          <w:p w14:paraId="687C3558" w14:textId="77777777" w:rsidR="001F5A8B" w:rsidRDefault="001F5A8B" w:rsidP="001F5A8B">
            <w:pPr>
              <w:jc w:val="center"/>
              <w:rPr>
                <w:lang w:eastAsia="ja-JP"/>
              </w:rPr>
            </w:pPr>
            <w:r>
              <w:rPr>
                <w:rFonts w:hint="eastAsia"/>
                <w:lang w:eastAsia="ja-JP"/>
              </w:rPr>
              <w:t>〇〇社</w:t>
            </w:r>
          </w:p>
        </w:tc>
        <w:tc>
          <w:tcPr>
            <w:tcW w:w="1701" w:type="dxa"/>
          </w:tcPr>
          <w:p w14:paraId="001754EE" w14:textId="77777777" w:rsidR="001F5A8B" w:rsidRDefault="001F5A8B" w:rsidP="001F5A8B">
            <w:pPr>
              <w:jc w:val="center"/>
              <w:rPr>
                <w:lang w:eastAsia="ja-JP"/>
              </w:rPr>
            </w:pPr>
            <w:r>
              <w:rPr>
                <w:rFonts w:hint="eastAsia"/>
                <w:lang w:eastAsia="ja-JP"/>
              </w:rPr>
              <w:t>R</w:t>
            </w:r>
            <w:r>
              <w:rPr>
                <w:rFonts w:hint="eastAsia"/>
                <w:lang w:eastAsia="ja-JP"/>
              </w:rPr>
              <w:t>〇</w:t>
            </w:r>
            <w:r>
              <w:rPr>
                <w:rFonts w:hint="eastAsia"/>
                <w:lang w:eastAsia="ja-JP"/>
              </w:rPr>
              <w:t>.</w:t>
            </w:r>
            <w:r>
              <w:rPr>
                <w:rFonts w:hint="eastAsia"/>
                <w:lang w:eastAsia="ja-JP"/>
              </w:rPr>
              <w:t>〇月</w:t>
            </w:r>
          </w:p>
        </w:tc>
        <w:tc>
          <w:tcPr>
            <w:tcW w:w="1984" w:type="dxa"/>
          </w:tcPr>
          <w:p w14:paraId="1A21D2E1" w14:textId="77777777" w:rsidR="001F5A8B" w:rsidRDefault="001F5A8B" w:rsidP="001F5A8B">
            <w:pPr>
              <w:jc w:val="center"/>
              <w:rPr>
                <w:lang w:eastAsia="ja-JP"/>
              </w:rPr>
            </w:pPr>
            <w:r>
              <w:rPr>
                <w:rFonts w:hint="eastAsia"/>
                <w:lang w:eastAsia="ja-JP"/>
              </w:rPr>
              <w:t>〇〇円</w:t>
            </w:r>
            <w:r>
              <w:rPr>
                <w:rFonts w:hint="eastAsia"/>
                <w:lang w:eastAsia="ja-JP"/>
              </w:rPr>
              <w:t>/</w:t>
            </w:r>
            <w:r>
              <w:rPr>
                <w:rFonts w:hint="eastAsia"/>
                <w:lang w:eastAsia="ja-JP"/>
              </w:rPr>
              <w:t>ｍ</w:t>
            </w:r>
          </w:p>
        </w:tc>
      </w:tr>
      <w:tr w:rsidR="00A7693E" w14:paraId="2D84069E" w14:textId="77777777" w:rsidTr="0040377A">
        <w:tc>
          <w:tcPr>
            <w:tcW w:w="1555" w:type="dxa"/>
            <w:vMerge w:val="restart"/>
          </w:tcPr>
          <w:p w14:paraId="0B040BF3" w14:textId="77777777" w:rsidR="001F5A8B" w:rsidRDefault="001F5A8B" w:rsidP="001F5A8B">
            <w:pPr>
              <w:rPr>
                <w:lang w:eastAsia="ja-JP"/>
              </w:rPr>
            </w:pPr>
          </w:p>
        </w:tc>
        <w:tc>
          <w:tcPr>
            <w:tcW w:w="1172" w:type="dxa"/>
            <w:vMerge w:val="restart"/>
          </w:tcPr>
          <w:p w14:paraId="354B0CF2" w14:textId="77777777" w:rsidR="001F5A8B" w:rsidRDefault="001F5A8B" w:rsidP="001F5A8B">
            <w:pPr>
              <w:rPr>
                <w:lang w:eastAsia="ja-JP"/>
              </w:rPr>
            </w:pPr>
          </w:p>
        </w:tc>
        <w:tc>
          <w:tcPr>
            <w:tcW w:w="1352" w:type="dxa"/>
            <w:vMerge w:val="restart"/>
          </w:tcPr>
          <w:p w14:paraId="1B3C6513" w14:textId="77777777" w:rsidR="001F5A8B" w:rsidRDefault="001F5A8B" w:rsidP="001F5A8B">
            <w:pPr>
              <w:rPr>
                <w:lang w:eastAsia="ja-JP"/>
              </w:rPr>
            </w:pPr>
          </w:p>
        </w:tc>
        <w:tc>
          <w:tcPr>
            <w:tcW w:w="2012" w:type="dxa"/>
          </w:tcPr>
          <w:p w14:paraId="76FE567A" w14:textId="77777777" w:rsidR="001F5A8B" w:rsidRDefault="001F5A8B" w:rsidP="001F5A8B">
            <w:pPr>
              <w:rPr>
                <w:lang w:eastAsia="ja-JP"/>
              </w:rPr>
            </w:pPr>
          </w:p>
        </w:tc>
        <w:tc>
          <w:tcPr>
            <w:tcW w:w="1701" w:type="dxa"/>
          </w:tcPr>
          <w:p w14:paraId="16487897" w14:textId="77777777" w:rsidR="001F5A8B" w:rsidRDefault="001F5A8B" w:rsidP="001F5A8B">
            <w:pPr>
              <w:rPr>
                <w:lang w:eastAsia="ja-JP"/>
              </w:rPr>
            </w:pPr>
          </w:p>
        </w:tc>
        <w:tc>
          <w:tcPr>
            <w:tcW w:w="1984" w:type="dxa"/>
          </w:tcPr>
          <w:p w14:paraId="7546EC7A" w14:textId="77777777" w:rsidR="001F5A8B" w:rsidRDefault="001F5A8B" w:rsidP="001F5A8B">
            <w:pPr>
              <w:rPr>
                <w:lang w:eastAsia="ja-JP"/>
              </w:rPr>
            </w:pPr>
          </w:p>
        </w:tc>
      </w:tr>
      <w:tr w:rsidR="00A7693E" w14:paraId="04CF05E0" w14:textId="77777777" w:rsidTr="0040377A">
        <w:tc>
          <w:tcPr>
            <w:tcW w:w="1555" w:type="dxa"/>
            <w:vMerge/>
          </w:tcPr>
          <w:p w14:paraId="1FF6B065" w14:textId="77777777" w:rsidR="001F5A8B" w:rsidRDefault="001F5A8B" w:rsidP="001F5A8B">
            <w:pPr>
              <w:rPr>
                <w:lang w:eastAsia="ja-JP"/>
              </w:rPr>
            </w:pPr>
          </w:p>
        </w:tc>
        <w:tc>
          <w:tcPr>
            <w:tcW w:w="1172" w:type="dxa"/>
            <w:vMerge/>
          </w:tcPr>
          <w:p w14:paraId="55D9E1AA" w14:textId="77777777" w:rsidR="001F5A8B" w:rsidRDefault="001F5A8B" w:rsidP="001F5A8B">
            <w:pPr>
              <w:rPr>
                <w:lang w:eastAsia="ja-JP"/>
              </w:rPr>
            </w:pPr>
          </w:p>
        </w:tc>
        <w:tc>
          <w:tcPr>
            <w:tcW w:w="1352" w:type="dxa"/>
            <w:vMerge/>
          </w:tcPr>
          <w:p w14:paraId="22B321D5" w14:textId="77777777" w:rsidR="001F5A8B" w:rsidRDefault="001F5A8B" w:rsidP="001F5A8B">
            <w:pPr>
              <w:rPr>
                <w:lang w:eastAsia="ja-JP"/>
              </w:rPr>
            </w:pPr>
          </w:p>
        </w:tc>
        <w:tc>
          <w:tcPr>
            <w:tcW w:w="2012" w:type="dxa"/>
          </w:tcPr>
          <w:p w14:paraId="4D25B182" w14:textId="77777777" w:rsidR="001F5A8B" w:rsidRDefault="001F5A8B" w:rsidP="001F5A8B">
            <w:pPr>
              <w:rPr>
                <w:lang w:eastAsia="ja-JP"/>
              </w:rPr>
            </w:pPr>
          </w:p>
        </w:tc>
        <w:tc>
          <w:tcPr>
            <w:tcW w:w="1701" w:type="dxa"/>
          </w:tcPr>
          <w:p w14:paraId="3A17ACDB" w14:textId="77777777" w:rsidR="001F5A8B" w:rsidRDefault="001F5A8B" w:rsidP="001F5A8B">
            <w:pPr>
              <w:rPr>
                <w:lang w:eastAsia="ja-JP"/>
              </w:rPr>
            </w:pPr>
          </w:p>
        </w:tc>
        <w:tc>
          <w:tcPr>
            <w:tcW w:w="1984" w:type="dxa"/>
          </w:tcPr>
          <w:p w14:paraId="394F253A" w14:textId="77777777" w:rsidR="001F5A8B" w:rsidRDefault="001F5A8B" w:rsidP="001F5A8B">
            <w:pPr>
              <w:rPr>
                <w:lang w:eastAsia="ja-JP"/>
              </w:rPr>
            </w:pPr>
          </w:p>
        </w:tc>
      </w:tr>
      <w:tr w:rsidR="00A7693E" w14:paraId="21869308" w14:textId="77777777" w:rsidTr="0040377A">
        <w:tc>
          <w:tcPr>
            <w:tcW w:w="1555" w:type="dxa"/>
            <w:vMerge/>
          </w:tcPr>
          <w:p w14:paraId="2A30CB22" w14:textId="77777777" w:rsidR="001F5A8B" w:rsidRDefault="001F5A8B" w:rsidP="001F5A8B">
            <w:pPr>
              <w:rPr>
                <w:lang w:eastAsia="ja-JP"/>
              </w:rPr>
            </w:pPr>
          </w:p>
        </w:tc>
        <w:tc>
          <w:tcPr>
            <w:tcW w:w="1172" w:type="dxa"/>
            <w:vMerge/>
          </w:tcPr>
          <w:p w14:paraId="2CED9AB7" w14:textId="77777777" w:rsidR="001F5A8B" w:rsidRDefault="001F5A8B" w:rsidP="001F5A8B">
            <w:pPr>
              <w:rPr>
                <w:lang w:eastAsia="ja-JP"/>
              </w:rPr>
            </w:pPr>
          </w:p>
        </w:tc>
        <w:tc>
          <w:tcPr>
            <w:tcW w:w="1352" w:type="dxa"/>
            <w:vMerge/>
          </w:tcPr>
          <w:p w14:paraId="32551D46" w14:textId="77777777" w:rsidR="001F5A8B" w:rsidRDefault="001F5A8B" w:rsidP="001F5A8B">
            <w:pPr>
              <w:rPr>
                <w:lang w:eastAsia="ja-JP"/>
              </w:rPr>
            </w:pPr>
          </w:p>
        </w:tc>
        <w:tc>
          <w:tcPr>
            <w:tcW w:w="2012" w:type="dxa"/>
          </w:tcPr>
          <w:p w14:paraId="0650C227" w14:textId="77777777" w:rsidR="001F5A8B" w:rsidRDefault="001F5A8B" w:rsidP="001F5A8B">
            <w:pPr>
              <w:rPr>
                <w:lang w:eastAsia="ja-JP"/>
              </w:rPr>
            </w:pPr>
          </w:p>
        </w:tc>
        <w:tc>
          <w:tcPr>
            <w:tcW w:w="1701" w:type="dxa"/>
          </w:tcPr>
          <w:p w14:paraId="6334FCBA" w14:textId="77777777" w:rsidR="001F5A8B" w:rsidRDefault="001F5A8B" w:rsidP="001F5A8B">
            <w:pPr>
              <w:rPr>
                <w:lang w:eastAsia="ja-JP"/>
              </w:rPr>
            </w:pPr>
          </w:p>
        </w:tc>
        <w:tc>
          <w:tcPr>
            <w:tcW w:w="1984" w:type="dxa"/>
          </w:tcPr>
          <w:p w14:paraId="02D04C02" w14:textId="77777777" w:rsidR="001F5A8B" w:rsidRDefault="001F5A8B" w:rsidP="001F5A8B">
            <w:pPr>
              <w:rPr>
                <w:lang w:eastAsia="ja-JP"/>
              </w:rPr>
            </w:pPr>
          </w:p>
        </w:tc>
      </w:tr>
    </w:tbl>
    <w:p w14:paraId="0EA66B05" w14:textId="77777777" w:rsidR="00165469" w:rsidRDefault="00165469" w:rsidP="0037549C">
      <w:pPr>
        <w:rPr>
          <w:lang w:eastAsia="ja-JP"/>
        </w:rPr>
      </w:pPr>
    </w:p>
    <w:p w14:paraId="4812ACD5" w14:textId="77777777" w:rsidR="00A7693E" w:rsidRDefault="00A7693E" w:rsidP="0037549C">
      <w:pPr>
        <w:rPr>
          <w:lang w:eastAsia="ja-JP"/>
        </w:rPr>
      </w:pPr>
    </w:p>
    <w:p w14:paraId="5E175F32" w14:textId="26B3500C" w:rsidR="00165469" w:rsidRPr="00431FE7" w:rsidRDefault="00165469" w:rsidP="0037549C">
      <w:pPr>
        <w:rPr>
          <w:sz w:val="24"/>
          <w:szCs w:val="24"/>
          <w:lang w:eastAsia="ja-JP"/>
        </w:rPr>
      </w:pPr>
      <w:r w:rsidRPr="00431FE7">
        <w:rPr>
          <w:rFonts w:hint="eastAsia"/>
          <w:sz w:val="24"/>
          <w:szCs w:val="24"/>
          <w:lang w:eastAsia="ja-JP"/>
        </w:rPr>
        <w:t>（２）調達検討資材の流通経路を見直して調達した場合</w:t>
      </w:r>
    </w:p>
    <w:p w14:paraId="19EE1712" w14:textId="3B0F6FB2" w:rsidR="00165469" w:rsidRPr="00431FE7" w:rsidRDefault="00A7693E" w:rsidP="0040377A">
      <w:pPr>
        <w:ind w:firstLineChars="100" w:firstLine="240"/>
        <w:rPr>
          <w:sz w:val="24"/>
          <w:szCs w:val="24"/>
          <w:lang w:eastAsia="ja-JP"/>
        </w:rPr>
      </w:pPr>
      <w:r w:rsidRPr="00431FE7">
        <w:rPr>
          <w:rFonts w:hint="eastAsia"/>
          <w:sz w:val="24"/>
          <w:szCs w:val="24"/>
          <w:lang w:eastAsia="ja-JP"/>
        </w:rPr>
        <w:t>調達検討資材において、見積参考図書（又は特記仕様書）に記載されている想定調達先から調達できないことから、下記のとおり協議します。</w:t>
      </w:r>
    </w:p>
    <w:p w14:paraId="27DBFE13" w14:textId="77777777" w:rsidR="00A7693E" w:rsidRDefault="00A7693E" w:rsidP="00A7693E">
      <w:pPr>
        <w:rPr>
          <w:lang w:eastAsia="ja-JP"/>
        </w:rPr>
      </w:pPr>
    </w:p>
    <w:tbl>
      <w:tblPr>
        <w:tblStyle w:val="a5"/>
        <w:tblW w:w="9781" w:type="dxa"/>
        <w:tblInd w:w="-5" w:type="dxa"/>
        <w:tblLook w:val="04A0" w:firstRow="1" w:lastRow="0" w:firstColumn="1" w:lastColumn="0" w:noHBand="0" w:noVBand="1"/>
      </w:tblPr>
      <w:tblGrid>
        <w:gridCol w:w="1555"/>
        <w:gridCol w:w="1172"/>
        <w:gridCol w:w="1352"/>
        <w:gridCol w:w="2010"/>
        <w:gridCol w:w="1708"/>
        <w:gridCol w:w="1984"/>
      </w:tblGrid>
      <w:tr w:rsidR="00A7693E" w14:paraId="34F360F3" w14:textId="77777777" w:rsidTr="009C04AE">
        <w:tc>
          <w:tcPr>
            <w:tcW w:w="1555" w:type="dxa"/>
          </w:tcPr>
          <w:p w14:paraId="3DAEDAB2" w14:textId="77777777" w:rsidR="00A7693E" w:rsidRDefault="00A7693E" w:rsidP="009C04AE">
            <w:pPr>
              <w:jc w:val="center"/>
              <w:rPr>
                <w:lang w:eastAsia="ja-JP"/>
              </w:rPr>
            </w:pPr>
            <w:r>
              <w:rPr>
                <w:rFonts w:hint="eastAsia"/>
                <w:lang w:eastAsia="ja-JP"/>
              </w:rPr>
              <w:t>資材名</w:t>
            </w:r>
          </w:p>
        </w:tc>
        <w:tc>
          <w:tcPr>
            <w:tcW w:w="1172" w:type="dxa"/>
          </w:tcPr>
          <w:p w14:paraId="7808B68D" w14:textId="77777777" w:rsidR="00A7693E" w:rsidRDefault="00A7693E" w:rsidP="009C04AE">
            <w:pPr>
              <w:jc w:val="center"/>
              <w:rPr>
                <w:lang w:eastAsia="ja-JP"/>
              </w:rPr>
            </w:pPr>
            <w:r>
              <w:rPr>
                <w:rFonts w:hint="eastAsia"/>
                <w:lang w:eastAsia="ja-JP"/>
              </w:rPr>
              <w:t>仕様・規格</w:t>
            </w:r>
          </w:p>
        </w:tc>
        <w:tc>
          <w:tcPr>
            <w:tcW w:w="1352" w:type="dxa"/>
          </w:tcPr>
          <w:p w14:paraId="015041E7" w14:textId="77777777" w:rsidR="00A7693E" w:rsidRDefault="00A7693E" w:rsidP="009C04AE">
            <w:pPr>
              <w:jc w:val="center"/>
              <w:rPr>
                <w:lang w:eastAsia="ja-JP"/>
              </w:rPr>
            </w:pPr>
            <w:r>
              <w:rPr>
                <w:rFonts w:hint="eastAsia"/>
                <w:lang w:eastAsia="ja-JP"/>
              </w:rPr>
              <w:t>設計数量</w:t>
            </w:r>
          </w:p>
        </w:tc>
        <w:tc>
          <w:tcPr>
            <w:tcW w:w="2010" w:type="dxa"/>
          </w:tcPr>
          <w:p w14:paraId="7EFCE600" w14:textId="77777777" w:rsidR="00A7693E" w:rsidRDefault="00A7693E" w:rsidP="009C04AE">
            <w:pPr>
              <w:jc w:val="center"/>
              <w:rPr>
                <w:lang w:eastAsia="ja-JP"/>
              </w:rPr>
            </w:pPr>
            <w:r>
              <w:rPr>
                <w:rFonts w:hint="eastAsia"/>
                <w:lang w:eastAsia="ja-JP"/>
              </w:rPr>
              <w:t>見積先</w:t>
            </w:r>
          </w:p>
        </w:tc>
        <w:tc>
          <w:tcPr>
            <w:tcW w:w="1708" w:type="dxa"/>
          </w:tcPr>
          <w:p w14:paraId="471078D9" w14:textId="77777777" w:rsidR="00A7693E" w:rsidRDefault="00A7693E" w:rsidP="009C04AE">
            <w:pPr>
              <w:jc w:val="center"/>
              <w:rPr>
                <w:lang w:eastAsia="ja-JP"/>
              </w:rPr>
            </w:pPr>
            <w:r>
              <w:rPr>
                <w:rFonts w:hint="eastAsia"/>
                <w:lang w:eastAsia="ja-JP"/>
              </w:rPr>
              <w:t>納入予定時期</w:t>
            </w:r>
          </w:p>
        </w:tc>
        <w:tc>
          <w:tcPr>
            <w:tcW w:w="1984" w:type="dxa"/>
          </w:tcPr>
          <w:p w14:paraId="5DF902F5" w14:textId="41864FA4" w:rsidR="00A7693E" w:rsidRDefault="00A7693E" w:rsidP="009C04AE">
            <w:pPr>
              <w:jc w:val="center"/>
              <w:rPr>
                <w:lang w:eastAsia="ja-JP"/>
              </w:rPr>
            </w:pPr>
            <w:r>
              <w:rPr>
                <w:rFonts w:hint="eastAsia"/>
                <w:lang w:eastAsia="ja-JP"/>
              </w:rPr>
              <w:t>見積価格</w:t>
            </w:r>
          </w:p>
        </w:tc>
      </w:tr>
      <w:tr w:rsidR="00A7693E" w14:paraId="08E3963F" w14:textId="77777777" w:rsidTr="009C04AE">
        <w:tc>
          <w:tcPr>
            <w:tcW w:w="1555" w:type="dxa"/>
            <w:vMerge w:val="restart"/>
          </w:tcPr>
          <w:p w14:paraId="77DB0BFD" w14:textId="77777777" w:rsidR="00A7693E" w:rsidRDefault="00A7693E" w:rsidP="009C04AE">
            <w:pPr>
              <w:rPr>
                <w:lang w:eastAsia="ja-JP"/>
              </w:rPr>
            </w:pPr>
            <w:r>
              <w:rPr>
                <w:rFonts w:hint="eastAsia"/>
                <w:lang w:eastAsia="ja-JP"/>
              </w:rPr>
              <w:t>Ex</w:t>
            </w:r>
          </w:p>
          <w:p w14:paraId="2967CE37" w14:textId="77777777" w:rsidR="00A7693E" w:rsidRDefault="00A7693E" w:rsidP="009C04AE">
            <w:pPr>
              <w:jc w:val="center"/>
              <w:rPr>
                <w:lang w:eastAsia="ja-JP"/>
              </w:rPr>
            </w:pPr>
            <w:r>
              <w:rPr>
                <w:rFonts w:hint="eastAsia"/>
                <w:lang w:eastAsia="ja-JP"/>
              </w:rPr>
              <w:t>塩化ビニル管</w:t>
            </w:r>
          </w:p>
        </w:tc>
        <w:tc>
          <w:tcPr>
            <w:tcW w:w="1172" w:type="dxa"/>
            <w:vMerge w:val="restart"/>
          </w:tcPr>
          <w:p w14:paraId="0E5EDDA3" w14:textId="77777777" w:rsidR="00A7693E" w:rsidRDefault="00A7693E" w:rsidP="009C04AE">
            <w:pPr>
              <w:jc w:val="center"/>
              <w:rPr>
                <w:lang w:eastAsia="ja-JP"/>
              </w:rPr>
            </w:pPr>
          </w:p>
          <w:p w14:paraId="68697EE5" w14:textId="77777777" w:rsidR="00A7693E" w:rsidRDefault="00A7693E" w:rsidP="009C04AE">
            <w:pPr>
              <w:jc w:val="center"/>
              <w:rPr>
                <w:lang w:eastAsia="ja-JP"/>
              </w:rPr>
            </w:pPr>
            <w:r>
              <w:rPr>
                <w:rFonts w:hint="eastAsia"/>
                <w:lang w:eastAsia="ja-JP"/>
              </w:rPr>
              <w:t>φ〇〇</w:t>
            </w:r>
            <w:r>
              <w:rPr>
                <w:rFonts w:hint="eastAsia"/>
                <w:lang w:eastAsia="ja-JP"/>
              </w:rPr>
              <w:t>mm</w:t>
            </w:r>
          </w:p>
        </w:tc>
        <w:tc>
          <w:tcPr>
            <w:tcW w:w="1352" w:type="dxa"/>
            <w:vMerge w:val="restart"/>
          </w:tcPr>
          <w:p w14:paraId="3235F860" w14:textId="77777777" w:rsidR="00A7693E" w:rsidRDefault="00A7693E" w:rsidP="009C04AE">
            <w:pPr>
              <w:jc w:val="center"/>
              <w:rPr>
                <w:lang w:eastAsia="ja-JP"/>
              </w:rPr>
            </w:pPr>
          </w:p>
          <w:p w14:paraId="5B8644E7" w14:textId="77777777" w:rsidR="00A7693E" w:rsidRDefault="00A7693E" w:rsidP="009C04AE">
            <w:pPr>
              <w:jc w:val="center"/>
              <w:rPr>
                <w:lang w:eastAsia="ja-JP"/>
              </w:rPr>
            </w:pPr>
            <w:r>
              <w:rPr>
                <w:rFonts w:hint="eastAsia"/>
                <w:lang w:eastAsia="ja-JP"/>
              </w:rPr>
              <w:t>〇〇ｍ</w:t>
            </w:r>
          </w:p>
        </w:tc>
        <w:tc>
          <w:tcPr>
            <w:tcW w:w="2010" w:type="dxa"/>
          </w:tcPr>
          <w:p w14:paraId="490E3D71" w14:textId="77777777" w:rsidR="00A7693E" w:rsidRDefault="00A7693E" w:rsidP="009C04AE">
            <w:pPr>
              <w:jc w:val="center"/>
              <w:rPr>
                <w:lang w:eastAsia="ja-JP"/>
              </w:rPr>
            </w:pPr>
            <w:r>
              <w:rPr>
                <w:rFonts w:hint="eastAsia"/>
                <w:lang w:eastAsia="ja-JP"/>
              </w:rPr>
              <w:t>〇〇社</w:t>
            </w:r>
          </w:p>
        </w:tc>
        <w:tc>
          <w:tcPr>
            <w:tcW w:w="1708" w:type="dxa"/>
          </w:tcPr>
          <w:p w14:paraId="4257E4A1" w14:textId="77777777" w:rsidR="00A7693E" w:rsidRDefault="00A7693E" w:rsidP="009C04AE">
            <w:pPr>
              <w:jc w:val="center"/>
              <w:rPr>
                <w:lang w:eastAsia="ja-JP"/>
              </w:rPr>
            </w:pPr>
            <w:r>
              <w:rPr>
                <w:rFonts w:hint="eastAsia"/>
                <w:lang w:eastAsia="ja-JP"/>
              </w:rPr>
              <w:t>R</w:t>
            </w:r>
            <w:r>
              <w:rPr>
                <w:rFonts w:hint="eastAsia"/>
                <w:lang w:eastAsia="ja-JP"/>
              </w:rPr>
              <w:t>〇</w:t>
            </w:r>
            <w:r>
              <w:rPr>
                <w:rFonts w:hint="eastAsia"/>
                <w:lang w:eastAsia="ja-JP"/>
              </w:rPr>
              <w:t>.</w:t>
            </w:r>
            <w:r>
              <w:rPr>
                <w:rFonts w:hint="eastAsia"/>
                <w:lang w:eastAsia="ja-JP"/>
              </w:rPr>
              <w:t>〇月</w:t>
            </w:r>
          </w:p>
        </w:tc>
        <w:tc>
          <w:tcPr>
            <w:tcW w:w="1984" w:type="dxa"/>
          </w:tcPr>
          <w:p w14:paraId="40EAC064" w14:textId="77777777" w:rsidR="00A7693E" w:rsidRDefault="00A7693E" w:rsidP="009C04AE">
            <w:pPr>
              <w:jc w:val="center"/>
              <w:rPr>
                <w:lang w:eastAsia="ja-JP"/>
              </w:rPr>
            </w:pPr>
            <w:r>
              <w:rPr>
                <w:rFonts w:hint="eastAsia"/>
                <w:lang w:eastAsia="ja-JP"/>
              </w:rPr>
              <w:t>〇〇円</w:t>
            </w:r>
            <w:r>
              <w:rPr>
                <w:rFonts w:hint="eastAsia"/>
                <w:lang w:eastAsia="ja-JP"/>
              </w:rPr>
              <w:t>/</w:t>
            </w:r>
            <w:r>
              <w:rPr>
                <w:rFonts w:hint="eastAsia"/>
                <w:lang w:eastAsia="ja-JP"/>
              </w:rPr>
              <w:t>ｍ</w:t>
            </w:r>
          </w:p>
        </w:tc>
      </w:tr>
      <w:tr w:rsidR="00A7693E" w14:paraId="13827102" w14:textId="77777777" w:rsidTr="009C04AE">
        <w:tc>
          <w:tcPr>
            <w:tcW w:w="1555" w:type="dxa"/>
            <w:vMerge/>
          </w:tcPr>
          <w:p w14:paraId="1E07A12A" w14:textId="77777777" w:rsidR="00A7693E" w:rsidRDefault="00A7693E" w:rsidP="009C04AE">
            <w:pPr>
              <w:jc w:val="center"/>
              <w:rPr>
                <w:lang w:eastAsia="ja-JP"/>
              </w:rPr>
            </w:pPr>
          </w:p>
        </w:tc>
        <w:tc>
          <w:tcPr>
            <w:tcW w:w="1172" w:type="dxa"/>
            <w:vMerge/>
          </w:tcPr>
          <w:p w14:paraId="25BE9D87" w14:textId="77777777" w:rsidR="00A7693E" w:rsidRDefault="00A7693E" w:rsidP="009C04AE">
            <w:pPr>
              <w:jc w:val="center"/>
              <w:rPr>
                <w:lang w:eastAsia="ja-JP"/>
              </w:rPr>
            </w:pPr>
          </w:p>
        </w:tc>
        <w:tc>
          <w:tcPr>
            <w:tcW w:w="1352" w:type="dxa"/>
            <w:vMerge/>
          </w:tcPr>
          <w:p w14:paraId="1CAE12A5" w14:textId="77777777" w:rsidR="00A7693E" w:rsidRDefault="00A7693E" w:rsidP="009C04AE">
            <w:pPr>
              <w:jc w:val="center"/>
              <w:rPr>
                <w:lang w:eastAsia="ja-JP"/>
              </w:rPr>
            </w:pPr>
          </w:p>
        </w:tc>
        <w:tc>
          <w:tcPr>
            <w:tcW w:w="2010" w:type="dxa"/>
          </w:tcPr>
          <w:p w14:paraId="5D0E0C2C" w14:textId="77777777" w:rsidR="00A7693E" w:rsidRDefault="00A7693E" w:rsidP="009C04AE">
            <w:pPr>
              <w:jc w:val="center"/>
              <w:rPr>
                <w:lang w:eastAsia="ja-JP"/>
              </w:rPr>
            </w:pPr>
            <w:r>
              <w:rPr>
                <w:rFonts w:hint="eastAsia"/>
                <w:lang w:eastAsia="ja-JP"/>
              </w:rPr>
              <w:t>〇〇社</w:t>
            </w:r>
          </w:p>
        </w:tc>
        <w:tc>
          <w:tcPr>
            <w:tcW w:w="1708" w:type="dxa"/>
          </w:tcPr>
          <w:p w14:paraId="7EF5D1B7" w14:textId="77777777" w:rsidR="00A7693E" w:rsidRDefault="00A7693E" w:rsidP="009C04AE">
            <w:pPr>
              <w:jc w:val="center"/>
              <w:rPr>
                <w:lang w:eastAsia="ja-JP"/>
              </w:rPr>
            </w:pPr>
            <w:r>
              <w:rPr>
                <w:rFonts w:hint="eastAsia"/>
                <w:lang w:eastAsia="ja-JP"/>
              </w:rPr>
              <w:t>R</w:t>
            </w:r>
            <w:r>
              <w:rPr>
                <w:rFonts w:hint="eastAsia"/>
                <w:lang w:eastAsia="ja-JP"/>
              </w:rPr>
              <w:t>〇</w:t>
            </w:r>
            <w:r>
              <w:rPr>
                <w:rFonts w:hint="eastAsia"/>
                <w:lang w:eastAsia="ja-JP"/>
              </w:rPr>
              <w:t>.</w:t>
            </w:r>
            <w:r>
              <w:rPr>
                <w:rFonts w:hint="eastAsia"/>
                <w:lang w:eastAsia="ja-JP"/>
              </w:rPr>
              <w:t>〇月</w:t>
            </w:r>
          </w:p>
        </w:tc>
        <w:tc>
          <w:tcPr>
            <w:tcW w:w="1984" w:type="dxa"/>
          </w:tcPr>
          <w:p w14:paraId="377B629A" w14:textId="77777777" w:rsidR="00A7693E" w:rsidRDefault="00A7693E" w:rsidP="009C04AE">
            <w:pPr>
              <w:jc w:val="center"/>
              <w:rPr>
                <w:lang w:eastAsia="ja-JP"/>
              </w:rPr>
            </w:pPr>
            <w:r>
              <w:rPr>
                <w:rFonts w:hint="eastAsia"/>
                <w:lang w:eastAsia="ja-JP"/>
              </w:rPr>
              <w:t>〇〇円</w:t>
            </w:r>
            <w:r>
              <w:rPr>
                <w:rFonts w:hint="eastAsia"/>
                <w:lang w:eastAsia="ja-JP"/>
              </w:rPr>
              <w:t>/</w:t>
            </w:r>
            <w:r>
              <w:rPr>
                <w:rFonts w:hint="eastAsia"/>
                <w:lang w:eastAsia="ja-JP"/>
              </w:rPr>
              <w:t>ｍ</w:t>
            </w:r>
          </w:p>
        </w:tc>
      </w:tr>
      <w:tr w:rsidR="00A7693E" w14:paraId="2E6EFF46" w14:textId="77777777" w:rsidTr="009C04AE">
        <w:tc>
          <w:tcPr>
            <w:tcW w:w="1555" w:type="dxa"/>
            <w:vMerge/>
          </w:tcPr>
          <w:p w14:paraId="0E362303" w14:textId="77777777" w:rsidR="00A7693E" w:rsidRDefault="00A7693E" w:rsidP="009C04AE">
            <w:pPr>
              <w:jc w:val="center"/>
              <w:rPr>
                <w:lang w:eastAsia="ja-JP"/>
              </w:rPr>
            </w:pPr>
          </w:p>
        </w:tc>
        <w:tc>
          <w:tcPr>
            <w:tcW w:w="1172" w:type="dxa"/>
            <w:vMerge/>
          </w:tcPr>
          <w:p w14:paraId="4DE9CFEE" w14:textId="77777777" w:rsidR="00A7693E" w:rsidRDefault="00A7693E" w:rsidP="009C04AE">
            <w:pPr>
              <w:jc w:val="center"/>
              <w:rPr>
                <w:lang w:eastAsia="ja-JP"/>
              </w:rPr>
            </w:pPr>
          </w:p>
        </w:tc>
        <w:tc>
          <w:tcPr>
            <w:tcW w:w="1352" w:type="dxa"/>
            <w:vMerge/>
          </w:tcPr>
          <w:p w14:paraId="1DDAACE3" w14:textId="77777777" w:rsidR="00A7693E" w:rsidRDefault="00A7693E" w:rsidP="009C04AE">
            <w:pPr>
              <w:jc w:val="center"/>
              <w:rPr>
                <w:lang w:eastAsia="ja-JP"/>
              </w:rPr>
            </w:pPr>
          </w:p>
        </w:tc>
        <w:tc>
          <w:tcPr>
            <w:tcW w:w="2010" w:type="dxa"/>
          </w:tcPr>
          <w:p w14:paraId="6927489E" w14:textId="77777777" w:rsidR="00A7693E" w:rsidRDefault="00A7693E" w:rsidP="009C04AE">
            <w:pPr>
              <w:jc w:val="center"/>
              <w:rPr>
                <w:lang w:eastAsia="ja-JP"/>
              </w:rPr>
            </w:pPr>
            <w:r>
              <w:rPr>
                <w:rFonts w:hint="eastAsia"/>
                <w:lang w:eastAsia="ja-JP"/>
              </w:rPr>
              <w:t>〇〇社</w:t>
            </w:r>
          </w:p>
        </w:tc>
        <w:tc>
          <w:tcPr>
            <w:tcW w:w="1708" w:type="dxa"/>
          </w:tcPr>
          <w:p w14:paraId="2319D288" w14:textId="77777777" w:rsidR="00A7693E" w:rsidRDefault="00A7693E" w:rsidP="009C04AE">
            <w:pPr>
              <w:jc w:val="center"/>
              <w:rPr>
                <w:lang w:eastAsia="ja-JP"/>
              </w:rPr>
            </w:pPr>
            <w:r>
              <w:rPr>
                <w:rFonts w:hint="eastAsia"/>
                <w:lang w:eastAsia="ja-JP"/>
              </w:rPr>
              <w:t>R</w:t>
            </w:r>
            <w:r>
              <w:rPr>
                <w:rFonts w:hint="eastAsia"/>
                <w:lang w:eastAsia="ja-JP"/>
              </w:rPr>
              <w:t>〇</w:t>
            </w:r>
            <w:r>
              <w:rPr>
                <w:rFonts w:hint="eastAsia"/>
                <w:lang w:eastAsia="ja-JP"/>
              </w:rPr>
              <w:t>.</w:t>
            </w:r>
            <w:r>
              <w:rPr>
                <w:rFonts w:hint="eastAsia"/>
                <w:lang w:eastAsia="ja-JP"/>
              </w:rPr>
              <w:t>〇月</w:t>
            </w:r>
          </w:p>
        </w:tc>
        <w:tc>
          <w:tcPr>
            <w:tcW w:w="1984" w:type="dxa"/>
          </w:tcPr>
          <w:p w14:paraId="30AE6BEC" w14:textId="77777777" w:rsidR="00A7693E" w:rsidRDefault="00A7693E" w:rsidP="009C04AE">
            <w:pPr>
              <w:jc w:val="center"/>
              <w:rPr>
                <w:lang w:eastAsia="ja-JP"/>
              </w:rPr>
            </w:pPr>
            <w:r>
              <w:rPr>
                <w:rFonts w:hint="eastAsia"/>
                <w:lang w:eastAsia="ja-JP"/>
              </w:rPr>
              <w:t>〇〇円</w:t>
            </w:r>
            <w:r>
              <w:rPr>
                <w:rFonts w:hint="eastAsia"/>
                <w:lang w:eastAsia="ja-JP"/>
              </w:rPr>
              <w:t>/</w:t>
            </w:r>
            <w:r>
              <w:rPr>
                <w:rFonts w:hint="eastAsia"/>
                <w:lang w:eastAsia="ja-JP"/>
              </w:rPr>
              <w:t>ｍ</w:t>
            </w:r>
          </w:p>
        </w:tc>
      </w:tr>
      <w:tr w:rsidR="00A7693E" w14:paraId="22BB001F" w14:textId="77777777" w:rsidTr="009C04AE">
        <w:tc>
          <w:tcPr>
            <w:tcW w:w="1555" w:type="dxa"/>
            <w:vMerge w:val="restart"/>
          </w:tcPr>
          <w:p w14:paraId="7343DF4B" w14:textId="77777777" w:rsidR="00A7693E" w:rsidRDefault="00A7693E" w:rsidP="009C04AE">
            <w:pPr>
              <w:rPr>
                <w:lang w:eastAsia="ja-JP"/>
              </w:rPr>
            </w:pPr>
          </w:p>
        </w:tc>
        <w:tc>
          <w:tcPr>
            <w:tcW w:w="1172" w:type="dxa"/>
            <w:vMerge w:val="restart"/>
          </w:tcPr>
          <w:p w14:paraId="0DDA294D" w14:textId="77777777" w:rsidR="00A7693E" w:rsidRDefault="00A7693E" w:rsidP="009C04AE">
            <w:pPr>
              <w:rPr>
                <w:lang w:eastAsia="ja-JP"/>
              </w:rPr>
            </w:pPr>
          </w:p>
        </w:tc>
        <w:tc>
          <w:tcPr>
            <w:tcW w:w="1352" w:type="dxa"/>
            <w:vMerge w:val="restart"/>
          </w:tcPr>
          <w:p w14:paraId="056F1591" w14:textId="77777777" w:rsidR="00A7693E" w:rsidRDefault="00A7693E" w:rsidP="009C04AE">
            <w:pPr>
              <w:rPr>
                <w:lang w:eastAsia="ja-JP"/>
              </w:rPr>
            </w:pPr>
          </w:p>
        </w:tc>
        <w:tc>
          <w:tcPr>
            <w:tcW w:w="2010" w:type="dxa"/>
          </w:tcPr>
          <w:p w14:paraId="119AFDB2" w14:textId="77777777" w:rsidR="00A7693E" w:rsidRDefault="00A7693E" w:rsidP="009C04AE">
            <w:pPr>
              <w:rPr>
                <w:lang w:eastAsia="ja-JP"/>
              </w:rPr>
            </w:pPr>
          </w:p>
        </w:tc>
        <w:tc>
          <w:tcPr>
            <w:tcW w:w="1708" w:type="dxa"/>
          </w:tcPr>
          <w:p w14:paraId="02035AFA" w14:textId="77777777" w:rsidR="00A7693E" w:rsidRDefault="00A7693E" w:rsidP="009C04AE">
            <w:pPr>
              <w:rPr>
                <w:lang w:eastAsia="ja-JP"/>
              </w:rPr>
            </w:pPr>
          </w:p>
        </w:tc>
        <w:tc>
          <w:tcPr>
            <w:tcW w:w="1984" w:type="dxa"/>
          </w:tcPr>
          <w:p w14:paraId="55C5DCF8" w14:textId="77777777" w:rsidR="00A7693E" w:rsidRDefault="00A7693E" w:rsidP="009C04AE">
            <w:pPr>
              <w:rPr>
                <w:lang w:eastAsia="ja-JP"/>
              </w:rPr>
            </w:pPr>
          </w:p>
        </w:tc>
      </w:tr>
      <w:tr w:rsidR="00A7693E" w14:paraId="10ECF3D3" w14:textId="77777777" w:rsidTr="009C04AE">
        <w:tc>
          <w:tcPr>
            <w:tcW w:w="1555" w:type="dxa"/>
            <w:vMerge/>
          </w:tcPr>
          <w:p w14:paraId="7B007090" w14:textId="77777777" w:rsidR="00A7693E" w:rsidRDefault="00A7693E" w:rsidP="009C04AE">
            <w:pPr>
              <w:rPr>
                <w:lang w:eastAsia="ja-JP"/>
              </w:rPr>
            </w:pPr>
          </w:p>
        </w:tc>
        <w:tc>
          <w:tcPr>
            <w:tcW w:w="1172" w:type="dxa"/>
            <w:vMerge/>
          </w:tcPr>
          <w:p w14:paraId="5AEB3334" w14:textId="77777777" w:rsidR="00A7693E" w:rsidRDefault="00A7693E" w:rsidP="009C04AE">
            <w:pPr>
              <w:rPr>
                <w:lang w:eastAsia="ja-JP"/>
              </w:rPr>
            </w:pPr>
          </w:p>
        </w:tc>
        <w:tc>
          <w:tcPr>
            <w:tcW w:w="1352" w:type="dxa"/>
            <w:vMerge/>
          </w:tcPr>
          <w:p w14:paraId="0C184B81" w14:textId="77777777" w:rsidR="00A7693E" w:rsidRDefault="00A7693E" w:rsidP="009C04AE">
            <w:pPr>
              <w:rPr>
                <w:lang w:eastAsia="ja-JP"/>
              </w:rPr>
            </w:pPr>
          </w:p>
        </w:tc>
        <w:tc>
          <w:tcPr>
            <w:tcW w:w="2010" w:type="dxa"/>
          </w:tcPr>
          <w:p w14:paraId="1B153FC6" w14:textId="77777777" w:rsidR="00A7693E" w:rsidRDefault="00A7693E" w:rsidP="009C04AE">
            <w:pPr>
              <w:rPr>
                <w:lang w:eastAsia="ja-JP"/>
              </w:rPr>
            </w:pPr>
          </w:p>
        </w:tc>
        <w:tc>
          <w:tcPr>
            <w:tcW w:w="1708" w:type="dxa"/>
          </w:tcPr>
          <w:p w14:paraId="193C5358" w14:textId="77777777" w:rsidR="00A7693E" w:rsidRDefault="00A7693E" w:rsidP="009C04AE">
            <w:pPr>
              <w:rPr>
                <w:lang w:eastAsia="ja-JP"/>
              </w:rPr>
            </w:pPr>
          </w:p>
        </w:tc>
        <w:tc>
          <w:tcPr>
            <w:tcW w:w="1984" w:type="dxa"/>
          </w:tcPr>
          <w:p w14:paraId="3A56043A" w14:textId="77777777" w:rsidR="00A7693E" w:rsidRDefault="00A7693E" w:rsidP="009C04AE">
            <w:pPr>
              <w:rPr>
                <w:lang w:eastAsia="ja-JP"/>
              </w:rPr>
            </w:pPr>
          </w:p>
        </w:tc>
      </w:tr>
      <w:tr w:rsidR="00A7693E" w14:paraId="471BDC45" w14:textId="77777777" w:rsidTr="009C04AE">
        <w:tc>
          <w:tcPr>
            <w:tcW w:w="1555" w:type="dxa"/>
            <w:vMerge/>
          </w:tcPr>
          <w:p w14:paraId="6D529574" w14:textId="77777777" w:rsidR="00A7693E" w:rsidRDefault="00A7693E" w:rsidP="009C04AE">
            <w:pPr>
              <w:rPr>
                <w:lang w:eastAsia="ja-JP"/>
              </w:rPr>
            </w:pPr>
          </w:p>
        </w:tc>
        <w:tc>
          <w:tcPr>
            <w:tcW w:w="1172" w:type="dxa"/>
            <w:vMerge/>
          </w:tcPr>
          <w:p w14:paraId="143C7F00" w14:textId="77777777" w:rsidR="00A7693E" w:rsidRDefault="00A7693E" w:rsidP="009C04AE">
            <w:pPr>
              <w:rPr>
                <w:lang w:eastAsia="ja-JP"/>
              </w:rPr>
            </w:pPr>
          </w:p>
        </w:tc>
        <w:tc>
          <w:tcPr>
            <w:tcW w:w="1352" w:type="dxa"/>
            <w:vMerge/>
          </w:tcPr>
          <w:p w14:paraId="6FE0E037" w14:textId="77777777" w:rsidR="00A7693E" w:rsidRDefault="00A7693E" w:rsidP="009C04AE">
            <w:pPr>
              <w:rPr>
                <w:lang w:eastAsia="ja-JP"/>
              </w:rPr>
            </w:pPr>
          </w:p>
        </w:tc>
        <w:tc>
          <w:tcPr>
            <w:tcW w:w="2010" w:type="dxa"/>
          </w:tcPr>
          <w:p w14:paraId="2106872F" w14:textId="77777777" w:rsidR="00A7693E" w:rsidRDefault="00A7693E" w:rsidP="009C04AE">
            <w:pPr>
              <w:rPr>
                <w:lang w:eastAsia="ja-JP"/>
              </w:rPr>
            </w:pPr>
          </w:p>
        </w:tc>
        <w:tc>
          <w:tcPr>
            <w:tcW w:w="1708" w:type="dxa"/>
          </w:tcPr>
          <w:p w14:paraId="127CCA74" w14:textId="77777777" w:rsidR="00A7693E" w:rsidRDefault="00A7693E" w:rsidP="009C04AE">
            <w:pPr>
              <w:rPr>
                <w:lang w:eastAsia="ja-JP"/>
              </w:rPr>
            </w:pPr>
          </w:p>
        </w:tc>
        <w:tc>
          <w:tcPr>
            <w:tcW w:w="1984" w:type="dxa"/>
          </w:tcPr>
          <w:p w14:paraId="586F7657" w14:textId="77777777" w:rsidR="00A7693E" w:rsidRDefault="00A7693E" w:rsidP="009C04AE">
            <w:pPr>
              <w:rPr>
                <w:lang w:eastAsia="ja-JP"/>
              </w:rPr>
            </w:pPr>
          </w:p>
        </w:tc>
      </w:tr>
    </w:tbl>
    <w:p w14:paraId="7B9BD1FB" w14:textId="77777777" w:rsidR="00165469" w:rsidRDefault="00165469" w:rsidP="0037549C">
      <w:pPr>
        <w:rPr>
          <w:lang w:eastAsia="ja-JP"/>
        </w:rPr>
      </w:pPr>
    </w:p>
    <w:p w14:paraId="73D3FEA1" w14:textId="4DF646E2" w:rsidR="00165469" w:rsidRPr="00431FE7" w:rsidRDefault="00165469" w:rsidP="0037549C">
      <w:pPr>
        <w:rPr>
          <w:sz w:val="24"/>
          <w:szCs w:val="24"/>
          <w:lang w:eastAsia="ja-JP"/>
        </w:rPr>
      </w:pPr>
      <w:r w:rsidRPr="00431FE7">
        <w:rPr>
          <w:rFonts w:hint="eastAsia"/>
          <w:sz w:val="24"/>
          <w:szCs w:val="24"/>
          <w:lang w:eastAsia="ja-JP"/>
        </w:rPr>
        <w:t>（３）調達検討資材を調達した場合</w:t>
      </w:r>
    </w:p>
    <w:p w14:paraId="026C1844" w14:textId="297C6F75" w:rsidR="00A07134" w:rsidRPr="00431FE7" w:rsidRDefault="001F5A8B" w:rsidP="0040377A">
      <w:pPr>
        <w:ind w:firstLineChars="100" w:firstLine="240"/>
        <w:rPr>
          <w:sz w:val="24"/>
          <w:szCs w:val="24"/>
          <w:lang w:eastAsia="ja-JP"/>
        </w:rPr>
      </w:pPr>
      <w:r w:rsidRPr="00431FE7">
        <w:rPr>
          <w:rFonts w:hint="eastAsia"/>
          <w:sz w:val="24"/>
          <w:szCs w:val="24"/>
          <w:lang w:eastAsia="ja-JP"/>
        </w:rPr>
        <w:t>調達検討資材における調達予定金額が設計単価よりも高い</w:t>
      </w:r>
      <w:r w:rsidR="00A7693E" w:rsidRPr="00431FE7">
        <w:rPr>
          <w:rFonts w:hint="eastAsia"/>
          <w:sz w:val="24"/>
          <w:szCs w:val="24"/>
          <w:lang w:eastAsia="ja-JP"/>
        </w:rPr>
        <w:t>と</w:t>
      </w:r>
      <w:r w:rsidRPr="00431FE7">
        <w:rPr>
          <w:rFonts w:hint="eastAsia"/>
          <w:sz w:val="24"/>
          <w:szCs w:val="24"/>
          <w:lang w:eastAsia="ja-JP"/>
        </w:rPr>
        <w:t>想定されるため、下記のとおり協議します。</w:t>
      </w:r>
    </w:p>
    <w:tbl>
      <w:tblPr>
        <w:tblStyle w:val="a5"/>
        <w:tblW w:w="9781" w:type="dxa"/>
        <w:tblInd w:w="-5" w:type="dxa"/>
        <w:tblLook w:val="04A0" w:firstRow="1" w:lastRow="0" w:firstColumn="1" w:lastColumn="0" w:noHBand="0" w:noVBand="1"/>
      </w:tblPr>
      <w:tblGrid>
        <w:gridCol w:w="1555"/>
        <w:gridCol w:w="1172"/>
        <w:gridCol w:w="1352"/>
        <w:gridCol w:w="2010"/>
        <w:gridCol w:w="1708"/>
        <w:gridCol w:w="1984"/>
      </w:tblGrid>
      <w:tr w:rsidR="00CE0EB9" w14:paraId="1B974CBF" w14:textId="77777777" w:rsidTr="0040377A">
        <w:tc>
          <w:tcPr>
            <w:tcW w:w="1555" w:type="dxa"/>
          </w:tcPr>
          <w:p w14:paraId="44A03432" w14:textId="297509FC" w:rsidR="00CE0EB9" w:rsidRDefault="00CE0EB9" w:rsidP="0040377A">
            <w:pPr>
              <w:jc w:val="center"/>
              <w:rPr>
                <w:lang w:eastAsia="ja-JP"/>
              </w:rPr>
            </w:pPr>
            <w:r>
              <w:rPr>
                <w:rFonts w:hint="eastAsia"/>
                <w:lang w:eastAsia="ja-JP"/>
              </w:rPr>
              <w:t>資材名</w:t>
            </w:r>
          </w:p>
        </w:tc>
        <w:tc>
          <w:tcPr>
            <w:tcW w:w="1172" w:type="dxa"/>
          </w:tcPr>
          <w:p w14:paraId="50FF2F1D" w14:textId="6EB6696E" w:rsidR="00CE0EB9" w:rsidRDefault="00CE0EB9" w:rsidP="0040377A">
            <w:pPr>
              <w:jc w:val="center"/>
              <w:rPr>
                <w:lang w:eastAsia="ja-JP"/>
              </w:rPr>
            </w:pPr>
            <w:r>
              <w:rPr>
                <w:rFonts w:hint="eastAsia"/>
                <w:lang w:eastAsia="ja-JP"/>
              </w:rPr>
              <w:t>仕様・規格</w:t>
            </w:r>
          </w:p>
        </w:tc>
        <w:tc>
          <w:tcPr>
            <w:tcW w:w="1352" w:type="dxa"/>
          </w:tcPr>
          <w:p w14:paraId="68BF5A47" w14:textId="53AE1BCA" w:rsidR="00CE0EB9" w:rsidRDefault="00CE0EB9" w:rsidP="0040377A">
            <w:pPr>
              <w:jc w:val="center"/>
              <w:rPr>
                <w:lang w:eastAsia="ja-JP"/>
              </w:rPr>
            </w:pPr>
            <w:r>
              <w:rPr>
                <w:rFonts w:hint="eastAsia"/>
                <w:lang w:eastAsia="ja-JP"/>
              </w:rPr>
              <w:t>設計数量</w:t>
            </w:r>
          </w:p>
        </w:tc>
        <w:tc>
          <w:tcPr>
            <w:tcW w:w="2010" w:type="dxa"/>
          </w:tcPr>
          <w:p w14:paraId="57F054B3" w14:textId="20D9B1E3" w:rsidR="00CE0EB9" w:rsidRDefault="00CE0EB9" w:rsidP="0040377A">
            <w:pPr>
              <w:jc w:val="center"/>
              <w:rPr>
                <w:lang w:eastAsia="ja-JP"/>
              </w:rPr>
            </w:pPr>
            <w:r>
              <w:rPr>
                <w:rFonts w:hint="eastAsia"/>
                <w:lang w:eastAsia="ja-JP"/>
              </w:rPr>
              <w:t>見積先</w:t>
            </w:r>
          </w:p>
        </w:tc>
        <w:tc>
          <w:tcPr>
            <w:tcW w:w="1708" w:type="dxa"/>
          </w:tcPr>
          <w:p w14:paraId="64269469" w14:textId="0B09A4D2" w:rsidR="00CE0EB9" w:rsidRDefault="00CE0EB9" w:rsidP="0040377A">
            <w:pPr>
              <w:jc w:val="center"/>
              <w:rPr>
                <w:lang w:eastAsia="ja-JP"/>
              </w:rPr>
            </w:pPr>
            <w:r>
              <w:rPr>
                <w:rFonts w:hint="eastAsia"/>
                <w:lang w:eastAsia="ja-JP"/>
              </w:rPr>
              <w:t>納入予定時期</w:t>
            </w:r>
          </w:p>
        </w:tc>
        <w:tc>
          <w:tcPr>
            <w:tcW w:w="1984" w:type="dxa"/>
          </w:tcPr>
          <w:p w14:paraId="5A16720C" w14:textId="55BCD376" w:rsidR="00CE0EB9" w:rsidRDefault="00A7693E" w:rsidP="0040377A">
            <w:pPr>
              <w:jc w:val="center"/>
              <w:rPr>
                <w:lang w:eastAsia="ja-JP"/>
              </w:rPr>
            </w:pPr>
            <w:r>
              <w:rPr>
                <w:rFonts w:hint="eastAsia"/>
                <w:lang w:eastAsia="ja-JP"/>
              </w:rPr>
              <w:t>見積</w:t>
            </w:r>
            <w:r w:rsidR="00CE0EB9">
              <w:rPr>
                <w:rFonts w:hint="eastAsia"/>
                <w:lang w:eastAsia="ja-JP"/>
              </w:rPr>
              <w:t>価格</w:t>
            </w:r>
          </w:p>
        </w:tc>
      </w:tr>
      <w:tr w:rsidR="00CE0EB9" w14:paraId="7C7CD777" w14:textId="77777777" w:rsidTr="0040377A">
        <w:tc>
          <w:tcPr>
            <w:tcW w:w="1555" w:type="dxa"/>
            <w:vMerge w:val="restart"/>
          </w:tcPr>
          <w:p w14:paraId="0807CF75" w14:textId="77777777" w:rsidR="00CE0EB9" w:rsidRDefault="00CE0EB9" w:rsidP="001F5A8B">
            <w:pPr>
              <w:rPr>
                <w:lang w:eastAsia="ja-JP"/>
              </w:rPr>
            </w:pPr>
            <w:r>
              <w:rPr>
                <w:rFonts w:hint="eastAsia"/>
                <w:lang w:eastAsia="ja-JP"/>
              </w:rPr>
              <w:t>Ex</w:t>
            </w:r>
          </w:p>
          <w:p w14:paraId="2EB04A06" w14:textId="533EA6A3" w:rsidR="00CE0EB9" w:rsidRDefault="00CE0EB9" w:rsidP="0040377A">
            <w:pPr>
              <w:jc w:val="center"/>
              <w:rPr>
                <w:lang w:eastAsia="ja-JP"/>
              </w:rPr>
            </w:pPr>
            <w:r>
              <w:rPr>
                <w:rFonts w:hint="eastAsia"/>
                <w:lang w:eastAsia="ja-JP"/>
              </w:rPr>
              <w:t>塩化ビニル管</w:t>
            </w:r>
          </w:p>
        </w:tc>
        <w:tc>
          <w:tcPr>
            <w:tcW w:w="1172" w:type="dxa"/>
            <w:vMerge w:val="restart"/>
          </w:tcPr>
          <w:p w14:paraId="2219AD13" w14:textId="77777777" w:rsidR="00CE0EB9" w:rsidRDefault="00CE0EB9" w:rsidP="0040377A">
            <w:pPr>
              <w:jc w:val="center"/>
              <w:rPr>
                <w:lang w:eastAsia="ja-JP"/>
              </w:rPr>
            </w:pPr>
          </w:p>
          <w:p w14:paraId="3C1499C7" w14:textId="408D17E3" w:rsidR="00CE0EB9" w:rsidRDefault="00CE0EB9" w:rsidP="0040377A">
            <w:pPr>
              <w:jc w:val="center"/>
              <w:rPr>
                <w:lang w:eastAsia="ja-JP"/>
              </w:rPr>
            </w:pPr>
            <w:r>
              <w:rPr>
                <w:rFonts w:hint="eastAsia"/>
                <w:lang w:eastAsia="ja-JP"/>
              </w:rPr>
              <w:t>φ〇〇</w:t>
            </w:r>
            <w:r>
              <w:rPr>
                <w:rFonts w:hint="eastAsia"/>
                <w:lang w:eastAsia="ja-JP"/>
              </w:rPr>
              <w:t>mm</w:t>
            </w:r>
          </w:p>
        </w:tc>
        <w:tc>
          <w:tcPr>
            <w:tcW w:w="1352" w:type="dxa"/>
            <w:vMerge w:val="restart"/>
          </w:tcPr>
          <w:p w14:paraId="23D349D2" w14:textId="77777777" w:rsidR="00CE0EB9" w:rsidRDefault="00CE0EB9" w:rsidP="0040377A">
            <w:pPr>
              <w:jc w:val="center"/>
              <w:rPr>
                <w:lang w:eastAsia="ja-JP"/>
              </w:rPr>
            </w:pPr>
          </w:p>
          <w:p w14:paraId="7D5C39B6" w14:textId="7F79BF47" w:rsidR="00CE0EB9" w:rsidRDefault="00CE0EB9" w:rsidP="0040377A">
            <w:pPr>
              <w:jc w:val="center"/>
              <w:rPr>
                <w:lang w:eastAsia="ja-JP"/>
              </w:rPr>
            </w:pPr>
            <w:r>
              <w:rPr>
                <w:rFonts w:hint="eastAsia"/>
                <w:lang w:eastAsia="ja-JP"/>
              </w:rPr>
              <w:t>〇〇ｍ</w:t>
            </w:r>
          </w:p>
        </w:tc>
        <w:tc>
          <w:tcPr>
            <w:tcW w:w="2010" w:type="dxa"/>
          </w:tcPr>
          <w:p w14:paraId="032E76CE" w14:textId="1B10CA25" w:rsidR="00CE0EB9" w:rsidRDefault="00CE0EB9" w:rsidP="0040377A">
            <w:pPr>
              <w:jc w:val="center"/>
              <w:rPr>
                <w:lang w:eastAsia="ja-JP"/>
              </w:rPr>
            </w:pPr>
            <w:r>
              <w:rPr>
                <w:rFonts w:hint="eastAsia"/>
                <w:lang w:eastAsia="ja-JP"/>
              </w:rPr>
              <w:t>〇〇社</w:t>
            </w:r>
          </w:p>
        </w:tc>
        <w:tc>
          <w:tcPr>
            <w:tcW w:w="1708" w:type="dxa"/>
          </w:tcPr>
          <w:p w14:paraId="406B5A3D" w14:textId="72BE3A6C" w:rsidR="00CE0EB9" w:rsidRDefault="00CE0EB9" w:rsidP="0040377A">
            <w:pPr>
              <w:jc w:val="center"/>
              <w:rPr>
                <w:lang w:eastAsia="ja-JP"/>
              </w:rPr>
            </w:pPr>
            <w:r>
              <w:rPr>
                <w:rFonts w:hint="eastAsia"/>
                <w:lang w:eastAsia="ja-JP"/>
              </w:rPr>
              <w:t>R</w:t>
            </w:r>
            <w:r>
              <w:rPr>
                <w:rFonts w:hint="eastAsia"/>
                <w:lang w:eastAsia="ja-JP"/>
              </w:rPr>
              <w:t>〇</w:t>
            </w:r>
            <w:r>
              <w:rPr>
                <w:rFonts w:hint="eastAsia"/>
                <w:lang w:eastAsia="ja-JP"/>
              </w:rPr>
              <w:t>.</w:t>
            </w:r>
            <w:r>
              <w:rPr>
                <w:rFonts w:hint="eastAsia"/>
                <w:lang w:eastAsia="ja-JP"/>
              </w:rPr>
              <w:t>〇月</w:t>
            </w:r>
          </w:p>
        </w:tc>
        <w:tc>
          <w:tcPr>
            <w:tcW w:w="1984" w:type="dxa"/>
          </w:tcPr>
          <w:p w14:paraId="77AC0802" w14:textId="07953C20" w:rsidR="00CE0EB9" w:rsidRDefault="00CE0EB9" w:rsidP="0040377A">
            <w:pPr>
              <w:jc w:val="center"/>
              <w:rPr>
                <w:lang w:eastAsia="ja-JP"/>
              </w:rPr>
            </w:pPr>
            <w:r>
              <w:rPr>
                <w:rFonts w:hint="eastAsia"/>
                <w:lang w:eastAsia="ja-JP"/>
              </w:rPr>
              <w:t>〇〇円</w:t>
            </w:r>
            <w:r>
              <w:rPr>
                <w:rFonts w:hint="eastAsia"/>
                <w:lang w:eastAsia="ja-JP"/>
              </w:rPr>
              <w:t>/</w:t>
            </w:r>
            <w:r>
              <w:rPr>
                <w:rFonts w:hint="eastAsia"/>
                <w:lang w:eastAsia="ja-JP"/>
              </w:rPr>
              <w:t>ｍ</w:t>
            </w:r>
          </w:p>
        </w:tc>
      </w:tr>
      <w:tr w:rsidR="00CE0EB9" w14:paraId="7B3FFBB6" w14:textId="77777777" w:rsidTr="0040377A">
        <w:tc>
          <w:tcPr>
            <w:tcW w:w="1555" w:type="dxa"/>
            <w:vMerge/>
          </w:tcPr>
          <w:p w14:paraId="5A2D49F7" w14:textId="77777777" w:rsidR="00CE0EB9" w:rsidRDefault="00CE0EB9" w:rsidP="0040377A">
            <w:pPr>
              <w:jc w:val="center"/>
              <w:rPr>
                <w:lang w:eastAsia="ja-JP"/>
              </w:rPr>
            </w:pPr>
          </w:p>
        </w:tc>
        <w:tc>
          <w:tcPr>
            <w:tcW w:w="1172" w:type="dxa"/>
            <w:vMerge/>
          </w:tcPr>
          <w:p w14:paraId="167B69B1" w14:textId="77777777" w:rsidR="00CE0EB9" w:rsidRDefault="00CE0EB9" w:rsidP="0040377A">
            <w:pPr>
              <w:jc w:val="center"/>
              <w:rPr>
                <w:lang w:eastAsia="ja-JP"/>
              </w:rPr>
            </w:pPr>
          </w:p>
        </w:tc>
        <w:tc>
          <w:tcPr>
            <w:tcW w:w="1352" w:type="dxa"/>
            <w:vMerge/>
          </w:tcPr>
          <w:p w14:paraId="1792606E" w14:textId="77777777" w:rsidR="00CE0EB9" w:rsidRDefault="00CE0EB9" w:rsidP="0040377A">
            <w:pPr>
              <w:jc w:val="center"/>
              <w:rPr>
                <w:lang w:eastAsia="ja-JP"/>
              </w:rPr>
            </w:pPr>
          </w:p>
        </w:tc>
        <w:tc>
          <w:tcPr>
            <w:tcW w:w="2010" w:type="dxa"/>
          </w:tcPr>
          <w:p w14:paraId="48C13845" w14:textId="6FFFAE85" w:rsidR="00CE0EB9" w:rsidRDefault="00CE0EB9" w:rsidP="0040377A">
            <w:pPr>
              <w:jc w:val="center"/>
              <w:rPr>
                <w:lang w:eastAsia="ja-JP"/>
              </w:rPr>
            </w:pPr>
            <w:r>
              <w:rPr>
                <w:rFonts w:hint="eastAsia"/>
                <w:lang w:eastAsia="ja-JP"/>
              </w:rPr>
              <w:t>〇〇社</w:t>
            </w:r>
          </w:p>
        </w:tc>
        <w:tc>
          <w:tcPr>
            <w:tcW w:w="1708" w:type="dxa"/>
          </w:tcPr>
          <w:p w14:paraId="324018C0" w14:textId="1EAAE24B" w:rsidR="00CE0EB9" w:rsidRDefault="00CE0EB9" w:rsidP="0040377A">
            <w:pPr>
              <w:jc w:val="center"/>
              <w:rPr>
                <w:lang w:eastAsia="ja-JP"/>
              </w:rPr>
            </w:pPr>
            <w:r>
              <w:rPr>
                <w:rFonts w:hint="eastAsia"/>
                <w:lang w:eastAsia="ja-JP"/>
              </w:rPr>
              <w:t>R</w:t>
            </w:r>
            <w:r>
              <w:rPr>
                <w:rFonts w:hint="eastAsia"/>
                <w:lang w:eastAsia="ja-JP"/>
              </w:rPr>
              <w:t>〇</w:t>
            </w:r>
            <w:r>
              <w:rPr>
                <w:rFonts w:hint="eastAsia"/>
                <w:lang w:eastAsia="ja-JP"/>
              </w:rPr>
              <w:t>.</w:t>
            </w:r>
            <w:r>
              <w:rPr>
                <w:rFonts w:hint="eastAsia"/>
                <w:lang w:eastAsia="ja-JP"/>
              </w:rPr>
              <w:t>〇月</w:t>
            </w:r>
          </w:p>
        </w:tc>
        <w:tc>
          <w:tcPr>
            <w:tcW w:w="1984" w:type="dxa"/>
          </w:tcPr>
          <w:p w14:paraId="555C01D5" w14:textId="1CB81FC7" w:rsidR="00CE0EB9" w:rsidRDefault="00CE0EB9" w:rsidP="0040377A">
            <w:pPr>
              <w:jc w:val="center"/>
              <w:rPr>
                <w:lang w:eastAsia="ja-JP"/>
              </w:rPr>
            </w:pPr>
            <w:r>
              <w:rPr>
                <w:rFonts w:hint="eastAsia"/>
                <w:lang w:eastAsia="ja-JP"/>
              </w:rPr>
              <w:t>〇〇円</w:t>
            </w:r>
            <w:r>
              <w:rPr>
                <w:rFonts w:hint="eastAsia"/>
                <w:lang w:eastAsia="ja-JP"/>
              </w:rPr>
              <w:t>/</w:t>
            </w:r>
            <w:r>
              <w:rPr>
                <w:rFonts w:hint="eastAsia"/>
                <w:lang w:eastAsia="ja-JP"/>
              </w:rPr>
              <w:t>ｍ</w:t>
            </w:r>
          </w:p>
        </w:tc>
      </w:tr>
      <w:tr w:rsidR="00CE0EB9" w14:paraId="727CB5DD" w14:textId="77777777" w:rsidTr="0040377A">
        <w:tc>
          <w:tcPr>
            <w:tcW w:w="1555" w:type="dxa"/>
            <w:vMerge/>
          </w:tcPr>
          <w:p w14:paraId="3928426E" w14:textId="77777777" w:rsidR="00CE0EB9" w:rsidRDefault="00CE0EB9" w:rsidP="0040377A">
            <w:pPr>
              <w:jc w:val="center"/>
              <w:rPr>
                <w:lang w:eastAsia="ja-JP"/>
              </w:rPr>
            </w:pPr>
          </w:p>
        </w:tc>
        <w:tc>
          <w:tcPr>
            <w:tcW w:w="1172" w:type="dxa"/>
            <w:vMerge/>
          </w:tcPr>
          <w:p w14:paraId="588956EB" w14:textId="77777777" w:rsidR="00CE0EB9" w:rsidRDefault="00CE0EB9" w:rsidP="0040377A">
            <w:pPr>
              <w:jc w:val="center"/>
              <w:rPr>
                <w:lang w:eastAsia="ja-JP"/>
              </w:rPr>
            </w:pPr>
          </w:p>
        </w:tc>
        <w:tc>
          <w:tcPr>
            <w:tcW w:w="1352" w:type="dxa"/>
            <w:vMerge/>
          </w:tcPr>
          <w:p w14:paraId="27D850DC" w14:textId="77777777" w:rsidR="00CE0EB9" w:rsidRDefault="00CE0EB9" w:rsidP="0040377A">
            <w:pPr>
              <w:jc w:val="center"/>
              <w:rPr>
                <w:lang w:eastAsia="ja-JP"/>
              </w:rPr>
            </w:pPr>
          </w:p>
        </w:tc>
        <w:tc>
          <w:tcPr>
            <w:tcW w:w="2010" w:type="dxa"/>
          </w:tcPr>
          <w:p w14:paraId="73080F98" w14:textId="28F778EC" w:rsidR="00CE0EB9" w:rsidRDefault="00CE0EB9" w:rsidP="0040377A">
            <w:pPr>
              <w:jc w:val="center"/>
              <w:rPr>
                <w:lang w:eastAsia="ja-JP"/>
              </w:rPr>
            </w:pPr>
            <w:r>
              <w:rPr>
                <w:rFonts w:hint="eastAsia"/>
                <w:lang w:eastAsia="ja-JP"/>
              </w:rPr>
              <w:t>〇〇社</w:t>
            </w:r>
          </w:p>
        </w:tc>
        <w:tc>
          <w:tcPr>
            <w:tcW w:w="1708" w:type="dxa"/>
          </w:tcPr>
          <w:p w14:paraId="527A2976" w14:textId="3B1F40B1" w:rsidR="00CE0EB9" w:rsidRDefault="00CE0EB9" w:rsidP="0040377A">
            <w:pPr>
              <w:jc w:val="center"/>
              <w:rPr>
                <w:lang w:eastAsia="ja-JP"/>
              </w:rPr>
            </w:pPr>
            <w:r>
              <w:rPr>
                <w:rFonts w:hint="eastAsia"/>
                <w:lang w:eastAsia="ja-JP"/>
              </w:rPr>
              <w:t>R</w:t>
            </w:r>
            <w:r>
              <w:rPr>
                <w:rFonts w:hint="eastAsia"/>
                <w:lang w:eastAsia="ja-JP"/>
              </w:rPr>
              <w:t>〇</w:t>
            </w:r>
            <w:r>
              <w:rPr>
                <w:rFonts w:hint="eastAsia"/>
                <w:lang w:eastAsia="ja-JP"/>
              </w:rPr>
              <w:t>.</w:t>
            </w:r>
            <w:r>
              <w:rPr>
                <w:rFonts w:hint="eastAsia"/>
                <w:lang w:eastAsia="ja-JP"/>
              </w:rPr>
              <w:t>〇月</w:t>
            </w:r>
          </w:p>
        </w:tc>
        <w:tc>
          <w:tcPr>
            <w:tcW w:w="1984" w:type="dxa"/>
          </w:tcPr>
          <w:p w14:paraId="5123296B" w14:textId="39019247" w:rsidR="00CE0EB9" w:rsidRDefault="00CE0EB9" w:rsidP="0040377A">
            <w:pPr>
              <w:jc w:val="center"/>
              <w:rPr>
                <w:lang w:eastAsia="ja-JP"/>
              </w:rPr>
            </w:pPr>
            <w:r>
              <w:rPr>
                <w:rFonts w:hint="eastAsia"/>
                <w:lang w:eastAsia="ja-JP"/>
              </w:rPr>
              <w:t>〇〇円</w:t>
            </w:r>
            <w:r>
              <w:rPr>
                <w:rFonts w:hint="eastAsia"/>
                <w:lang w:eastAsia="ja-JP"/>
              </w:rPr>
              <w:t>/</w:t>
            </w:r>
            <w:r>
              <w:rPr>
                <w:rFonts w:hint="eastAsia"/>
                <w:lang w:eastAsia="ja-JP"/>
              </w:rPr>
              <w:t>ｍ</w:t>
            </w:r>
          </w:p>
        </w:tc>
      </w:tr>
      <w:tr w:rsidR="00CE0EB9" w14:paraId="1188B71D" w14:textId="77777777" w:rsidTr="0040377A">
        <w:tc>
          <w:tcPr>
            <w:tcW w:w="1555" w:type="dxa"/>
            <w:vMerge w:val="restart"/>
          </w:tcPr>
          <w:p w14:paraId="1D76073A" w14:textId="77777777" w:rsidR="00CE0EB9" w:rsidRDefault="00CE0EB9" w:rsidP="0037549C">
            <w:pPr>
              <w:rPr>
                <w:lang w:eastAsia="ja-JP"/>
              </w:rPr>
            </w:pPr>
          </w:p>
        </w:tc>
        <w:tc>
          <w:tcPr>
            <w:tcW w:w="1172" w:type="dxa"/>
            <w:vMerge w:val="restart"/>
          </w:tcPr>
          <w:p w14:paraId="53FFF47E" w14:textId="77777777" w:rsidR="00CE0EB9" w:rsidRDefault="00CE0EB9" w:rsidP="0037549C">
            <w:pPr>
              <w:rPr>
                <w:lang w:eastAsia="ja-JP"/>
              </w:rPr>
            </w:pPr>
          </w:p>
        </w:tc>
        <w:tc>
          <w:tcPr>
            <w:tcW w:w="1352" w:type="dxa"/>
            <w:vMerge w:val="restart"/>
          </w:tcPr>
          <w:p w14:paraId="1D535700" w14:textId="77777777" w:rsidR="00CE0EB9" w:rsidRDefault="00CE0EB9" w:rsidP="0037549C">
            <w:pPr>
              <w:rPr>
                <w:lang w:eastAsia="ja-JP"/>
              </w:rPr>
            </w:pPr>
          </w:p>
        </w:tc>
        <w:tc>
          <w:tcPr>
            <w:tcW w:w="2010" w:type="dxa"/>
          </w:tcPr>
          <w:p w14:paraId="213D4A95" w14:textId="77777777" w:rsidR="00CE0EB9" w:rsidRDefault="00CE0EB9" w:rsidP="0037549C">
            <w:pPr>
              <w:rPr>
                <w:lang w:eastAsia="ja-JP"/>
              </w:rPr>
            </w:pPr>
          </w:p>
        </w:tc>
        <w:tc>
          <w:tcPr>
            <w:tcW w:w="1708" w:type="dxa"/>
          </w:tcPr>
          <w:p w14:paraId="4762F6B8" w14:textId="77777777" w:rsidR="00CE0EB9" w:rsidRDefault="00CE0EB9" w:rsidP="0037549C">
            <w:pPr>
              <w:rPr>
                <w:lang w:eastAsia="ja-JP"/>
              </w:rPr>
            </w:pPr>
          </w:p>
        </w:tc>
        <w:tc>
          <w:tcPr>
            <w:tcW w:w="1984" w:type="dxa"/>
          </w:tcPr>
          <w:p w14:paraId="3A9FBA59" w14:textId="77777777" w:rsidR="00CE0EB9" w:rsidRDefault="00CE0EB9" w:rsidP="0037549C">
            <w:pPr>
              <w:rPr>
                <w:lang w:eastAsia="ja-JP"/>
              </w:rPr>
            </w:pPr>
          </w:p>
        </w:tc>
      </w:tr>
      <w:tr w:rsidR="00CE0EB9" w14:paraId="61F47826" w14:textId="77777777" w:rsidTr="0040377A">
        <w:tc>
          <w:tcPr>
            <w:tcW w:w="1555" w:type="dxa"/>
            <w:vMerge/>
          </w:tcPr>
          <w:p w14:paraId="7643BA46" w14:textId="77777777" w:rsidR="00CE0EB9" w:rsidRDefault="00CE0EB9" w:rsidP="0037549C">
            <w:pPr>
              <w:rPr>
                <w:lang w:eastAsia="ja-JP"/>
              </w:rPr>
            </w:pPr>
          </w:p>
        </w:tc>
        <w:tc>
          <w:tcPr>
            <w:tcW w:w="1172" w:type="dxa"/>
            <w:vMerge/>
          </w:tcPr>
          <w:p w14:paraId="1F4E12A2" w14:textId="77777777" w:rsidR="00CE0EB9" w:rsidRDefault="00CE0EB9" w:rsidP="0037549C">
            <w:pPr>
              <w:rPr>
                <w:lang w:eastAsia="ja-JP"/>
              </w:rPr>
            </w:pPr>
          </w:p>
        </w:tc>
        <w:tc>
          <w:tcPr>
            <w:tcW w:w="1352" w:type="dxa"/>
            <w:vMerge/>
          </w:tcPr>
          <w:p w14:paraId="112D866E" w14:textId="77777777" w:rsidR="00CE0EB9" w:rsidRDefault="00CE0EB9" w:rsidP="0037549C">
            <w:pPr>
              <w:rPr>
                <w:lang w:eastAsia="ja-JP"/>
              </w:rPr>
            </w:pPr>
          </w:p>
        </w:tc>
        <w:tc>
          <w:tcPr>
            <w:tcW w:w="2010" w:type="dxa"/>
          </w:tcPr>
          <w:p w14:paraId="1A8AD892" w14:textId="77777777" w:rsidR="00CE0EB9" w:rsidRDefault="00CE0EB9" w:rsidP="0037549C">
            <w:pPr>
              <w:rPr>
                <w:lang w:eastAsia="ja-JP"/>
              </w:rPr>
            </w:pPr>
          </w:p>
        </w:tc>
        <w:tc>
          <w:tcPr>
            <w:tcW w:w="1708" w:type="dxa"/>
          </w:tcPr>
          <w:p w14:paraId="5BA30BC4" w14:textId="77777777" w:rsidR="00CE0EB9" w:rsidRDefault="00CE0EB9" w:rsidP="0037549C">
            <w:pPr>
              <w:rPr>
                <w:lang w:eastAsia="ja-JP"/>
              </w:rPr>
            </w:pPr>
          </w:p>
        </w:tc>
        <w:tc>
          <w:tcPr>
            <w:tcW w:w="1984" w:type="dxa"/>
          </w:tcPr>
          <w:p w14:paraId="190736EC" w14:textId="77777777" w:rsidR="00CE0EB9" w:rsidRDefault="00CE0EB9" w:rsidP="0037549C">
            <w:pPr>
              <w:rPr>
                <w:lang w:eastAsia="ja-JP"/>
              </w:rPr>
            </w:pPr>
          </w:p>
        </w:tc>
      </w:tr>
      <w:tr w:rsidR="00CE0EB9" w14:paraId="38ED93AD" w14:textId="77777777" w:rsidTr="0040377A">
        <w:tc>
          <w:tcPr>
            <w:tcW w:w="1555" w:type="dxa"/>
            <w:vMerge/>
          </w:tcPr>
          <w:p w14:paraId="535E360D" w14:textId="77777777" w:rsidR="00CE0EB9" w:rsidRDefault="00CE0EB9" w:rsidP="0037549C">
            <w:pPr>
              <w:rPr>
                <w:lang w:eastAsia="ja-JP"/>
              </w:rPr>
            </w:pPr>
          </w:p>
        </w:tc>
        <w:tc>
          <w:tcPr>
            <w:tcW w:w="1172" w:type="dxa"/>
            <w:vMerge/>
          </w:tcPr>
          <w:p w14:paraId="604C71AE" w14:textId="77777777" w:rsidR="00CE0EB9" w:rsidRDefault="00CE0EB9" w:rsidP="0037549C">
            <w:pPr>
              <w:rPr>
                <w:lang w:eastAsia="ja-JP"/>
              </w:rPr>
            </w:pPr>
          </w:p>
        </w:tc>
        <w:tc>
          <w:tcPr>
            <w:tcW w:w="1352" w:type="dxa"/>
            <w:vMerge/>
          </w:tcPr>
          <w:p w14:paraId="6FB1FBB2" w14:textId="77777777" w:rsidR="00CE0EB9" w:rsidRDefault="00CE0EB9" w:rsidP="0037549C">
            <w:pPr>
              <w:rPr>
                <w:lang w:eastAsia="ja-JP"/>
              </w:rPr>
            </w:pPr>
          </w:p>
        </w:tc>
        <w:tc>
          <w:tcPr>
            <w:tcW w:w="2010" w:type="dxa"/>
          </w:tcPr>
          <w:p w14:paraId="3C6BEEA4" w14:textId="77777777" w:rsidR="00CE0EB9" w:rsidRDefault="00CE0EB9" w:rsidP="0037549C">
            <w:pPr>
              <w:rPr>
                <w:lang w:eastAsia="ja-JP"/>
              </w:rPr>
            </w:pPr>
          </w:p>
        </w:tc>
        <w:tc>
          <w:tcPr>
            <w:tcW w:w="1708" w:type="dxa"/>
          </w:tcPr>
          <w:p w14:paraId="07B83DC1" w14:textId="77777777" w:rsidR="00CE0EB9" w:rsidRDefault="00CE0EB9" w:rsidP="0037549C">
            <w:pPr>
              <w:rPr>
                <w:lang w:eastAsia="ja-JP"/>
              </w:rPr>
            </w:pPr>
          </w:p>
        </w:tc>
        <w:tc>
          <w:tcPr>
            <w:tcW w:w="1984" w:type="dxa"/>
          </w:tcPr>
          <w:p w14:paraId="0200A10A" w14:textId="77777777" w:rsidR="00CE0EB9" w:rsidRDefault="00CE0EB9" w:rsidP="0037549C">
            <w:pPr>
              <w:rPr>
                <w:lang w:eastAsia="ja-JP"/>
              </w:rPr>
            </w:pPr>
          </w:p>
        </w:tc>
      </w:tr>
    </w:tbl>
    <w:p w14:paraId="7067294E" w14:textId="77777777" w:rsidR="00A07134" w:rsidRDefault="00A07134" w:rsidP="0037549C">
      <w:pPr>
        <w:rPr>
          <w:lang w:eastAsia="ja-JP"/>
        </w:rPr>
      </w:pPr>
    </w:p>
    <w:sectPr w:rsidR="00A07134" w:rsidSect="0040377A">
      <w:type w:val="continuous"/>
      <w:pgSz w:w="11905" w:h="16837"/>
      <w:pgMar w:top="1440" w:right="1080" w:bottom="144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0DF67" w14:textId="77777777" w:rsidR="007D5649" w:rsidRDefault="007D5649" w:rsidP="00C07F90">
      <w:r>
        <w:separator/>
      </w:r>
    </w:p>
  </w:endnote>
  <w:endnote w:type="continuationSeparator" w:id="0">
    <w:p w14:paraId="03493AD6" w14:textId="77777777" w:rsidR="007D5649" w:rsidRDefault="007D5649" w:rsidP="00C07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281A9" w14:textId="77777777" w:rsidR="007D5649" w:rsidRDefault="007D5649" w:rsidP="00C07F90">
      <w:r>
        <w:separator/>
      </w:r>
    </w:p>
  </w:footnote>
  <w:footnote w:type="continuationSeparator" w:id="0">
    <w:p w14:paraId="3FF7E09B" w14:textId="77777777" w:rsidR="007D5649" w:rsidRDefault="007D5649" w:rsidP="00C07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B0546"/>
    <w:multiLevelType w:val="hybridMultilevel"/>
    <w:tmpl w:val="D18456A8"/>
    <w:lvl w:ilvl="0" w:tplc="2AB83610">
      <w:start w:val="2"/>
      <w:numFmt w:val="decimalEnclosedCircle"/>
      <w:lvlText w:val="%1"/>
      <w:lvlJc w:val="left"/>
      <w:pPr>
        <w:ind w:left="2487" w:hanging="360"/>
      </w:pPr>
      <w:rPr>
        <w:rFonts w:ascii="ＭＳ 明朝" w:hAnsi="ＭＳ 明朝" w:cs="ＭＳ 明朝" w:hint="default"/>
        <w:color w:val="000000"/>
        <w:sz w:val="24"/>
      </w:rPr>
    </w:lvl>
    <w:lvl w:ilvl="1" w:tplc="04090017" w:tentative="1">
      <w:start w:val="1"/>
      <w:numFmt w:val="aiueoFullWidth"/>
      <w:lvlText w:val="(%2)"/>
      <w:lvlJc w:val="left"/>
      <w:pPr>
        <w:ind w:left="3007" w:hanging="440"/>
      </w:pPr>
    </w:lvl>
    <w:lvl w:ilvl="2" w:tplc="04090011" w:tentative="1">
      <w:start w:val="1"/>
      <w:numFmt w:val="decimalEnclosedCircle"/>
      <w:lvlText w:val="%3"/>
      <w:lvlJc w:val="left"/>
      <w:pPr>
        <w:ind w:left="3447" w:hanging="440"/>
      </w:pPr>
    </w:lvl>
    <w:lvl w:ilvl="3" w:tplc="0409000F" w:tentative="1">
      <w:start w:val="1"/>
      <w:numFmt w:val="decimal"/>
      <w:lvlText w:val="%4."/>
      <w:lvlJc w:val="left"/>
      <w:pPr>
        <w:ind w:left="3887" w:hanging="440"/>
      </w:pPr>
    </w:lvl>
    <w:lvl w:ilvl="4" w:tplc="04090017" w:tentative="1">
      <w:start w:val="1"/>
      <w:numFmt w:val="aiueoFullWidth"/>
      <w:lvlText w:val="(%5)"/>
      <w:lvlJc w:val="left"/>
      <w:pPr>
        <w:ind w:left="4327" w:hanging="440"/>
      </w:pPr>
    </w:lvl>
    <w:lvl w:ilvl="5" w:tplc="04090011" w:tentative="1">
      <w:start w:val="1"/>
      <w:numFmt w:val="decimalEnclosedCircle"/>
      <w:lvlText w:val="%6"/>
      <w:lvlJc w:val="left"/>
      <w:pPr>
        <w:ind w:left="4767" w:hanging="440"/>
      </w:pPr>
    </w:lvl>
    <w:lvl w:ilvl="6" w:tplc="0409000F" w:tentative="1">
      <w:start w:val="1"/>
      <w:numFmt w:val="decimal"/>
      <w:lvlText w:val="%7."/>
      <w:lvlJc w:val="left"/>
      <w:pPr>
        <w:ind w:left="5207" w:hanging="440"/>
      </w:pPr>
    </w:lvl>
    <w:lvl w:ilvl="7" w:tplc="04090017" w:tentative="1">
      <w:start w:val="1"/>
      <w:numFmt w:val="aiueoFullWidth"/>
      <w:lvlText w:val="(%8)"/>
      <w:lvlJc w:val="left"/>
      <w:pPr>
        <w:ind w:left="5647" w:hanging="440"/>
      </w:pPr>
    </w:lvl>
    <w:lvl w:ilvl="8" w:tplc="04090011" w:tentative="1">
      <w:start w:val="1"/>
      <w:numFmt w:val="decimalEnclosedCircle"/>
      <w:lvlText w:val="%9"/>
      <w:lvlJc w:val="left"/>
      <w:pPr>
        <w:ind w:left="6087" w:hanging="440"/>
      </w:pPr>
    </w:lvl>
  </w:abstractNum>
  <w:abstractNum w:abstractNumId="1" w15:restartNumberingAfterBreak="0">
    <w:nsid w:val="404F6B31"/>
    <w:multiLevelType w:val="hybridMultilevel"/>
    <w:tmpl w:val="8EC83A7C"/>
    <w:lvl w:ilvl="0" w:tplc="649870E6">
      <w:start w:val="1"/>
      <w:numFmt w:val="decimalEnclosedCircle"/>
      <w:lvlText w:val="%1"/>
      <w:lvlJc w:val="left"/>
      <w:pPr>
        <w:ind w:left="2300" w:hanging="360"/>
      </w:pPr>
      <w:rPr>
        <w:rFonts w:ascii="ＭＳ 明朝" w:hAnsi="ＭＳ 明朝" w:cs="ＭＳ 明朝" w:hint="default"/>
        <w:color w:val="000000"/>
      </w:rPr>
    </w:lvl>
    <w:lvl w:ilvl="1" w:tplc="04090017" w:tentative="1">
      <w:start w:val="1"/>
      <w:numFmt w:val="aiueoFullWidth"/>
      <w:lvlText w:val="(%2)"/>
      <w:lvlJc w:val="left"/>
      <w:pPr>
        <w:ind w:left="2820" w:hanging="440"/>
      </w:pPr>
    </w:lvl>
    <w:lvl w:ilvl="2" w:tplc="04090011" w:tentative="1">
      <w:start w:val="1"/>
      <w:numFmt w:val="decimalEnclosedCircle"/>
      <w:lvlText w:val="%3"/>
      <w:lvlJc w:val="left"/>
      <w:pPr>
        <w:ind w:left="3260" w:hanging="440"/>
      </w:pPr>
    </w:lvl>
    <w:lvl w:ilvl="3" w:tplc="0409000F" w:tentative="1">
      <w:start w:val="1"/>
      <w:numFmt w:val="decimal"/>
      <w:lvlText w:val="%4."/>
      <w:lvlJc w:val="left"/>
      <w:pPr>
        <w:ind w:left="3700" w:hanging="440"/>
      </w:pPr>
    </w:lvl>
    <w:lvl w:ilvl="4" w:tplc="04090017" w:tentative="1">
      <w:start w:val="1"/>
      <w:numFmt w:val="aiueoFullWidth"/>
      <w:lvlText w:val="(%5)"/>
      <w:lvlJc w:val="left"/>
      <w:pPr>
        <w:ind w:left="4140" w:hanging="440"/>
      </w:pPr>
    </w:lvl>
    <w:lvl w:ilvl="5" w:tplc="04090011" w:tentative="1">
      <w:start w:val="1"/>
      <w:numFmt w:val="decimalEnclosedCircle"/>
      <w:lvlText w:val="%6"/>
      <w:lvlJc w:val="left"/>
      <w:pPr>
        <w:ind w:left="4580" w:hanging="440"/>
      </w:pPr>
    </w:lvl>
    <w:lvl w:ilvl="6" w:tplc="0409000F" w:tentative="1">
      <w:start w:val="1"/>
      <w:numFmt w:val="decimal"/>
      <w:lvlText w:val="%7."/>
      <w:lvlJc w:val="left"/>
      <w:pPr>
        <w:ind w:left="5020" w:hanging="440"/>
      </w:pPr>
    </w:lvl>
    <w:lvl w:ilvl="7" w:tplc="04090017" w:tentative="1">
      <w:start w:val="1"/>
      <w:numFmt w:val="aiueoFullWidth"/>
      <w:lvlText w:val="(%8)"/>
      <w:lvlJc w:val="left"/>
      <w:pPr>
        <w:ind w:left="5460" w:hanging="440"/>
      </w:pPr>
    </w:lvl>
    <w:lvl w:ilvl="8" w:tplc="04090011" w:tentative="1">
      <w:start w:val="1"/>
      <w:numFmt w:val="decimalEnclosedCircle"/>
      <w:lvlText w:val="%9"/>
      <w:lvlJc w:val="left"/>
      <w:pPr>
        <w:ind w:left="5900" w:hanging="440"/>
      </w:pPr>
    </w:lvl>
  </w:abstractNum>
  <w:abstractNum w:abstractNumId="2" w15:restartNumberingAfterBreak="0">
    <w:nsid w:val="53EC4130"/>
    <w:multiLevelType w:val="hybridMultilevel"/>
    <w:tmpl w:val="F050F77A"/>
    <w:lvl w:ilvl="0" w:tplc="4E1ABE1C">
      <w:start w:val="1"/>
      <w:numFmt w:val="decimalEnclosedCircle"/>
      <w:lvlText w:val="%1"/>
      <w:lvlJc w:val="left"/>
      <w:pPr>
        <w:ind w:left="2520" w:hanging="360"/>
      </w:pPr>
      <w:rPr>
        <w:rFonts w:ascii="ＭＳ 明朝" w:eastAsia="ＭＳ 明朝" w:hAnsi="ＭＳ 明朝" w:cs="ＭＳ 明朝" w:hint="default"/>
        <w:color w:val="000000"/>
        <w:sz w:val="24"/>
      </w:rPr>
    </w:lvl>
    <w:lvl w:ilvl="1" w:tplc="04090017" w:tentative="1">
      <w:start w:val="1"/>
      <w:numFmt w:val="aiueoFullWidth"/>
      <w:lvlText w:val="(%2)"/>
      <w:lvlJc w:val="left"/>
      <w:pPr>
        <w:ind w:left="3040" w:hanging="440"/>
      </w:pPr>
    </w:lvl>
    <w:lvl w:ilvl="2" w:tplc="04090011" w:tentative="1">
      <w:start w:val="1"/>
      <w:numFmt w:val="decimalEnclosedCircle"/>
      <w:lvlText w:val="%3"/>
      <w:lvlJc w:val="left"/>
      <w:pPr>
        <w:ind w:left="3480" w:hanging="440"/>
      </w:pPr>
    </w:lvl>
    <w:lvl w:ilvl="3" w:tplc="0409000F" w:tentative="1">
      <w:start w:val="1"/>
      <w:numFmt w:val="decimal"/>
      <w:lvlText w:val="%4."/>
      <w:lvlJc w:val="left"/>
      <w:pPr>
        <w:ind w:left="3920" w:hanging="440"/>
      </w:pPr>
    </w:lvl>
    <w:lvl w:ilvl="4" w:tplc="04090017" w:tentative="1">
      <w:start w:val="1"/>
      <w:numFmt w:val="aiueoFullWidth"/>
      <w:lvlText w:val="(%5)"/>
      <w:lvlJc w:val="left"/>
      <w:pPr>
        <w:ind w:left="4360" w:hanging="440"/>
      </w:pPr>
    </w:lvl>
    <w:lvl w:ilvl="5" w:tplc="04090011" w:tentative="1">
      <w:start w:val="1"/>
      <w:numFmt w:val="decimalEnclosedCircle"/>
      <w:lvlText w:val="%6"/>
      <w:lvlJc w:val="left"/>
      <w:pPr>
        <w:ind w:left="4800" w:hanging="440"/>
      </w:pPr>
    </w:lvl>
    <w:lvl w:ilvl="6" w:tplc="0409000F" w:tentative="1">
      <w:start w:val="1"/>
      <w:numFmt w:val="decimal"/>
      <w:lvlText w:val="%7."/>
      <w:lvlJc w:val="left"/>
      <w:pPr>
        <w:ind w:left="5240" w:hanging="440"/>
      </w:pPr>
    </w:lvl>
    <w:lvl w:ilvl="7" w:tplc="04090017" w:tentative="1">
      <w:start w:val="1"/>
      <w:numFmt w:val="aiueoFullWidth"/>
      <w:lvlText w:val="(%8)"/>
      <w:lvlJc w:val="left"/>
      <w:pPr>
        <w:ind w:left="5680" w:hanging="440"/>
      </w:pPr>
    </w:lvl>
    <w:lvl w:ilvl="8" w:tplc="04090011" w:tentative="1">
      <w:start w:val="1"/>
      <w:numFmt w:val="decimalEnclosedCircle"/>
      <w:lvlText w:val="%9"/>
      <w:lvlJc w:val="left"/>
      <w:pPr>
        <w:ind w:left="6120" w:hanging="440"/>
      </w:pPr>
    </w:lvl>
  </w:abstractNum>
  <w:abstractNum w:abstractNumId="3" w15:restartNumberingAfterBreak="0">
    <w:nsid w:val="63853944"/>
    <w:multiLevelType w:val="hybridMultilevel"/>
    <w:tmpl w:val="D7906808"/>
    <w:lvl w:ilvl="0" w:tplc="B4769976">
      <w:start w:val="2"/>
      <w:numFmt w:val="decimalEnclosedCircle"/>
      <w:lvlText w:val="%1"/>
      <w:lvlJc w:val="left"/>
      <w:pPr>
        <w:ind w:left="2486" w:hanging="360"/>
      </w:pPr>
      <w:rPr>
        <w:rFonts w:ascii="ＭＳ 明朝" w:hAnsi="ＭＳ 明朝" w:cs="ＭＳ 明朝" w:hint="default"/>
        <w:color w:val="000000"/>
        <w:sz w:val="24"/>
      </w:rPr>
    </w:lvl>
    <w:lvl w:ilvl="1" w:tplc="04090017" w:tentative="1">
      <w:start w:val="1"/>
      <w:numFmt w:val="aiueoFullWidth"/>
      <w:lvlText w:val="(%2)"/>
      <w:lvlJc w:val="left"/>
      <w:pPr>
        <w:ind w:left="3006" w:hanging="440"/>
      </w:pPr>
    </w:lvl>
    <w:lvl w:ilvl="2" w:tplc="04090011" w:tentative="1">
      <w:start w:val="1"/>
      <w:numFmt w:val="decimalEnclosedCircle"/>
      <w:lvlText w:val="%3"/>
      <w:lvlJc w:val="left"/>
      <w:pPr>
        <w:ind w:left="3446" w:hanging="440"/>
      </w:pPr>
    </w:lvl>
    <w:lvl w:ilvl="3" w:tplc="0409000F" w:tentative="1">
      <w:start w:val="1"/>
      <w:numFmt w:val="decimal"/>
      <w:lvlText w:val="%4."/>
      <w:lvlJc w:val="left"/>
      <w:pPr>
        <w:ind w:left="3886" w:hanging="440"/>
      </w:pPr>
    </w:lvl>
    <w:lvl w:ilvl="4" w:tplc="04090017" w:tentative="1">
      <w:start w:val="1"/>
      <w:numFmt w:val="aiueoFullWidth"/>
      <w:lvlText w:val="(%5)"/>
      <w:lvlJc w:val="left"/>
      <w:pPr>
        <w:ind w:left="4326" w:hanging="440"/>
      </w:pPr>
    </w:lvl>
    <w:lvl w:ilvl="5" w:tplc="04090011" w:tentative="1">
      <w:start w:val="1"/>
      <w:numFmt w:val="decimalEnclosedCircle"/>
      <w:lvlText w:val="%6"/>
      <w:lvlJc w:val="left"/>
      <w:pPr>
        <w:ind w:left="4766" w:hanging="440"/>
      </w:pPr>
    </w:lvl>
    <w:lvl w:ilvl="6" w:tplc="0409000F" w:tentative="1">
      <w:start w:val="1"/>
      <w:numFmt w:val="decimal"/>
      <w:lvlText w:val="%7."/>
      <w:lvlJc w:val="left"/>
      <w:pPr>
        <w:ind w:left="5206" w:hanging="440"/>
      </w:pPr>
    </w:lvl>
    <w:lvl w:ilvl="7" w:tplc="04090017" w:tentative="1">
      <w:start w:val="1"/>
      <w:numFmt w:val="aiueoFullWidth"/>
      <w:lvlText w:val="(%8)"/>
      <w:lvlJc w:val="left"/>
      <w:pPr>
        <w:ind w:left="5646" w:hanging="440"/>
      </w:pPr>
    </w:lvl>
    <w:lvl w:ilvl="8" w:tplc="04090011" w:tentative="1">
      <w:start w:val="1"/>
      <w:numFmt w:val="decimalEnclosedCircle"/>
      <w:lvlText w:val="%9"/>
      <w:lvlJc w:val="left"/>
      <w:pPr>
        <w:ind w:left="6086" w:hanging="440"/>
      </w:pPr>
    </w:lvl>
  </w:abstractNum>
  <w:abstractNum w:abstractNumId="4" w15:restartNumberingAfterBreak="0">
    <w:nsid w:val="6B375BB0"/>
    <w:multiLevelType w:val="hybridMultilevel"/>
    <w:tmpl w:val="529CC214"/>
    <w:lvl w:ilvl="0" w:tplc="94C6F9C2">
      <w:start w:val="1"/>
      <w:numFmt w:val="decimalEnclosedCircle"/>
      <w:lvlText w:val="%1"/>
      <w:lvlJc w:val="left"/>
      <w:pPr>
        <w:ind w:left="2486" w:hanging="360"/>
      </w:pPr>
      <w:rPr>
        <w:rFonts w:ascii="ＭＳ 明朝" w:eastAsia="ＭＳ 明朝" w:hAnsi="ＭＳ 明朝" w:cs="ＭＳ 明朝" w:hint="default"/>
        <w:color w:val="000000"/>
        <w:sz w:val="24"/>
      </w:rPr>
    </w:lvl>
    <w:lvl w:ilvl="1" w:tplc="04090017" w:tentative="1">
      <w:start w:val="1"/>
      <w:numFmt w:val="aiueoFullWidth"/>
      <w:lvlText w:val="(%2)"/>
      <w:lvlJc w:val="left"/>
      <w:pPr>
        <w:ind w:left="3006" w:hanging="440"/>
      </w:pPr>
    </w:lvl>
    <w:lvl w:ilvl="2" w:tplc="04090011" w:tentative="1">
      <w:start w:val="1"/>
      <w:numFmt w:val="decimalEnclosedCircle"/>
      <w:lvlText w:val="%3"/>
      <w:lvlJc w:val="left"/>
      <w:pPr>
        <w:ind w:left="3446" w:hanging="440"/>
      </w:pPr>
    </w:lvl>
    <w:lvl w:ilvl="3" w:tplc="0409000F" w:tentative="1">
      <w:start w:val="1"/>
      <w:numFmt w:val="decimal"/>
      <w:lvlText w:val="%4."/>
      <w:lvlJc w:val="left"/>
      <w:pPr>
        <w:ind w:left="3886" w:hanging="440"/>
      </w:pPr>
    </w:lvl>
    <w:lvl w:ilvl="4" w:tplc="04090017" w:tentative="1">
      <w:start w:val="1"/>
      <w:numFmt w:val="aiueoFullWidth"/>
      <w:lvlText w:val="(%5)"/>
      <w:lvlJc w:val="left"/>
      <w:pPr>
        <w:ind w:left="4326" w:hanging="440"/>
      </w:pPr>
    </w:lvl>
    <w:lvl w:ilvl="5" w:tplc="04090011" w:tentative="1">
      <w:start w:val="1"/>
      <w:numFmt w:val="decimalEnclosedCircle"/>
      <w:lvlText w:val="%6"/>
      <w:lvlJc w:val="left"/>
      <w:pPr>
        <w:ind w:left="4766" w:hanging="440"/>
      </w:pPr>
    </w:lvl>
    <w:lvl w:ilvl="6" w:tplc="0409000F" w:tentative="1">
      <w:start w:val="1"/>
      <w:numFmt w:val="decimal"/>
      <w:lvlText w:val="%7."/>
      <w:lvlJc w:val="left"/>
      <w:pPr>
        <w:ind w:left="5206" w:hanging="440"/>
      </w:pPr>
    </w:lvl>
    <w:lvl w:ilvl="7" w:tplc="04090017" w:tentative="1">
      <w:start w:val="1"/>
      <w:numFmt w:val="aiueoFullWidth"/>
      <w:lvlText w:val="(%8)"/>
      <w:lvlJc w:val="left"/>
      <w:pPr>
        <w:ind w:left="5646" w:hanging="440"/>
      </w:pPr>
    </w:lvl>
    <w:lvl w:ilvl="8" w:tplc="04090011" w:tentative="1">
      <w:start w:val="1"/>
      <w:numFmt w:val="decimalEnclosedCircle"/>
      <w:lvlText w:val="%9"/>
      <w:lvlJc w:val="left"/>
      <w:pPr>
        <w:ind w:left="6086" w:hanging="44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8E1"/>
    <w:rsid w:val="0002007A"/>
    <w:rsid w:val="00070677"/>
    <w:rsid w:val="00077EB8"/>
    <w:rsid w:val="00086ECE"/>
    <w:rsid w:val="000A6A4A"/>
    <w:rsid w:val="000C28CC"/>
    <w:rsid w:val="000D54A3"/>
    <w:rsid w:val="000D59D5"/>
    <w:rsid w:val="000F6719"/>
    <w:rsid w:val="000F6A62"/>
    <w:rsid w:val="0011466B"/>
    <w:rsid w:val="0012033B"/>
    <w:rsid w:val="001338B4"/>
    <w:rsid w:val="00165469"/>
    <w:rsid w:val="00170A97"/>
    <w:rsid w:val="001A71FD"/>
    <w:rsid w:val="001B3810"/>
    <w:rsid w:val="001E0DA3"/>
    <w:rsid w:val="001F538F"/>
    <w:rsid w:val="001F5A8B"/>
    <w:rsid w:val="002043C6"/>
    <w:rsid w:val="00265894"/>
    <w:rsid w:val="002752DC"/>
    <w:rsid w:val="0029350C"/>
    <w:rsid w:val="002B22C0"/>
    <w:rsid w:val="002C15D4"/>
    <w:rsid w:val="002E6736"/>
    <w:rsid w:val="0036020A"/>
    <w:rsid w:val="0037549C"/>
    <w:rsid w:val="00376216"/>
    <w:rsid w:val="00384067"/>
    <w:rsid w:val="003A2A41"/>
    <w:rsid w:val="003D2623"/>
    <w:rsid w:val="0040377A"/>
    <w:rsid w:val="00431FE7"/>
    <w:rsid w:val="00440453"/>
    <w:rsid w:val="004577CA"/>
    <w:rsid w:val="00460968"/>
    <w:rsid w:val="004635E6"/>
    <w:rsid w:val="0048457D"/>
    <w:rsid w:val="0049035B"/>
    <w:rsid w:val="004C594F"/>
    <w:rsid w:val="004C679E"/>
    <w:rsid w:val="004E3148"/>
    <w:rsid w:val="004E5E81"/>
    <w:rsid w:val="005D390D"/>
    <w:rsid w:val="006020D0"/>
    <w:rsid w:val="0063435F"/>
    <w:rsid w:val="00650C9C"/>
    <w:rsid w:val="00670C81"/>
    <w:rsid w:val="00710127"/>
    <w:rsid w:val="00710B99"/>
    <w:rsid w:val="0078499C"/>
    <w:rsid w:val="00786EBC"/>
    <w:rsid w:val="007D5649"/>
    <w:rsid w:val="008205AA"/>
    <w:rsid w:val="008218E1"/>
    <w:rsid w:val="00822365"/>
    <w:rsid w:val="008A166B"/>
    <w:rsid w:val="008B36C6"/>
    <w:rsid w:val="008B5FDB"/>
    <w:rsid w:val="008C7A87"/>
    <w:rsid w:val="009130B4"/>
    <w:rsid w:val="00916958"/>
    <w:rsid w:val="00922E6A"/>
    <w:rsid w:val="009508D3"/>
    <w:rsid w:val="00967E94"/>
    <w:rsid w:val="009703C7"/>
    <w:rsid w:val="009769DB"/>
    <w:rsid w:val="00A07134"/>
    <w:rsid w:val="00A44C61"/>
    <w:rsid w:val="00A62A30"/>
    <w:rsid w:val="00A7693E"/>
    <w:rsid w:val="00AD74C0"/>
    <w:rsid w:val="00AE5069"/>
    <w:rsid w:val="00B022E6"/>
    <w:rsid w:val="00B05AA5"/>
    <w:rsid w:val="00B079C3"/>
    <w:rsid w:val="00B10BE8"/>
    <w:rsid w:val="00B14629"/>
    <w:rsid w:val="00B300AB"/>
    <w:rsid w:val="00B46178"/>
    <w:rsid w:val="00B94BB4"/>
    <w:rsid w:val="00BA6778"/>
    <w:rsid w:val="00BE4554"/>
    <w:rsid w:val="00BF5E08"/>
    <w:rsid w:val="00C07F90"/>
    <w:rsid w:val="00C11544"/>
    <w:rsid w:val="00C25D05"/>
    <w:rsid w:val="00CB5FD8"/>
    <w:rsid w:val="00CC4EF8"/>
    <w:rsid w:val="00CD268B"/>
    <w:rsid w:val="00CE00C6"/>
    <w:rsid w:val="00CE0EB9"/>
    <w:rsid w:val="00CE1C5A"/>
    <w:rsid w:val="00CF1783"/>
    <w:rsid w:val="00D445E8"/>
    <w:rsid w:val="00D7634A"/>
    <w:rsid w:val="00D97845"/>
    <w:rsid w:val="00DE54E6"/>
    <w:rsid w:val="00E36729"/>
    <w:rsid w:val="00E54DAA"/>
    <w:rsid w:val="00E80F09"/>
    <w:rsid w:val="00E810CF"/>
    <w:rsid w:val="00EB033D"/>
    <w:rsid w:val="00EB379C"/>
    <w:rsid w:val="00F02D34"/>
    <w:rsid w:val="00F33F25"/>
    <w:rsid w:val="00F56B6E"/>
    <w:rsid w:val="00F75E32"/>
    <w:rsid w:val="00F931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99A9AD"/>
  <w15:docId w15:val="{E95FCEC3-BC8D-41B4-84C3-8E1694B0A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4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59"/>
      <w:ind w:left="511"/>
    </w:pPr>
    <w:rPr>
      <w:rFonts w:ascii="Algerian" w:eastAsia="Algerian" w:hAnsi="Algeri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rsid w:val="009130B4"/>
    <w:pPr>
      <w:jc w:val="center"/>
    </w:pPr>
    <w:rPr>
      <w:rFonts w:ascii="Century" w:eastAsia="ＭＳ 明朝" w:hAnsi="Century" w:cs="Times New Roman"/>
      <w:sz w:val="21"/>
      <w:szCs w:val="24"/>
      <w:lang w:eastAsia="ja-JP"/>
    </w:rPr>
  </w:style>
  <w:style w:type="character" w:customStyle="1" w:styleId="a7">
    <w:name w:val="記 (文字)"/>
    <w:basedOn w:val="a0"/>
    <w:link w:val="a6"/>
    <w:rsid w:val="009130B4"/>
    <w:rPr>
      <w:rFonts w:ascii="Century" w:eastAsia="ＭＳ 明朝" w:hAnsi="Century" w:cs="Times New Roman"/>
      <w:sz w:val="21"/>
      <w:szCs w:val="24"/>
      <w:lang w:eastAsia="ja-JP"/>
    </w:rPr>
  </w:style>
  <w:style w:type="paragraph" w:styleId="a8">
    <w:name w:val="Revision"/>
    <w:hidden/>
    <w:uiPriority w:val="99"/>
    <w:semiHidden/>
    <w:rsid w:val="00E36729"/>
    <w:pPr>
      <w:widowControl/>
    </w:pPr>
  </w:style>
  <w:style w:type="paragraph" w:styleId="a9">
    <w:name w:val="header"/>
    <w:basedOn w:val="a"/>
    <w:link w:val="aa"/>
    <w:uiPriority w:val="99"/>
    <w:unhideWhenUsed/>
    <w:rsid w:val="00C07F90"/>
    <w:pPr>
      <w:tabs>
        <w:tab w:val="center" w:pos="4252"/>
        <w:tab w:val="right" w:pos="8504"/>
      </w:tabs>
      <w:snapToGrid w:val="0"/>
    </w:pPr>
  </w:style>
  <w:style w:type="character" w:customStyle="1" w:styleId="aa">
    <w:name w:val="ヘッダー (文字)"/>
    <w:basedOn w:val="a0"/>
    <w:link w:val="a9"/>
    <w:uiPriority w:val="99"/>
    <w:rsid w:val="00C07F90"/>
  </w:style>
  <w:style w:type="paragraph" w:styleId="ab">
    <w:name w:val="footer"/>
    <w:basedOn w:val="a"/>
    <w:link w:val="ac"/>
    <w:uiPriority w:val="99"/>
    <w:unhideWhenUsed/>
    <w:rsid w:val="00C07F90"/>
    <w:pPr>
      <w:tabs>
        <w:tab w:val="center" w:pos="4252"/>
        <w:tab w:val="right" w:pos="8504"/>
      </w:tabs>
      <w:snapToGrid w:val="0"/>
    </w:pPr>
  </w:style>
  <w:style w:type="character" w:customStyle="1" w:styleId="ac">
    <w:name w:val="フッター (文字)"/>
    <w:basedOn w:val="a0"/>
    <w:link w:val="ab"/>
    <w:uiPriority w:val="99"/>
    <w:rsid w:val="00C07F90"/>
  </w:style>
  <w:style w:type="paragraph" w:styleId="ad">
    <w:name w:val="Balloon Text"/>
    <w:basedOn w:val="a"/>
    <w:link w:val="ae"/>
    <w:uiPriority w:val="99"/>
    <w:semiHidden/>
    <w:unhideWhenUsed/>
    <w:rsid w:val="00BE455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E45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E508B-B334-4072-8A92-7C5369C40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496</Words>
  <Characters>2832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revision>7</cp:revision>
  <cp:lastPrinted>2026-07-07T05:15:00Z</cp:lastPrinted>
  <dcterms:created xsi:type="dcterms:W3CDTF">2026-06-19T02:27:00Z</dcterms:created>
  <dcterms:modified xsi:type="dcterms:W3CDTF">2026-07-07T05:18:00Z</dcterms:modified>
</cp:coreProperties>
</file>