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rPr>
          <w:rFonts w:hint="eastAsia"/>
          <w:spacing w:val="52"/>
          <w:kern w:val="0"/>
          <w:sz w:val="32"/>
          <w:fitText w:val="4572" w:id="-1533244160"/>
        </w:rPr>
        <w:t>漁港施設占用許可申請</w:t>
      </w:r>
      <w:r>
        <w:rPr>
          <w:rFonts w:hint="eastAsia"/>
          <w:spacing w:val="6"/>
          <w:kern w:val="0"/>
          <w:sz w:val="32"/>
          <w:fitText w:val="4572" w:id="-1533244160"/>
        </w:rPr>
        <w:t>書</w:t>
      </w:r>
      <w:bookmarkStart w:id="0" w:name="_GoBack"/>
      <w:bookmarkEnd w:id="0"/>
    </w:p>
    <w:p>
      <w:pPr>
        <w:jc w:val="center"/>
        <w:rPr>
          <w:kern w:val="0"/>
          <w:sz w:val="32"/>
        </w:rPr>
      </w:pPr>
    </w:p>
    <w:p>
      <w:pPr>
        <w:jc w:val="left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>
      <w:pPr>
        <w:jc w:val="left"/>
      </w:pPr>
    </w:p>
    <w:p>
      <w:r>
        <w:rPr>
          <w:rFonts w:hint="eastAsia"/>
        </w:rPr>
        <w:t xml:space="preserve">　（あて先）姫路市長</w:t>
      </w:r>
    </w:p>
    <w:p/>
    <w:p>
      <w:pPr>
        <w:ind w:firstLineChars="1177" w:firstLine="2985"/>
      </w:pPr>
      <w:r>
        <w:rPr>
          <w:rFonts w:hint="eastAsia"/>
        </w:rPr>
        <w:t>申請者　住所（法人にあっては、主たる事務所所在地）</w:t>
      </w:r>
    </w:p>
    <w:p>
      <w:pPr>
        <w:ind w:firstLineChars="1177" w:firstLine="2985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>
      <w:pPr>
        <w:ind w:firstLineChars="1576" w:firstLine="3997"/>
      </w:pPr>
      <w:r>
        <w:rPr>
          <w:rFonts w:hint="eastAsia"/>
        </w:rPr>
        <w:t>氏名（法人にあっては、名称及び代表者の氏名）</w:t>
      </w:r>
    </w:p>
    <w:p>
      <w:pPr>
        <w:ind w:firstLineChars="1576" w:firstLine="3367"/>
        <w:rPr>
          <w:szCs w:val="25"/>
        </w:rPr>
      </w:pPr>
      <w:r>
        <w:rPr>
          <w:rFonts w:hint="eastAsia"/>
          <w:sz w:val="21"/>
          <w:szCs w:val="21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>
      <w:pPr>
        <w:ind w:firstLineChars="1576" w:firstLine="3997"/>
        <w:rPr>
          <w:u w:val="single"/>
        </w:rPr>
      </w:pPr>
      <w:r>
        <w:rPr>
          <w:rFonts w:hint="eastAsia"/>
          <w:u w:val="single"/>
        </w:rPr>
        <w:t xml:space="preserve">電話（　　　　）　　　　　　　　　　　　　</w:t>
      </w:r>
    </w:p>
    <w:p>
      <w:pPr>
        <w:ind w:firstLineChars="1576" w:firstLine="3997"/>
        <w:rPr>
          <w:u w:val="single"/>
        </w:rPr>
      </w:pPr>
      <w:r>
        <w:rPr>
          <w:rFonts w:hint="eastAsia"/>
          <w:u w:val="single"/>
        </w:rPr>
        <w:t xml:space="preserve">担当者職氏名　　　　　　　　　　　　　　　</w:t>
      </w:r>
    </w:p>
    <w:p>
      <w:r>
        <w:rPr>
          <w:rFonts w:hint="eastAsia"/>
        </w:rPr>
        <w:t xml:space="preserve">　漁港管理条例第１２条第１項の規定により、次のとおり許可を申請します。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8213"/>
      </w:tblGrid>
      <w:tr>
        <w:tc>
          <w:tcPr>
            <w:tcW w:w="1623" w:type="dxa"/>
          </w:tcPr>
          <w:p>
            <w:r>
              <w:rPr>
                <w:rFonts w:hint="eastAsia"/>
              </w:rPr>
              <w:t>申請の区分</w:t>
            </w:r>
          </w:p>
        </w:tc>
        <w:tc>
          <w:tcPr>
            <w:tcW w:w="8213" w:type="dxa"/>
          </w:tcPr>
          <w:p>
            <w:pPr>
              <w:ind w:firstLineChars="100" w:firstLine="2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新規・継続</w:t>
            </w:r>
          </w:p>
        </w:tc>
      </w:tr>
      <w:tr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213" w:type="dxa"/>
          </w:tcPr>
          <w:p>
            <w:pPr>
              <w:ind w:firstLineChars="100" w:firstLine="254"/>
              <w:rPr>
                <w:rFonts w:ascii="ＭＳ 明朝" w:hAnsi="ＭＳ 明朝"/>
              </w:rPr>
            </w:pPr>
          </w:p>
        </w:tc>
      </w:tr>
      <w:tr>
        <w:tc>
          <w:tcPr>
            <w:tcW w:w="1623" w:type="dxa"/>
          </w:tcPr>
          <w:p>
            <w:r>
              <w:rPr>
                <w:rFonts w:hint="eastAsia"/>
              </w:rPr>
              <w:t>占用の目的</w:t>
            </w:r>
          </w:p>
        </w:tc>
        <w:tc>
          <w:tcPr>
            <w:tcW w:w="8213" w:type="dxa"/>
          </w:tcPr>
          <w:p>
            <w:pPr>
              <w:ind w:firstLineChars="100" w:firstLine="254"/>
              <w:rPr>
                <w:rFonts w:ascii="ＭＳ 明朝" w:hAnsi="ＭＳ 明朝"/>
              </w:rPr>
            </w:pPr>
          </w:p>
        </w:tc>
      </w:tr>
      <w:tr>
        <w:tc>
          <w:tcPr>
            <w:tcW w:w="1623" w:type="dxa"/>
          </w:tcPr>
          <w:p>
            <w:r>
              <w:rPr>
                <w:rFonts w:hint="eastAsia"/>
              </w:rPr>
              <w:t>占用の面積</w:t>
            </w:r>
          </w:p>
        </w:tc>
        <w:tc>
          <w:tcPr>
            <w:tcW w:w="8213" w:type="dxa"/>
          </w:tcPr>
          <w:p>
            <w:pPr>
              <w:ind w:firstLineChars="100" w:firstLine="254"/>
              <w:rPr>
                <w:rFonts w:ascii="ＭＳ 明朝" w:hAnsi="ＭＳ 明朝"/>
              </w:rPr>
            </w:pPr>
          </w:p>
        </w:tc>
      </w:tr>
      <w:tr>
        <w:tc>
          <w:tcPr>
            <w:tcW w:w="1623" w:type="dxa"/>
          </w:tcPr>
          <w:p>
            <w:r>
              <w:rPr>
                <w:rFonts w:hint="eastAsia"/>
              </w:rPr>
              <w:t>占用の期間</w:t>
            </w:r>
          </w:p>
        </w:tc>
        <w:tc>
          <w:tcPr>
            <w:tcW w:w="8213" w:type="dxa"/>
          </w:tcPr>
          <w:p>
            <w:pPr>
              <w:ind w:firstLineChars="300" w:firstLine="761"/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>
        <w:tc>
          <w:tcPr>
            <w:tcW w:w="1623" w:type="dxa"/>
          </w:tcPr>
          <w:p>
            <w:r>
              <w:rPr>
                <w:rFonts w:hint="eastAsia"/>
              </w:rPr>
              <w:t>工事の期間</w:t>
            </w:r>
          </w:p>
        </w:tc>
        <w:tc>
          <w:tcPr>
            <w:tcW w:w="8213" w:type="dxa"/>
          </w:tcPr>
          <w:p>
            <w:pPr>
              <w:ind w:firstLineChars="300" w:firstLine="761"/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</w:tbl>
    <w:p>
      <w:pPr>
        <w:snapToGrid w:val="0"/>
        <w:spacing w:line="100" w:lineRule="atLeast"/>
      </w:pPr>
      <w:r>
        <w:rPr>
          <w:rFonts w:hint="eastAsia"/>
        </w:rPr>
        <w:t>添付書類</w:t>
      </w:r>
    </w:p>
    <w:p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>１　新規申請の場合</w:t>
      </w:r>
    </w:p>
    <w:p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(1)  </w:t>
      </w:r>
      <w:r>
        <w:rPr>
          <w:rFonts w:hint="eastAsia"/>
          <w:sz w:val="20"/>
        </w:rPr>
        <w:t>計画説明書及び設計書（工事の施工方法その他必要な事項を詳細に記載したものとする。）</w:t>
      </w:r>
    </w:p>
    <w:p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(2)  </w:t>
      </w:r>
      <w:r>
        <w:rPr>
          <w:rFonts w:hint="eastAsia"/>
          <w:sz w:val="20"/>
        </w:rPr>
        <w:t>許可に係る行為の場所図（付近の港湾施設その他重要な工作物を明記して、申請場所の周辺の現況</w:t>
      </w:r>
    </w:p>
    <w:p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を明らかにしたものとする。）</w:t>
      </w:r>
    </w:p>
    <w:p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(3)  </w:t>
      </w:r>
      <w:r>
        <w:rPr>
          <w:rFonts w:hint="eastAsia"/>
          <w:sz w:val="20"/>
        </w:rPr>
        <w:t>許可に係る行為の場所の平面図（縮尺は、５００分の１から１０００分の１までを標準とし、申請</w:t>
      </w:r>
    </w:p>
    <w:p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場所の周辺の現況を明らかにし、官民境界を明示したものとする。）</w:t>
      </w:r>
    </w:p>
    <w:p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(4)  </w:t>
      </w:r>
      <w:r>
        <w:rPr>
          <w:rFonts w:hint="eastAsia"/>
          <w:sz w:val="20"/>
        </w:rPr>
        <w:t>許可に係る行為の場所の求積図（縮尺は、１００分の１から２００分の１までを標準とし、面積算</w:t>
      </w:r>
    </w:p>
    <w:p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出の方法を明らかにするとともに、計算表を添えたものとする。）</w:t>
      </w:r>
    </w:p>
    <w:p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(5)  </w:t>
      </w:r>
      <w:r>
        <w:rPr>
          <w:rFonts w:hint="eastAsia"/>
          <w:sz w:val="20"/>
        </w:rPr>
        <w:t>許可に係る行為の場所の縦断面図及び横断面図（縮尺は、１００分の１から２００分の１までを標</w:t>
      </w:r>
    </w:p>
    <w:p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準とし、干潮位及び満潮位を掲載したものとする。）</w:t>
      </w:r>
    </w:p>
    <w:p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(6)  </w:t>
      </w:r>
      <w:r>
        <w:rPr>
          <w:rFonts w:hint="eastAsia"/>
          <w:sz w:val="20"/>
        </w:rPr>
        <w:t>工作物を設置する場合にあっては、その構造図（縮尺は、１００分の１を標準とし、工作物の構造</w:t>
      </w:r>
    </w:p>
    <w:p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及び寸法を明らかにしたものとする。）及び安定計算書（設置する工作物及び既存施設の安定に係る</w:t>
      </w:r>
    </w:p>
    <w:p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構造計算書とする。）</w:t>
      </w:r>
    </w:p>
    <w:p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(7)  </w:t>
      </w:r>
      <w:r>
        <w:rPr>
          <w:rFonts w:hint="eastAsia"/>
          <w:sz w:val="20"/>
        </w:rPr>
        <w:t>現況写真（申請場所及びその周辺の状況を明らかにしたものとする。）</w:t>
      </w:r>
    </w:p>
    <w:p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(8)  </w:t>
      </w:r>
      <w:r>
        <w:rPr>
          <w:rFonts w:hint="eastAsia"/>
          <w:sz w:val="20"/>
        </w:rPr>
        <w:t>その他市長が必要と認める書類</w:t>
      </w:r>
    </w:p>
    <w:p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>２　継続申請の場合</w:t>
      </w:r>
    </w:p>
    <w:p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(1)  </w:t>
      </w:r>
      <w:r>
        <w:rPr>
          <w:rFonts w:hint="eastAsia"/>
          <w:sz w:val="20"/>
        </w:rPr>
        <w:t>前項第３項に掲げる平面図</w:t>
      </w:r>
    </w:p>
    <w:p>
      <w:pPr>
        <w:snapToGrid w:val="0"/>
        <w:spacing w:line="216" w:lineRule="auto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(2)  </w:t>
      </w:r>
      <w:r>
        <w:rPr>
          <w:rFonts w:hint="eastAsia"/>
          <w:sz w:val="20"/>
        </w:rPr>
        <w:t>施設又は工作物の写真（施設又は工作物の構造を正確に認識することができるものとする。）</w:t>
      </w:r>
    </w:p>
    <w:p>
      <w:pPr>
        <w:snapToGrid w:val="0"/>
        <w:spacing w:line="216" w:lineRule="auto"/>
        <w:jc w:val="left"/>
      </w:pP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(3)  </w:t>
      </w:r>
      <w:r>
        <w:rPr>
          <w:rFonts w:hint="eastAsia"/>
          <w:sz w:val="20"/>
        </w:rPr>
        <w:t>当該占用に係る許可書の写し</w:t>
      </w:r>
    </w:p>
    <w:sectPr>
      <w:pgSz w:w="11906" w:h="16838" w:code="9"/>
      <w:pgMar w:top="1418" w:right="1134" w:bottom="567" w:left="1134" w:header="851" w:footer="992" w:gutter="0"/>
      <w:cols w:space="425"/>
      <w:docGrid w:type="linesAndChars" w:linePitch="464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86731"/>
    <w:multiLevelType w:val="hybridMultilevel"/>
    <w:tmpl w:val="C51200F0"/>
    <w:lvl w:ilvl="0" w:tplc="FDAC7004">
      <w:start w:val="5"/>
      <w:numFmt w:val="decimalFullWidth"/>
      <w:lvlText w:val="「第%1節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1B09C8"/>
    <w:multiLevelType w:val="hybridMultilevel"/>
    <w:tmpl w:val="3B48B356"/>
    <w:lvl w:ilvl="0" w:tplc="C8E81FC6">
      <w:start w:val="6"/>
      <w:numFmt w:val="decimalFullWidth"/>
      <w:lvlText w:val="第%1節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59956072"/>
    <w:multiLevelType w:val="hybridMultilevel"/>
    <w:tmpl w:val="38BC1482"/>
    <w:lvl w:ilvl="0" w:tplc="431257C2">
      <w:start w:val="7"/>
      <w:numFmt w:val="decimalFullWidth"/>
      <w:lvlText w:val="第%1節"/>
      <w:lvlJc w:val="left"/>
      <w:pPr>
        <w:tabs>
          <w:tab w:val="num" w:pos="2280"/>
        </w:tabs>
        <w:ind w:left="2280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3" w15:restartNumberingAfterBreak="0">
    <w:nsid w:val="753544E0"/>
    <w:multiLevelType w:val="hybridMultilevel"/>
    <w:tmpl w:val="F27AE964"/>
    <w:lvl w:ilvl="0" w:tplc="1F568F18">
      <w:start w:val="1"/>
      <w:numFmt w:val="decimalFullWidth"/>
      <w:lvlText w:val="第%1章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3FC48E32">
      <w:start w:val="1"/>
      <w:numFmt w:val="decimalFullWidth"/>
      <w:lvlText w:val="第%2節"/>
      <w:lvlJc w:val="left"/>
      <w:pPr>
        <w:tabs>
          <w:tab w:val="num" w:pos="1620"/>
        </w:tabs>
        <w:ind w:left="162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18420474-F094-47E9-B601-947AF22D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4" w:hangingChars="100" w:hanging="244"/>
    </w:pPr>
    <w:rPr>
      <w:sz w:val="24"/>
    </w:rPr>
  </w:style>
  <w:style w:type="paragraph" w:styleId="3">
    <w:name w:val="Body Text Indent 3"/>
    <w:basedOn w:val="a"/>
    <w:pPr>
      <w:ind w:leftChars="100" w:left="254"/>
    </w:pPr>
    <w:rPr>
      <w:rFonts w:ascii="ＭＳ 明朝"/>
      <w:u w:val="single"/>
    </w:rPr>
  </w:style>
  <w:style w:type="paragraph" w:styleId="2">
    <w:name w:val="Body Text Indent 2"/>
    <w:basedOn w:val="a"/>
    <w:pPr>
      <w:kinsoku w:val="0"/>
      <w:overflowPunct w:val="0"/>
      <w:autoSpaceDE w:val="0"/>
      <w:autoSpaceDN w:val="0"/>
      <w:ind w:leftChars="100" w:left="254"/>
    </w:pPr>
  </w:style>
  <w:style w:type="paragraph" w:styleId="a4">
    <w:name w:val="Block Text"/>
    <w:basedOn w:val="a"/>
    <w:pPr>
      <w:ind w:leftChars="100" w:left="254" w:rightChars="-105" w:right="-266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5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目次を次のように改める</vt:lpstr>
      <vt:lpstr>　目次を次のように改める</vt:lpstr>
    </vt:vector>
  </TitlesOfParts>
  <Company>HEIMAT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目次を次のように改める</dc:title>
  <dc:subject/>
  <dc:creator> </dc:creator>
  <cp:keywords/>
  <dc:description/>
  <cp:lastModifiedBy> </cp:lastModifiedBy>
  <cp:revision>6</cp:revision>
  <cp:lastPrinted>2015-02-26T01:08:00Z</cp:lastPrinted>
  <dcterms:created xsi:type="dcterms:W3CDTF">2018-06-11T04:36:00Z</dcterms:created>
  <dcterms:modified xsi:type="dcterms:W3CDTF">2022-10-31T04:00:00Z</dcterms:modified>
</cp:coreProperties>
</file>