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E" w:rsidRPr="0077540B" w:rsidRDefault="0077540B">
      <w:pPr>
        <w:rPr>
          <w:rFonts w:hAnsi="ＭＳ 明朝"/>
          <w:kern w:val="0"/>
          <w:sz w:val="22"/>
          <w:szCs w:val="22"/>
        </w:rPr>
      </w:pPr>
      <w:r w:rsidRPr="0077540B">
        <w:rPr>
          <w:rFonts w:hAnsi="ＭＳ 明朝" w:hint="eastAsia"/>
          <w:kern w:val="0"/>
          <w:sz w:val="22"/>
          <w:szCs w:val="22"/>
        </w:rPr>
        <w:t>様式第</w:t>
      </w:r>
      <w:r w:rsidR="006C2128">
        <w:rPr>
          <w:rFonts w:hAnsi="ＭＳ 明朝" w:hint="eastAsia"/>
          <w:kern w:val="0"/>
          <w:sz w:val="22"/>
          <w:szCs w:val="22"/>
        </w:rPr>
        <w:t>５</w:t>
      </w:r>
      <w:r w:rsidRPr="0077540B">
        <w:rPr>
          <w:rFonts w:hAnsi="ＭＳ 明朝" w:hint="eastAsia"/>
          <w:kern w:val="0"/>
          <w:sz w:val="22"/>
          <w:szCs w:val="22"/>
        </w:rPr>
        <w:t>号</w:t>
      </w:r>
    </w:p>
    <w:p w:rsidR="00EF578E" w:rsidRDefault="0077540B">
      <w:pPr>
        <w:jc w:val="center"/>
        <w:rPr>
          <w:b/>
          <w:spacing w:val="37"/>
          <w:kern w:val="0"/>
          <w:sz w:val="32"/>
          <w:szCs w:val="32"/>
        </w:rPr>
      </w:pPr>
      <w:bookmarkStart w:id="0" w:name="_GoBack"/>
      <w:bookmarkEnd w:id="0"/>
      <w:r>
        <w:rPr>
          <w:rFonts w:hint="eastAsia"/>
          <w:b/>
          <w:spacing w:val="37"/>
          <w:kern w:val="0"/>
          <w:sz w:val="32"/>
          <w:szCs w:val="32"/>
        </w:rPr>
        <w:t>誓約書</w:t>
      </w:r>
    </w:p>
    <w:p w:rsidR="00EF578E" w:rsidRDefault="00EF578E">
      <w:pPr>
        <w:rPr>
          <w:rFonts w:hAnsi="ＭＳ 明朝"/>
          <w:kern w:val="0"/>
          <w:sz w:val="24"/>
        </w:rPr>
      </w:pPr>
    </w:p>
    <w:p w:rsidR="00EF578E" w:rsidRPr="00307668" w:rsidRDefault="0077540B">
      <w:pPr>
        <w:jc w:val="right"/>
        <w:rPr>
          <w:rFonts w:hAnsi="ＭＳ 明朝"/>
          <w:kern w:val="0"/>
          <w:sz w:val="22"/>
          <w:szCs w:val="22"/>
        </w:rPr>
      </w:pPr>
      <w:r w:rsidRPr="00307668">
        <w:rPr>
          <w:rFonts w:hAnsi="ＭＳ 明朝"/>
          <w:kern w:val="0"/>
          <w:sz w:val="22"/>
          <w:szCs w:val="22"/>
        </w:rPr>
        <w:t>令和</w:t>
      </w:r>
      <w:r w:rsidR="00FB6ECB">
        <w:rPr>
          <w:rFonts w:hAnsi="ＭＳ 明朝" w:hint="eastAsia"/>
          <w:kern w:val="0"/>
          <w:sz w:val="22"/>
          <w:szCs w:val="22"/>
        </w:rPr>
        <w:t>７</w:t>
      </w:r>
      <w:r w:rsidRPr="00307668">
        <w:rPr>
          <w:rFonts w:hAnsi="ＭＳ 明朝"/>
          <w:kern w:val="0"/>
          <w:sz w:val="22"/>
          <w:szCs w:val="22"/>
        </w:rPr>
        <w:t>年（202</w:t>
      </w:r>
      <w:r w:rsidR="00FB6ECB">
        <w:rPr>
          <w:rFonts w:hAnsi="ＭＳ 明朝" w:hint="eastAsia"/>
          <w:kern w:val="0"/>
          <w:sz w:val="22"/>
          <w:szCs w:val="22"/>
        </w:rPr>
        <w:t>5</w:t>
      </w:r>
      <w:r w:rsidRPr="00307668">
        <w:rPr>
          <w:rFonts w:hAnsi="ＭＳ 明朝"/>
          <w:kern w:val="0"/>
          <w:sz w:val="22"/>
          <w:szCs w:val="22"/>
        </w:rPr>
        <w:t>年）　　月　　日</w:t>
      </w:r>
    </w:p>
    <w:p w:rsidR="00EF578E" w:rsidRDefault="00EF578E">
      <w:pPr>
        <w:rPr>
          <w:rFonts w:ascii="Century"/>
          <w:kern w:val="0"/>
          <w:sz w:val="24"/>
        </w:rPr>
      </w:pPr>
    </w:p>
    <w:p w:rsidR="00EF578E" w:rsidRPr="00307668" w:rsidRDefault="0077540B">
      <w:pPr>
        <w:rPr>
          <w:rFonts w:hAnsi="ＭＳ 明朝"/>
          <w:kern w:val="0"/>
          <w:sz w:val="22"/>
          <w:szCs w:val="22"/>
        </w:rPr>
      </w:pPr>
      <w:r w:rsidRPr="00307668">
        <w:rPr>
          <w:rFonts w:hAnsi="ＭＳ 明朝" w:hint="eastAsia"/>
          <w:kern w:val="0"/>
          <w:sz w:val="22"/>
          <w:szCs w:val="22"/>
        </w:rPr>
        <w:t>（宛先）</w:t>
      </w:r>
      <w:r w:rsidRPr="00307668">
        <w:rPr>
          <w:rFonts w:hAnsi="ＭＳ 明朝" w:hint="eastAsia"/>
          <w:spacing w:val="66"/>
          <w:kern w:val="0"/>
          <w:sz w:val="22"/>
          <w:szCs w:val="22"/>
        </w:rPr>
        <w:t>姫路市長</w:t>
      </w:r>
    </w:p>
    <w:p w:rsidR="00EF578E" w:rsidRPr="00307668" w:rsidRDefault="0077540B">
      <w:pPr>
        <w:rPr>
          <w:rFonts w:hAnsi="ＭＳ 明朝"/>
          <w:sz w:val="22"/>
          <w:szCs w:val="22"/>
        </w:rPr>
      </w:pPr>
      <w:r>
        <w:rPr>
          <w:rFonts w:hAnsi="ＭＳ 明朝" w:hint="eastAsia"/>
          <w:sz w:val="22"/>
        </w:rPr>
        <w:t xml:space="preserve">　　　　　　　　　　　　　　　　　</w:t>
      </w:r>
      <w:r w:rsidRPr="00307668">
        <w:rPr>
          <w:rFonts w:hAnsi="ＭＳ 明朝" w:hint="eastAsia"/>
          <w:spacing w:val="202"/>
          <w:kern w:val="0"/>
          <w:sz w:val="22"/>
          <w:szCs w:val="22"/>
        </w:rPr>
        <w:t>所在</w:t>
      </w:r>
      <w:r w:rsidRPr="00307668">
        <w:rPr>
          <w:rFonts w:hAnsi="ＭＳ 明朝" w:hint="eastAsia"/>
          <w:spacing w:val="1"/>
          <w:kern w:val="0"/>
          <w:sz w:val="22"/>
          <w:szCs w:val="22"/>
        </w:rPr>
        <w:t>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15"/>
          <w:kern w:val="0"/>
          <w:sz w:val="22"/>
          <w:szCs w:val="22"/>
        </w:rPr>
        <w:t>商号又は名</w:t>
      </w:r>
      <w:r w:rsidRPr="00307668">
        <w:rPr>
          <w:rFonts w:hAnsi="ＭＳ 明朝" w:hint="eastAsia"/>
          <w:kern w:val="0"/>
          <w:sz w:val="22"/>
          <w:szCs w:val="22"/>
        </w:rPr>
        <w:t>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98"/>
          <w:kern w:val="0"/>
          <w:sz w:val="22"/>
          <w:szCs w:val="22"/>
        </w:rPr>
        <w:t>代表者</w:t>
      </w:r>
      <w:r w:rsidRPr="00307668">
        <w:rPr>
          <w:rFonts w:hAnsi="ＭＳ 明朝" w:hint="eastAsia"/>
          <w:spacing w:val="1"/>
          <w:kern w:val="0"/>
          <w:sz w:val="22"/>
          <w:szCs w:val="22"/>
        </w:rPr>
        <w:t>名</w:t>
      </w:r>
    </w:p>
    <w:p w:rsidR="00EF578E" w:rsidRPr="00307668" w:rsidRDefault="0077540B">
      <w:pPr>
        <w:rPr>
          <w:rFonts w:hAnsi="ＭＳ 明朝"/>
          <w:kern w:val="0"/>
          <w:sz w:val="22"/>
          <w:szCs w:val="22"/>
        </w:rPr>
      </w:pPr>
      <w:r w:rsidRPr="00307668">
        <w:rPr>
          <w:rFonts w:hAnsi="ＭＳ 明朝" w:hint="eastAsia"/>
          <w:sz w:val="22"/>
          <w:szCs w:val="22"/>
        </w:rPr>
        <w:t xml:space="preserve">　　　　　　　　　　　　　　　　　</w:t>
      </w:r>
      <w:r w:rsidRPr="00307668">
        <w:rPr>
          <w:rFonts w:hAnsi="ＭＳ 明朝" w:hint="eastAsia"/>
          <w:spacing w:val="12"/>
          <w:kern w:val="0"/>
          <w:sz w:val="22"/>
          <w:szCs w:val="22"/>
        </w:rPr>
        <w:t>又は受任者</w:t>
      </w:r>
      <w:r w:rsidRPr="00307668">
        <w:rPr>
          <w:rFonts w:hAnsi="ＭＳ 明朝" w:hint="eastAsia"/>
          <w:spacing w:val="3"/>
          <w:kern w:val="0"/>
          <w:sz w:val="22"/>
          <w:szCs w:val="22"/>
        </w:rPr>
        <w:t>名</w:t>
      </w:r>
      <w:r w:rsidRPr="00307668">
        <w:rPr>
          <w:rFonts w:hAnsi="ＭＳ 明朝" w:hint="eastAsia"/>
          <w:kern w:val="0"/>
          <w:sz w:val="22"/>
          <w:szCs w:val="22"/>
        </w:rPr>
        <w:t xml:space="preserve"> 　　　　　　　　　　　　　　　印</w:t>
      </w:r>
    </w:p>
    <w:p w:rsidR="00EF578E" w:rsidRDefault="00EF578E">
      <w:pPr>
        <w:rPr>
          <w:rFonts w:hAnsi="ＭＳ 明朝"/>
          <w:kern w:val="0"/>
        </w:rPr>
      </w:pPr>
    </w:p>
    <w:p w:rsidR="00307668" w:rsidRPr="00307668" w:rsidRDefault="00C72CDC" w:rsidP="00307668">
      <w:pPr>
        <w:ind w:firstLineChars="100" w:firstLine="226"/>
        <w:jc w:val="left"/>
        <w:rPr>
          <w:rFonts w:hAnsi="ＭＳ 明朝" w:cstheme="minorBidi"/>
          <w:szCs w:val="22"/>
        </w:rPr>
      </w:pPr>
      <w:r>
        <w:rPr>
          <w:rFonts w:hint="eastAsia"/>
          <w:sz w:val="22"/>
        </w:rPr>
        <w:t>空カン類</w:t>
      </w:r>
      <w:r w:rsidR="00307668">
        <w:rPr>
          <w:rFonts w:hint="eastAsia"/>
          <w:sz w:val="22"/>
        </w:rPr>
        <w:t>収集運搬業務委託</w:t>
      </w:r>
      <w:r w:rsidR="00307668" w:rsidRPr="00307668">
        <w:rPr>
          <w:rFonts w:hAnsi="ＭＳ 明朝" w:cstheme="minorBidi" w:hint="eastAsia"/>
          <w:szCs w:val="22"/>
        </w:rPr>
        <w:t>の入札参加</w:t>
      </w:r>
      <w:r w:rsidR="00307668">
        <w:rPr>
          <w:rFonts w:hAnsi="ＭＳ 明朝" w:cstheme="minorBidi" w:hint="eastAsia"/>
          <w:szCs w:val="22"/>
        </w:rPr>
        <w:t>申込</w:t>
      </w:r>
      <w:r w:rsidR="00307668" w:rsidRPr="00307668">
        <w:rPr>
          <w:rFonts w:hAnsi="ＭＳ 明朝" w:cstheme="minorBidi" w:hint="eastAsia"/>
          <w:szCs w:val="22"/>
        </w:rPr>
        <w:t>を行うに当たり、</w:t>
      </w:r>
      <w:r w:rsidR="00DE0264">
        <w:rPr>
          <w:rFonts w:hAnsi="ＭＳ 明朝" w:cstheme="minorBidi" w:hint="eastAsia"/>
          <w:szCs w:val="22"/>
        </w:rPr>
        <w:t>次に掲げる</w:t>
      </w:r>
      <w:r w:rsidR="00151BFE">
        <w:rPr>
          <w:rFonts w:hAnsi="ＭＳ 明朝" w:cstheme="minorBidi" w:hint="eastAsia"/>
          <w:szCs w:val="22"/>
        </w:rPr>
        <w:t>全ての</w:t>
      </w:r>
      <w:r w:rsidR="00307668" w:rsidRPr="00307668">
        <w:rPr>
          <w:rFonts w:hAnsi="ＭＳ 明朝" w:cstheme="minorBidi" w:hint="eastAsia"/>
          <w:szCs w:val="22"/>
        </w:rPr>
        <w:t>要件を満たしている者であること、</w:t>
      </w:r>
      <w:r w:rsidR="001454FA">
        <w:rPr>
          <w:rFonts w:hAnsi="ＭＳ 明朝" w:cstheme="minorBidi" w:hint="eastAsia"/>
          <w:szCs w:val="22"/>
        </w:rPr>
        <w:t>及び</w:t>
      </w:r>
      <w:r w:rsidR="00307668" w:rsidRPr="00307668">
        <w:rPr>
          <w:rFonts w:hAnsi="ＭＳ 明朝" w:cstheme="minorBidi" w:hint="eastAsia"/>
          <w:szCs w:val="22"/>
        </w:rPr>
        <w:t>本書その他書類の記載事項と相違ないことを誓約いたします。</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①　姫路市入札参加資格制限基準（平成２５年３月２５日制定）の規定による資格制限を受けていない者</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②　姫路市が行う建設工事等の契約からの暴力団排除に関する要綱（平成２５年４月１日制定）第３条に定める排除対象業者に該当していない者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③　姫路市登録業者指名停止等措置要綱（昭和６２年６月２５日制定）の規定による指名停止を受けていない者及び指名停止の措置要件に該当しない者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④　会社更生法（平成１４年法律第１５４号）に基づく更生手続開始の申立て（同法附則第２条の規定によりなお従前の例によることとされる場合における更生手続開始の申立てを含む。）がなされていない者（国土交通省の一般競争参加資格の再認定を受けている者を除く。）又は民事再生法（平成１１年法律第２２５号）に基づく再生手続開始の申立てがなされていない者（国土交通省の一般競争参加資格の再認定を受けている者を除く。）</w:t>
      </w:r>
    </w:p>
    <w:p w:rsidR="00307668" w:rsidRPr="00307668" w:rsidRDefault="00307668" w:rsidP="00307668">
      <w:pPr>
        <w:ind w:leftChars="100" w:left="216"/>
        <w:jc w:val="left"/>
        <w:rPr>
          <w:rFonts w:hAnsi="ＭＳ 明朝" w:cstheme="minorBidi"/>
          <w:szCs w:val="22"/>
        </w:rPr>
      </w:pPr>
    </w:p>
    <w:p w:rsidR="00812CD7" w:rsidRPr="00F54195" w:rsidRDefault="00307668">
      <w:pPr>
        <w:pStyle w:val="a3"/>
        <w:rPr>
          <w:rFonts w:cstheme="minorBidi"/>
          <w:sz w:val="21"/>
          <w:szCs w:val="22"/>
        </w:rPr>
      </w:pPr>
      <w:r>
        <w:rPr>
          <w:rFonts w:cstheme="minorBidi" w:hint="eastAsia"/>
          <w:sz w:val="21"/>
          <w:szCs w:val="22"/>
        </w:rPr>
        <w:t>⑤</w:t>
      </w:r>
      <w:r w:rsidRPr="00307668">
        <w:rPr>
          <w:rFonts w:cstheme="minorBidi" w:hint="eastAsia"/>
          <w:sz w:val="21"/>
          <w:szCs w:val="22"/>
        </w:rPr>
        <w:t xml:space="preserve">　</w:t>
      </w:r>
      <w:r w:rsidR="0077540B" w:rsidRPr="00F54195">
        <w:rPr>
          <w:rFonts w:cstheme="minorBidi" w:hint="eastAsia"/>
          <w:sz w:val="21"/>
          <w:szCs w:val="22"/>
        </w:rPr>
        <w:t>申込者（法人及び個人）、役員、</w:t>
      </w:r>
      <w:r w:rsidR="00812CD7" w:rsidRPr="00F54195">
        <w:rPr>
          <w:rFonts w:cstheme="minorBidi" w:hint="eastAsia"/>
          <w:sz w:val="21"/>
          <w:szCs w:val="22"/>
        </w:rPr>
        <w:t>政令使用人、</w:t>
      </w:r>
      <w:r w:rsidR="0077540B" w:rsidRPr="00F54195">
        <w:rPr>
          <w:rFonts w:cstheme="minorBidi" w:hint="eastAsia"/>
          <w:sz w:val="21"/>
          <w:szCs w:val="22"/>
        </w:rPr>
        <w:t>株主</w:t>
      </w:r>
      <w:r w:rsidR="00812CD7" w:rsidRPr="00F54195">
        <w:rPr>
          <w:rFonts w:cstheme="minorBidi" w:hint="eastAsia"/>
          <w:sz w:val="21"/>
          <w:szCs w:val="22"/>
        </w:rPr>
        <w:t>（発行済株式総数の１００分の５以上</w:t>
      </w:r>
    </w:p>
    <w:p w:rsidR="00812CD7" w:rsidRPr="00F54195" w:rsidRDefault="00812CD7" w:rsidP="00812CD7">
      <w:pPr>
        <w:pStyle w:val="a3"/>
        <w:ind w:firstLineChars="100" w:firstLine="216"/>
        <w:rPr>
          <w:rFonts w:cstheme="minorBidi"/>
          <w:sz w:val="21"/>
          <w:szCs w:val="22"/>
        </w:rPr>
      </w:pPr>
      <w:r w:rsidRPr="00F54195">
        <w:rPr>
          <w:rFonts w:cstheme="minorBidi" w:hint="eastAsia"/>
          <w:sz w:val="21"/>
          <w:szCs w:val="22"/>
        </w:rPr>
        <w:t>の株式を有する）</w:t>
      </w:r>
      <w:r w:rsidR="0077540B" w:rsidRPr="00F54195">
        <w:rPr>
          <w:rFonts w:cstheme="minorBidi" w:hint="eastAsia"/>
          <w:sz w:val="21"/>
          <w:szCs w:val="22"/>
        </w:rPr>
        <w:t>、</w:t>
      </w:r>
      <w:r w:rsidRPr="00F54195">
        <w:rPr>
          <w:rFonts w:cstheme="minorBidi" w:hint="eastAsia"/>
          <w:sz w:val="21"/>
          <w:szCs w:val="22"/>
        </w:rPr>
        <w:t>出資者（出資の額の１００分の５以上の額に相当する出資をしている者）</w:t>
      </w:r>
    </w:p>
    <w:p w:rsidR="00812CD7" w:rsidRDefault="0077540B" w:rsidP="0077540B">
      <w:pPr>
        <w:pStyle w:val="a3"/>
        <w:ind w:firstLineChars="100" w:firstLine="216"/>
        <w:rPr>
          <w:rFonts w:cstheme="minorBidi"/>
          <w:sz w:val="21"/>
          <w:szCs w:val="22"/>
        </w:rPr>
      </w:pPr>
      <w:r w:rsidRPr="00E11280">
        <w:rPr>
          <w:rFonts w:cstheme="minorBidi" w:hint="eastAsia"/>
          <w:sz w:val="21"/>
          <w:szCs w:val="22"/>
        </w:rPr>
        <w:t>が</w:t>
      </w:r>
      <w:r>
        <w:rPr>
          <w:rFonts w:cstheme="minorBidi" w:hint="eastAsia"/>
          <w:sz w:val="21"/>
          <w:szCs w:val="22"/>
        </w:rPr>
        <w:t>、</w:t>
      </w:r>
      <w:r w:rsidR="00307668">
        <w:rPr>
          <w:rFonts w:cstheme="minorBidi" w:hint="eastAsia"/>
          <w:sz w:val="21"/>
          <w:szCs w:val="22"/>
        </w:rPr>
        <w:t>廃棄物の処理及び清掃に関する法律（昭和４５年法律第１３７号）</w:t>
      </w:r>
      <w:r>
        <w:rPr>
          <w:rFonts w:cstheme="minorBidi" w:hint="eastAsia"/>
          <w:sz w:val="21"/>
          <w:szCs w:val="22"/>
        </w:rPr>
        <w:t>第７条第５項第４号</w:t>
      </w:r>
    </w:p>
    <w:p w:rsidR="00307668" w:rsidRPr="00307668" w:rsidRDefault="0077540B" w:rsidP="0077540B">
      <w:pPr>
        <w:pStyle w:val="a3"/>
        <w:ind w:firstLineChars="100" w:firstLine="216"/>
        <w:rPr>
          <w:sz w:val="21"/>
          <w:szCs w:val="22"/>
        </w:rPr>
      </w:pPr>
      <w:r>
        <w:rPr>
          <w:rFonts w:cstheme="minorBidi" w:hint="eastAsia"/>
          <w:sz w:val="21"/>
          <w:szCs w:val="22"/>
        </w:rPr>
        <w:t>イからルまでのいずれにも該当しない者</w:t>
      </w:r>
    </w:p>
    <w:p w:rsidR="00307668" w:rsidRPr="00307668" w:rsidRDefault="00307668">
      <w:pPr>
        <w:pStyle w:val="a3"/>
        <w:rPr>
          <w:sz w:val="21"/>
          <w:szCs w:val="22"/>
        </w:rPr>
      </w:pPr>
    </w:p>
    <w:p w:rsidR="00307668" w:rsidRPr="00307668" w:rsidRDefault="00307668">
      <w:pPr>
        <w:pStyle w:val="a3"/>
        <w:rPr>
          <w:sz w:val="21"/>
          <w:szCs w:val="22"/>
        </w:rPr>
      </w:pPr>
    </w:p>
    <w:p w:rsidR="00307668" w:rsidRPr="00307668" w:rsidRDefault="00307668">
      <w:pPr>
        <w:pStyle w:val="a3"/>
        <w:rPr>
          <w:sz w:val="21"/>
          <w:szCs w:val="22"/>
        </w:rPr>
      </w:pPr>
    </w:p>
    <w:sectPr w:rsidR="00307668" w:rsidRPr="0030766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A8A" w:rsidRDefault="00142A8A">
      <w:r>
        <w:separator/>
      </w:r>
    </w:p>
  </w:endnote>
  <w:endnote w:type="continuationSeparator" w:id="0">
    <w:p w:rsidR="00142A8A" w:rsidRDefault="0014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A8A" w:rsidRDefault="00142A8A">
      <w:r>
        <w:separator/>
      </w:r>
    </w:p>
  </w:footnote>
  <w:footnote w:type="continuationSeparator" w:id="0">
    <w:p w:rsidR="00142A8A" w:rsidRDefault="0014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F1226B4E">
      <w:start w:val="1"/>
      <w:numFmt w:val="decimal"/>
      <w:lvlText w:val="(%1)"/>
      <w:lvlJc w:val="left"/>
      <w:pPr>
        <w:tabs>
          <w:tab w:val="num" w:pos="1395"/>
        </w:tabs>
        <w:ind w:left="1395" w:hanging="540"/>
      </w:pPr>
      <w:rPr>
        <w:rFonts w:hint="eastAsia"/>
      </w:rPr>
    </w:lvl>
    <w:lvl w:ilvl="1" w:tplc="E7540250" w:tentative="1">
      <w:start w:val="1"/>
      <w:numFmt w:val="aiueoFullWidth"/>
      <w:lvlText w:val="(%2)"/>
      <w:lvlJc w:val="left"/>
      <w:pPr>
        <w:tabs>
          <w:tab w:val="num" w:pos="1695"/>
        </w:tabs>
        <w:ind w:left="1695" w:hanging="420"/>
      </w:pPr>
    </w:lvl>
    <w:lvl w:ilvl="2" w:tplc="187E1E50" w:tentative="1">
      <w:start w:val="1"/>
      <w:numFmt w:val="decimalEnclosedCircle"/>
      <w:lvlText w:val="%3"/>
      <w:lvlJc w:val="left"/>
      <w:pPr>
        <w:tabs>
          <w:tab w:val="num" w:pos="2115"/>
        </w:tabs>
        <w:ind w:left="2115" w:hanging="420"/>
      </w:pPr>
    </w:lvl>
    <w:lvl w:ilvl="3" w:tplc="6436F638" w:tentative="1">
      <w:start w:val="1"/>
      <w:numFmt w:val="decimal"/>
      <w:lvlText w:val="%4."/>
      <w:lvlJc w:val="left"/>
      <w:pPr>
        <w:tabs>
          <w:tab w:val="num" w:pos="2535"/>
        </w:tabs>
        <w:ind w:left="2535" w:hanging="420"/>
      </w:pPr>
    </w:lvl>
    <w:lvl w:ilvl="4" w:tplc="610A3292" w:tentative="1">
      <w:start w:val="1"/>
      <w:numFmt w:val="aiueoFullWidth"/>
      <w:lvlText w:val="(%5)"/>
      <w:lvlJc w:val="left"/>
      <w:pPr>
        <w:tabs>
          <w:tab w:val="num" w:pos="2955"/>
        </w:tabs>
        <w:ind w:left="2955" w:hanging="420"/>
      </w:pPr>
    </w:lvl>
    <w:lvl w:ilvl="5" w:tplc="5D1A0166" w:tentative="1">
      <w:start w:val="1"/>
      <w:numFmt w:val="decimalEnclosedCircle"/>
      <w:lvlText w:val="%6"/>
      <w:lvlJc w:val="left"/>
      <w:pPr>
        <w:tabs>
          <w:tab w:val="num" w:pos="3375"/>
        </w:tabs>
        <w:ind w:left="3375" w:hanging="420"/>
      </w:pPr>
    </w:lvl>
    <w:lvl w:ilvl="6" w:tplc="15D02658" w:tentative="1">
      <w:start w:val="1"/>
      <w:numFmt w:val="decimal"/>
      <w:lvlText w:val="%7."/>
      <w:lvlJc w:val="left"/>
      <w:pPr>
        <w:tabs>
          <w:tab w:val="num" w:pos="3795"/>
        </w:tabs>
        <w:ind w:left="3795" w:hanging="420"/>
      </w:pPr>
    </w:lvl>
    <w:lvl w:ilvl="7" w:tplc="747E68FA" w:tentative="1">
      <w:start w:val="1"/>
      <w:numFmt w:val="aiueoFullWidth"/>
      <w:lvlText w:val="(%8)"/>
      <w:lvlJc w:val="left"/>
      <w:pPr>
        <w:tabs>
          <w:tab w:val="num" w:pos="4215"/>
        </w:tabs>
        <w:ind w:left="4215" w:hanging="420"/>
      </w:pPr>
    </w:lvl>
    <w:lvl w:ilvl="8" w:tplc="BFF83B5A"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89420D74">
      <w:start w:val="1"/>
      <w:numFmt w:val="decimal"/>
      <w:lvlText w:val="(%1)"/>
      <w:lvlJc w:val="left"/>
      <w:pPr>
        <w:tabs>
          <w:tab w:val="num" w:pos="1215"/>
        </w:tabs>
        <w:ind w:left="1215" w:hanging="360"/>
      </w:pPr>
      <w:rPr>
        <w:rFonts w:hint="eastAsia"/>
      </w:rPr>
    </w:lvl>
    <w:lvl w:ilvl="1" w:tplc="A0429FE2" w:tentative="1">
      <w:start w:val="1"/>
      <w:numFmt w:val="aiueoFullWidth"/>
      <w:lvlText w:val="(%2)"/>
      <w:lvlJc w:val="left"/>
      <w:pPr>
        <w:tabs>
          <w:tab w:val="num" w:pos="1695"/>
        </w:tabs>
        <w:ind w:left="1695" w:hanging="420"/>
      </w:pPr>
    </w:lvl>
    <w:lvl w:ilvl="2" w:tplc="35A4478C" w:tentative="1">
      <w:start w:val="1"/>
      <w:numFmt w:val="decimalEnclosedCircle"/>
      <w:lvlText w:val="%3"/>
      <w:lvlJc w:val="left"/>
      <w:pPr>
        <w:tabs>
          <w:tab w:val="num" w:pos="2115"/>
        </w:tabs>
        <w:ind w:left="2115" w:hanging="420"/>
      </w:pPr>
    </w:lvl>
    <w:lvl w:ilvl="3" w:tplc="385A330E" w:tentative="1">
      <w:start w:val="1"/>
      <w:numFmt w:val="decimal"/>
      <w:lvlText w:val="%4."/>
      <w:lvlJc w:val="left"/>
      <w:pPr>
        <w:tabs>
          <w:tab w:val="num" w:pos="2535"/>
        </w:tabs>
        <w:ind w:left="2535" w:hanging="420"/>
      </w:pPr>
    </w:lvl>
    <w:lvl w:ilvl="4" w:tplc="1A58ED38" w:tentative="1">
      <w:start w:val="1"/>
      <w:numFmt w:val="aiueoFullWidth"/>
      <w:lvlText w:val="(%5)"/>
      <w:lvlJc w:val="left"/>
      <w:pPr>
        <w:tabs>
          <w:tab w:val="num" w:pos="2955"/>
        </w:tabs>
        <w:ind w:left="2955" w:hanging="420"/>
      </w:pPr>
    </w:lvl>
    <w:lvl w:ilvl="5" w:tplc="2110DC3C" w:tentative="1">
      <w:start w:val="1"/>
      <w:numFmt w:val="decimalEnclosedCircle"/>
      <w:lvlText w:val="%6"/>
      <w:lvlJc w:val="left"/>
      <w:pPr>
        <w:tabs>
          <w:tab w:val="num" w:pos="3375"/>
        </w:tabs>
        <w:ind w:left="3375" w:hanging="420"/>
      </w:pPr>
    </w:lvl>
    <w:lvl w:ilvl="6" w:tplc="82601F60" w:tentative="1">
      <w:start w:val="1"/>
      <w:numFmt w:val="decimal"/>
      <w:lvlText w:val="%7."/>
      <w:lvlJc w:val="left"/>
      <w:pPr>
        <w:tabs>
          <w:tab w:val="num" w:pos="3795"/>
        </w:tabs>
        <w:ind w:left="3795" w:hanging="420"/>
      </w:pPr>
    </w:lvl>
    <w:lvl w:ilvl="7" w:tplc="1D1888E6" w:tentative="1">
      <w:start w:val="1"/>
      <w:numFmt w:val="aiueoFullWidth"/>
      <w:lvlText w:val="(%8)"/>
      <w:lvlJc w:val="left"/>
      <w:pPr>
        <w:tabs>
          <w:tab w:val="num" w:pos="4215"/>
        </w:tabs>
        <w:ind w:left="4215" w:hanging="420"/>
      </w:pPr>
    </w:lvl>
    <w:lvl w:ilvl="8" w:tplc="5F84CDAA"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A3384E86">
      <w:start w:val="2"/>
      <w:numFmt w:val="decimal"/>
      <w:lvlText w:val="(%1)"/>
      <w:lvlJc w:val="left"/>
      <w:pPr>
        <w:tabs>
          <w:tab w:val="num" w:pos="1005"/>
        </w:tabs>
        <w:ind w:left="1005" w:hanging="360"/>
      </w:pPr>
      <w:rPr>
        <w:rFonts w:hint="eastAsia"/>
      </w:rPr>
    </w:lvl>
    <w:lvl w:ilvl="1" w:tplc="C6A8CA04" w:tentative="1">
      <w:start w:val="1"/>
      <w:numFmt w:val="aiueoFullWidth"/>
      <w:lvlText w:val="(%2)"/>
      <w:lvlJc w:val="left"/>
      <w:pPr>
        <w:tabs>
          <w:tab w:val="num" w:pos="1485"/>
        </w:tabs>
        <w:ind w:left="1485" w:hanging="420"/>
      </w:pPr>
    </w:lvl>
    <w:lvl w:ilvl="2" w:tplc="76143968" w:tentative="1">
      <w:start w:val="1"/>
      <w:numFmt w:val="decimalEnclosedCircle"/>
      <w:lvlText w:val="%3"/>
      <w:lvlJc w:val="left"/>
      <w:pPr>
        <w:tabs>
          <w:tab w:val="num" w:pos="1905"/>
        </w:tabs>
        <w:ind w:left="1905" w:hanging="420"/>
      </w:pPr>
    </w:lvl>
    <w:lvl w:ilvl="3" w:tplc="A1A606D4" w:tentative="1">
      <w:start w:val="1"/>
      <w:numFmt w:val="decimal"/>
      <w:lvlText w:val="%4."/>
      <w:lvlJc w:val="left"/>
      <w:pPr>
        <w:tabs>
          <w:tab w:val="num" w:pos="2325"/>
        </w:tabs>
        <w:ind w:left="2325" w:hanging="420"/>
      </w:pPr>
    </w:lvl>
    <w:lvl w:ilvl="4" w:tplc="4170BF24" w:tentative="1">
      <w:start w:val="1"/>
      <w:numFmt w:val="aiueoFullWidth"/>
      <w:lvlText w:val="(%5)"/>
      <w:lvlJc w:val="left"/>
      <w:pPr>
        <w:tabs>
          <w:tab w:val="num" w:pos="2745"/>
        </w:tabs>
        <w:ind w:left="2745" w:hanging="420"/>
      </w:pPr>
    </w:lvl>
    <w:lvl w:ilvl="5" w:tplc="7E3ADB78" w:tentative="1">
      <w:start w:val="1"/>
      <w:numFmt w:val="decimalEnclosedCircle"/>
      <w:lvlText w:val="%6"/>
      <w:lvlJc w:val="left"/>
      <w:pPr>
        <w:tabs>
          <w:tab w:val="num" w:pos="3165"/>
        </w:tabs>
        <w:ind w:left="3165" w:hanging="420"/>
      </w:pPr>
    </w:lvl>
    <w:lvl w:ilvl="6" w:tplc="17A0976C" w:tentative="1">
      <w:start w:val="1"/>
      <w:numFmt w:val="decimal"/>
      <w:lvlText w:val="%7."/>
      <w:lvlJc w:val="left"/>
      <w:pPr>
        <w:tabs>
          <w:tab w:val="num" w:pos="3585"/>
        </w:tabs>
        <w:ind w:left="3585" w:hanging="420"/>
      </w:pPr>
    </w:lvl>
    <w:lvl w:ilvl="7" w:tplc="B8482F66" w:tentative="1">
      <w:start w:val="1"/>
      <w:numFmt w:val="aiueoFullWidth"/>
      <w:lvlText w:val="(%8)"/>
      <w:lvlJc w:val="left"/>
      <w:pPr>
        <w:tabs>
          <w:tab w:val="num" w:pos="4005"/>
        </w:tabs>
        <w:ind w:left="4005" w:hanging="420"/>
      </w:pPr>
    </w:lvl>
    <w:lvl w:ilvl="8" w:tplc="BDFE45AC"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E"/>
    <w:rsid w:val="00090986"/>
    <w:rsid w:val="000B60BE"/>
    <w:rsid w:val="00142A8A"/>
    <w:rsid w:val="001454FA"/>
    <w:rsid w:val="00151BFE"/>
    <w:rsid w:val="001B2B48"/>
    <w:rsid w:val="00243A82"/>
    <w:rsid w:val="002C143E"/>
    <w:rsid w:val="00307668"/>
    <w:rsid w:val="003E4802"/>
    <w:rsid w:val="00655B85"/>
    <w:rsid w:val="006C2128"/>
    <w:rsid w:val="006C7E13"/>
    <w:rsid w:val="0077540B"/>
    <w:rsid w:val="00812101"/>
    <w:rsid w:val="00812CD7"/>
    <w:rsid w:val="009C3667"/>
    <w:rsid w:val="00C26429"/>
    <w:rsid w:val="00C72CDC"/>
    <w:rsid w:val="00C757B2"/>
    <w:rsid w:val="00DE0264"/>
    <w:rsid w:val="00E11280"/>
    <w:rsid w:val="00E87FAF"/>
    <w:rsid w:val="00EC3787"/>
    <w:rsid w:val="00EF578E"/>
    <w:rsid w:val="00F54195"/>
    <w:rsid w:val="00FB6ECB"/>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DFAFA02-E22A-4303-981C-A94B77E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 w:id="1853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EB5EF-B198-4059-818A-22A28830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645</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9</cp:revision>
  <cp:lastPrinted>2020-05-07T09:02:00Z</cp:lastPrinted>
  <dcterms:created xsi:type="dcterms:W3CDTF">2023-07-19T06:39:00Z</dcterms:created>
  <dcterms:modified xsi:type="dcterms:W3CDTF">2025-08-06T07:55:00Z</dcterms:modified>
</cp:coreProperties>
</file>