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C9" w:rsidRDefault="00DF735B">
      <w:pPr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8"/>
        </w:rPr>
        <w:t>(</w:t>
      </w:r>
      <w:r>
        <w:rPr>
          <w:rFonts w:ascii="游ゴシック" w:eastAsia="游ゴシック" w:hAnsi="游ゴシック"/>
          <w:sz w:val="28"/>
        </w:rPr>
        <w:t xml:space="preserve">4) </w:t>
      </w:r>
      <w:r>
        <w:rPr>
          <w:rFonts w:ascii="游ゴシック" w:eastAsia="游ゴシック" w:hAnsi="游ゴシック" w:hint="eastAsia"/>
          <w:sz w:val="28"/>
        </w:rPr>
        <w:t>追加情報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0D1DC9">
        <w:trPr>
          <w:trHeight w:val="552"/>
        </w:trPr>
        <w:tc>
          <w:tcPr>
            <w:tcW w:w="2122" w:type="dxa"/>
            <w:vAlign w:val="center"/>
          </w:tcPr>
          <w:p w:rsidR="000D1DC9" w:rsidRDefault="00DF735B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商号又は名称</w:t>
            </w:r>
          </w:p>
        </w:tc>
        <w:tc>
          <w:tcPr>
            <w:tcW w:w="6938" w:type="dxa"/>
            <w:vAlign w:val="center"/>
          </w:tcPr>
          <w:p w:rsidR="000D1DC9" w:rsidRDefault="000D1DC9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0D1DC9">
        <w:trPr>
          <w:trHeight w:val="12892"/>
        </w:trPr>
        <w:tc>
          <w:tcPr>
            <w:tcW w:w="2122" w:type="dxa"/>
            <w:vAlign w:val="center"/>
          </w:tcPr>
          <w:p w:rsidR="000D1DC9" w:rsidRDefault="00DF735B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自由記載欄</w:t>
            </w:r>
          </w:p>
        </w:tc>
        <w:tc>
          <w:tcPr>
            <w:tcW w:w="6938" w:type="dxa"/>
            <w:vAlign w:val="center"/>
          </w:tcPr>
          <w:p w:rsidR="000D1DC9" w:rsidRDefault="000D1DC9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0D1DC9" w:rsidRDefault="00DF735B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　１ページに収まらない場合は、複数ページにわたり作成いただいても構いません。</w:t>
      </w:r>
    </w:p>
    <w:sectPr w:rsidR="000D1DC9">
      <w:headerReference w:type="default" r:id="rId7"/>
      <w:pgSz w:w="11906" w:h="16838"/>
      <w:pgMar w:top="1134" w:right="1418" w:bottom="851" w:left="1418" w:header="68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DC9" w:rsidRDefault="00DF735B">
      <w:r>
        <w:separator/>
      </w:r>
    </w:p>
  </w:endnote>
  <w:endnote w:type="continuationSeparator" w:id="0">
    <w:p w:rsidR="000D1DC9" w:rsidRDefault="00DF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DC9" w:rsidRDefault="00DF735B">
      <w:r>
        <w:separator/>
      </w:r>
    </w:p>
  </w:footnote>
  <w:footnote w:type="continuationSeparator" w:id="0">
    <w:p w:rsidR="000D1DC9" w:rsidRDefault="00DF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DC9" w:rsidRDefault="00DF735B">
    <w:pPr>
      <w:pStyle w:val="a3"/>
      <w:rPr>
        <w:rFonts w:ascii="游ゴシック" w:eastAsia="游ゴシック" w:hAnsi="游ゴシック"/>
        <w:sz w:val="20"/>
      </w:rPr>
    </w:pPr>
    <w:r>
      <w:rPr>
        <w:rFonts w:ascii="游ゴシック" w:eastAsia="游ゴシック" w:hAnsi="游ゴシック" w:hint="eastAsia"/>
      </w:rPr>
      <w:t>（</w:t>
    </w:r>
    <w:r>
      <w:rPr>
        <w:rFonts w:ascii="游ゴシック" w:eastAsia="游ゴシック" w:hAnsi="游ゴシック" w:hint="eastAsia"/>
      </w:rPr>
      <w:t>回答書４）</w:t>
    </w:r>
    <w:r>
      <w:ptab w:relativeTo="margin" w:alignment="center" w:leader="none"/>
    </w:r>
    <w:r>
      <w:ptab w:relativeTo="margin" w:alignment="right" w:leader="none"/>
    </w:r>
    <w:r w:rsidR="007E6489">
      <w:rPr>
        <w:rFonts w:ascii="游ゴシック" w:eastAsia="游ゴシック" w:hAnsi="游ゴシック" w:hint="eastAsia"/>
        <w:sz w:val="20"/>
      </w:rPr>
      <w:t>令和８</w:t>
    </w:r>
    <w:r>
      <w:rPr>
        <w:rFonts w:ascii="游ゴシック" w:eastAsia="游ゴシック" w:hAnsi="游ゴシック" w:hint="eastAsia"/>
        <w:sz w:val="20"/>
      </w:rPr>
      <w:t>年度職員研修事業に係るＲＦＩ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C9"/>
    <w:rsid w:val="000D1DC9"/>
    <w:rsid w:val="003C4DF0"/>
    <w:rsid w:val="007E6489"/>
    <w:rsid w:val="00D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8C5F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0BF5-DF64-48E2-9F60-8263B825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2021-09-30T04:56:00Z</dcterms:created>
  <dcterms:modified xsi:type="dcterms:W3CDTF">2025-05-14T04:51:00Z</dcterms:modified>
</cp:coreProperties>
</file>