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34F" w:rsidRDefault="007E534F" w:rsidP="001002CF">
      <w:pPr>
        <w:jc w:val="center"/>
        <w:rPr>
          <w:rFonts w:ascii="ＭＳ ゴシック" w:eastAsia="ＭＳ ゴシック" w:hAnsi="ＭＳ ゴシック"/>
          <w:sz w:val="22"/>
        </w:rPr>
      </w:pPr>
    </w:p>
    <w:p w:rsidR="00590F47" w:rsidRDefault="00822C3E" w:rsidP="00B768A9">
      <w:pPr>
        <w:spacing w:line="400" w:lineRule="exact"/>
        <w:jc w:val="center"/>
        <w:rPr>
          <w:rFonts w:ascii="ＭＳ ゴシック" w:eastAsia="ＭＳ ゴシック" w:hAnsi="ＭＳ ゴシック"/>
          <w:sz w:val="28"/>
          <w:szCs w:val="28"/>
        </w:rPr>
      </w:pPr>
      <w:r w:rsidRPr="00590F47">
        <w:rPr>
          <w:rFonts w:ascii="ＭＳ ゴシック" w:eastAsia="ＭＳ ゴシック" w:hAnsi="ＭＳ ゴシック" w:hint="eastAsia"/>
          <w:sz w:val="28"/>
          <w:szCs w:val="28"/>
        </w:rPr>
        <w:t>姫路市立グリーンステーション鹿ケ壺</w:t>
      </w:r>
      <w:r w:rsidR="001002CF" w:rsidRPr="00590F47">
        <w:rPr>
          <w:rFonts w:ascii="ＭＳ ゴシック" w:eastAsia="ＭＳ ゴシック" w:hAnsi="ＭＳ ゴシック" w:hint="eastAsia"/>
          <w:sz w:val="28"/>
          <w:szCs w:val="28"/>
        </w:rPr>
        <w:t>貸付に係る</w:t>
      </w:r>
    </w:p>
    <w:p w:rsidR="000B7646" w:rsidRPr="00590F47" w:rsidRDefault="001002CF" w:rsidP="00B768A9">
      <w:pPr>
        <w:spacing w:line="400" w:lineRule="exact"/>
        <w:jc w:val="center"/>
        <w:rPr>
          <w:rFonts w:ascii="ＭＳ ゴシック" w:eastAsia="ＭＳ ゴシック" w:hAnsi="ＭＳ ゴシック"/>
          <w:sz w:val="28"/>
          <w:szCs w:val="28"/>
        </w:rPr>
      </w:pPr>
      <w:r w:rsidRPr="00590F47">
        <w:rPr>
          <w:rFonts w:ascii="ＭＳ ゴシック" w:eastAsia="ＭＳ ゴシック" w:hAnsi="ＭＳ ゴシック" w:hint="eastAsia"/>
          <w:sz w:val="28"/>
          <w:szCs w:val="28"/>
        </w:rPr>
        <w:t>公募型プロポーザルの</w:t>
      </w:r>
      <w:r w:rsidR="00D30383" w:rsidRPr="00590F47">
        <w:rPr>
          <w:rFonts w:ascii="ＭＳ ゴシック" w:eastAsia="ＭＳ ゴシック" w:hAnsi="ＭＳ ゴシック" w:hint="eastAsia"/>
          <w:sz w:val="28"/>
          <w:szCs w:val="28"/>
        </w:rPr>
        <w:t>結果</w:t>
      </w:r>
      <w:r w:rsidRPr="00590F47">
        <w:rPr>
          <w:rFonts w:ascii="ＭＳ ゴシック" w:eastAsia="ＭＳ ゴシック" w:hAnsi="ＭＳ ゴシック" w:hint="eastAsia"/>
          <w:sz w:val="28"/>
          <w:szCs w:val="28"/>
        </w:rPr>
        <w:t>について</w:t>
      </w:r>
    </w:p>
    <w:p w:rsidR="008D7F1E" w:rsidRDefault="008D7F1E" w:rsidP="008D7F1E">
      <w:pPr>
        <w:jc w:val="left"/>
        <w:rPr>
          <w:rFonts w:ascii="ＭＳ 明朝" w:eastAsia="ＭＳ 明朝" w:hAnsi="Century" w:cs="Times New Roman"/>
          <w:spacing w:val="2"/>
          <w:szCs w:val="21"/>
        </w:rPr>
      </w:pPr>
    </w:p>
    <w:p w:rsidR="000A065C" w:rsidRDefault="000A065C" w:rsidP="008D7F1E">
      <w:pPr>
        <w:jc w:val="left"/>
        <w:rPr>
          <w:rFonts w:ascii="ＭＳ 明朝" w:eastAsia="ＭＳ 明朝" w:hAnsi="Century" w:cs="Times New Roman"/>
          <w:spacing w:val="2"/>
          <w:szCs w:val="21"/>
        </w:rPr>
      </w:pPr>
    </w:p>
    <w:p w:rsidR="00690A4C" w:rsidRPr="00AD69CB" w:rsidRDefault="00690A4C" w:rsidP="009E2EE8">
      <w:pPr>
        <w:autoSpaceDE w:val="0"/>
        <w:autoSpaceDN w:val="0"/>
        <w:spacing w:line="362" w:lineRule="atLeast"/>
        <w:jc w:val="left"/>
        <w:rPr>
          <w:rFonts w:ascii="ＭＳ ゴシック" w:eastAsia="ＭＳ ゴシック" w:hAnsi="ＭＳ ゴシック" w:cs="Times New Roman"/>
          <w:spacing w:val="2"/>
          <w:sz w:val="22"/>
        </w:rPr>
      </w:pPr>
      <w:r w:rsidRPr="00AD69CB">
        <w:rPr>
          <w:rFonts w:ascii="ＭＳ ゴシック" w:eastAsia="ＭＳ ゴシック" w:hAnsi="ＭＳ ゴシック" w:cs="Times New Roman" w:hint="eastAsia"/>
          <w:spacing w:val="2"/>
          <w:sz w:val="22"/>
        </w:rPr>
        <w:t xml:space="preserve">１　</w:t>
      </w:r>
      <w:r w:rsidR="00212BA6">
        <w:rPr>
          <w:rFonts w:ascii="ＭＳ ゴシック" w:eastAsia="ＭＳ ゴシック" w:hAnsi="ＭＳ ゴシック" w:cs="Times New Roman" w:hint="eastAsia"/>
          <w:spacing w:val="2"/>
          <w:sz w:val="22"/>
        </w:rPr>
        <w:t>民営化する施設</w:t>
      </w:r>
    </w:p>
    <w:p w:rsidR="008D7F1E" w:rsidRDefault="00D30383" w:rsidP="00D30383">
      <w:pPr>
        <w:autoSpaceDE w:val="0"/>
        <w:autoSpaceDN w:val="0"/>
        <w:spacing w:line="362" w:lineRule="atLeast"/>
        <w:jc w:val="left"/>
        <w:rPr>
          <w:rFonts w:ascii="ＭＳ 明朝" w:eastAsia="ＭＳ 明朝" w:hAnsi="ＭＳ 明朝" w:cs="Times New Roman"/>
          <w:spacing w:val="2"/>
          <w:szCs w:val="21"/>
        </w:rPr>
      </w:pPr>
      <w:r>
        <w:rPr>
          <w:rFonts w:ascii="ＭＳ 明朝" w:eastAsia="ＭＳ 明朝" w:hAnsi="Century" w:cs="Times New Roman" w:hint="eastAsia"/>
          <w:spacing w:val="2"/>
          <w:szCs w:val="21"/>
        </w:rPr>
        <w:t xml:space="preserve">　</w:t>
      </w:r>
      <w:r>
        <w:rPr>
          <w:rFonts w:ascii="ＭＳ 明朝" w:eastAsia="ＭＳ 明朝" w:hAnsi="ＭＳ 明朝" w:cs="Times New Roman" w:hint="eastAsia"/>
          <w:spacing w:val="2"/>
          <w:szCs w:val="21"/>
        </w:rPr>
        <w:t>⒧</w:t>
      </w:r>
      <w:r w:rsidR="00352CD4">
        <w:rPr>
          <w:rFonts w:ascii="ＭＳ 明朝" w:eastAsia="ＭＳ 明朝" w:hAnsi="ＭＳ 明朝" w:cs="Times New Roman" w:hint="eastAsia"/>
          <w:spacing w:val="2"/>
          <w:szCs w:val="21"/>
        </w:rPr>
        <w:t xml:space="preserve"> </w:t>
      </w:r>
      <w:r w:rsidR="00212BA6">
        <w:rPr>
          <w:rFonts w:ascii="ＭＳ 明朝" w:eastAsia="ＭＳ 明朝" w:hAnsi="ＭＳ 明朝" w:cs="Times New Roman" w:hint="eastAsia"/>
          <w:spacing w:val="2"/>
          <w:szCs w:val="21"/>
        </w:rPr>
        <w:t>名　称　　姫路市立グリーンステーション鹿ケ壺</w:t>
      </w:r>
    </w:p>
    <w:p w:rsidR="00D30383" w:rsidRDefault="00212BA6" w:rsidP="00D30383">
      <w:pPr>
        <w:autoSpaceDE w:val="0"/>
        <w:autoSpaceDN w:val="0"/>
        <w:spacing w:line="362" w:lineRule="atLeast"/>
        <w:jc w:val="left"/>
        <w:rPr>
          <w:rFonts w:ascii="ＭＳ 明朝" w:eastAsia="ＭＳ 明朝" w:hAnsi="Century" w:cs="Times New Roman"/>
          <w:spacing w:val="2"/>
          <w:szCs w:val="21"/>
        </w:rPr>
      </w:pPr>
      <w:r>
        <w:rPr>
          <w:rFonts w:ascii="ＭＳ 明朝" w:eastAsia="ＭＳ 明朝" w:hAnsi="ＭＳ 明朝" w:cs="Times New Roman" w:hint="eastAsia"/>
          <w:spacing w:val="2"/>
          <w:szCs w:val="21"/>
        </w:rPr>
        <w:t xml:space="preserve">　</w:t>
      </w:r>
      <w:r w:rsidR="00D30383">
        <w:rPr>
          <w:rFonts w:ascii="ＭＳ 明朝" w:eastAsia="ＭＳ 明朝" w:hAnsi="ＭＳ 明朝" w:cs="Times New Roman" w:hint="eastAsia"/>
          <w:spacing w:val="2"/>
          <w:szCs w:val="21"/>
        </w:rPr>
        <w:t>⑵</w:t>
      </w:r>
      <w:r w:rsidR="00352CD4">
        <w:rPr>
          <w:rFonts w:ascii="ＭＳ 明朝" w:eastAsia="ＭＳ 明朝" w:hAnsi="ＭＳ 明朝" w:cs="Times New Roman" w:hint="eastAsia"/>
          <w:spacing w:val="2"/>
          <w:szCs w:val="21"/>
        </w:rPr>
        <w:t xml:space="preserve"> </w:t>
      </w:r>
      <w:r>
        <w:rPr>
          <w:rFonts w:ascii="ＭＳ 明朝" w:eastAsia="ＭＳ 明朝" w:hAnsi="ＭＳ 明朝" w:cs="Times New Roman" w:hint="eastAsia"/>
          <w:spacing w:val="2"/>
          <w:szCs w:val="21"/>
        </w:rPr>
        <w:t>所在地　　姫路市安富町関</w:t>
      </w:r>
      <w:r w:rsidR="0039052E">
        <w:rPr>
          <w:rFonts w:ascii="ＭＳ 明朝" w:eastAsia="ＭＳ 明朝" w:hAnsi="ＭＳ 明朝" w:cs="Times New Roman" w:hint="eastAsia"/>
          <w:spacing w:val="2"/>
          <w:szCs w:val="21"/>
        </w:rPr>
        <w:t>７７５</w:t>
      </w:r>
      <w:r>
        <w:rPr>
          <w:rFonts w:ascii="ＭＳ 明朝" w:eastAsia="ＭＳ 明朝" w:hAnsi="ＭＳ 明朝" w:cs="Times New Roman" w:hint="eastAsia"/>
          <w:spacing w:val="2"/>
          <w:szCs w:val="21"/>
        </w:rPr>
        <w:t>番ほか</w:t>
      </w:r>
    </w:p>
    <w:p w:rsidR="008D7F1E" w:rsidRDefault="008D7F1E" w:rsidP="009E2EE8">
      <w:pPr>
        <w:autoSpaceDE w:val="0"/>
        <w:autoSpaceDN w:val="0"/>
        <w:spacing w:line="362" w:lineRule="atLeast"/>
        <w:jc w:val="left"/>
        <w:rPr>
          <w:rFonts w:ascii="ＭＳ 明朝" w:eastAsia="ＭＳ 明朝" w:hAnsi="ＭＳ 明朝" w:cs="Times New Roman"/>
          <w:spacing w:val="2"/>
          <w:szCs w:val="24"/>
        </w:rPr>
      </w:pPr>
    </w:p>
    <w:p w:rsidR="00EB6157" w:rsidRPr="00AD69CB" w:rsidRDefault="00EB6157" w:rsidP="004A10C2">
      <w:pPr>
        <w:autoSpaceDE w:val="0"/>
        <w:autoSpaceDN w:val="0"/>
        <w:spacing w:line="362" w:lineRule="atLeast"/>
        <w:jc w:val="left"/>
        <w:rPr>
          <w:rFonts w:ascii="ＭＳ ゴシック" w:eastAsia="ＭＳ ゴシック" w:hAnsi="ＭＳ ゴシック" w:cs="Times New Roman"/>
          <w:spacing w:val="2"/>
          <w:sz w:val="22"/>
        </w:rPr>
      </w:pPr>
      <w:r w:rsidRPr="00AD69CB">
        <w:rPr>
          <w:rFonts w:ascii="ＭＳ ゴシック" w:eastAsia="ＭＳ ゴシック" w:hAnsi="ＭＳ ゴシック" w:cs="Times New Roman" w:hint="eastAsia"/>
          <w:spacing w:val="2"/>
          <w:sz w:val="22"/>
        </w:rPr>
        <w:t xml:space="preserve">２　</w:t>
      </w:r>
      <w:r w:rsidR="00212BA6">
        <w:rPr>
          <w:rFonts w:ascii="ＭＳ ゴシック" w:eastAsia="ＭＳ ゴシック" w:hAnsi="ＭＳ ゴシック" w:cs="Times New Roman" w:hint="eastAsia"/>
          <w:spacing w:val="2"/>
          <w:sz w:val="22"/>
        </w:rPr>
        <w:t>選定された優先交渉権者</w:t>
      </w:r>
    </w:p>
    <w:p w:rsidR="00212BA6" w:rsidRDefault="00EB6157" w:rsidP="00212BA6">
      <w:pPr>
        <w:autoSpaceDE w:val="0"/>
        <w:autoSpaceDN w:val="0"/>
        <w:spacing w:line="362" w:lineRule="atLeast"/>
        <w:jc w:val="left"/>
        <w:rPr>
          <w:rFonts w:ascii="ＭＳ 明朝" w:eastAsia="ＭＳ 明朝" w:hAnsi="ＭＳ 明朝" w:cs="Times New Roman"/>
          <w:spacing w:val="2"/>
          <w:szCs w:val="21"/>
        </w:rPr>
      </w:pPr>
      <w:r>
        <w:rPr>
          <w:rFonts w:ascii="ＭＳ 明朝" w:eastAsia="ＭＳ 明朝" w:hAnsi="ＭＳ 明朝" w:cs="Times New Roman" w:hint="eastAsia"/>
          <w:spacing w:val="2"/>
          <w:szCs w:val="24"/>
        </w:rPr>
        <w:t xml:space="preserve">　</w:t>
      </w:r>
      <w:r w:rsidR="00212BA6">
        <w:rPr>
          <w:rFonts w:ascii="ＭＳ 明朝" w:eastAsia="ＭＳ 明朝" w:hAnsi="ＭＳ 明朝" w:cs="Times New Roman" w:hint="eastAsia"/>
          <w:spacing w:val="2"/>
          <w:szCs w:val="21"/>
        </w:rPr>
        <w:t>⒧ 名　称　　株式会社ＭＥリゾート播磨</w:t>
      </w:r>
    </w:p>
    <w:p w:rsidR="00212BA6" w:rsidRDefault="00212BA6" w:rsidP="00212BA6">
      <w:pPr>
        <w:autoSpaceDE w:val="0"/>
        <w:autoSpaceDN w:val="0"/>
        <w:spacing w:line="362" w:lineRule="atLeast"/>
        <w:jc w:val="left"/>
        <w:rPr>
          <w:rFonts w:ascii="ＭＳ 明朝" w:eastAsia="ＭＳ 明朝" w:hAnsi="ＭＳ 明朝" w:cs="Times New Roman"/>
          <w:spacing w:val="2"/>
          <w:szCs w:val="21"/>
        </w:rPr>
      </w:pPr>
      <w:r>
        <w:rPr>
          <w:rFonts w:ascii="ＭＳ 明朝" w:eastAsia="ＭＳ 明朝" w:hAnsi="ＭＳ 明朝" w:cs="Times New Roman" w:hint="eastAsia"/>
          <w:spacing w:val="2"/>
          <w:szCs w:val="21"/>
        </w:rPr>
        <w:t xml:space="preserve">　⑵ 代表者　　代表取締役　正垣　努</w:t>
      </w:r>
    </w:p>
    <w:p w:rsidR="00212BA6" w:rsidRDefault="00212BA6" w:rsidP="00212BA6">
      <w:pPr>
        <w:autoSpaceDE w:val="0"/>
        <w:autoSpaceDN w:val="0"/>
        <w:spacing w:line="362" w:lineRule="atLeast"/>
        <w:jc w:val="left"/>
        <w:rPr>
          <w:rFonts w:ascii="ＭＳ 明朝" w:eastAsia="ＭＳ 明朝" w:hAnsi="Century" w:cs="Times New Roman"/>
          <w:spacing w:val="2"/>
          <w:szCs w:val="21"/>
        </w:rPr>
      </w:pPr>
      <w:r>
        <w:rPr>
          <w:rFonts w:ascii="ＭＳ 明朝" w:eastAsia="ＭＳ 明朝" w:hAnsi="ＭＳ 明朝" w:cs="Times New Roman" w:hint="eastAsia"/>
          <w:spacing w:val="2"/>
          <w:szCs w:val="21"/>
        </w:rPr>
        <w:t xml:space="preserve">　⑶ 所在地　　神崎郡神河町上小田</w:t>
      </w:r>
      <w:r w:rsidR="0039052E">
        <w:rPr>
          <w:rFonts w:ascii="ＭＳ 明朝" w:eastAsia="ＭＳ 明朝" w:hAnsi="ＭＳ 明朝" w:cs="Times New Roman" w:hint="eastAsia"/>
          <w:spacing w:val="2"/>
          <w:szCs w:val="21"/>
        </w:rPr>
        <w:t>８８１番地１４６</w:t>
      </w:r>
    </w:p>
    <w:p w:rsidR="00EB6157" w:rsidRDefault="00EB6157" w:rsidP="00212BA6">
      <w:pPr>
        <w:autoSpaceDE w:val="0"/>
        <w:autoSpaceDN w:val="0"/>
        <w:spacing w:line="362" w:lineRule="atLeast"/>
        <w:ind w:firstLineChars="100" w:firstLine="214"/>
        <w:jc w:val="left"/>
        <w:rPr>
          <w:rFonts w:ascii="ＭＳ 明朝" w:eastAsia="ＭＳ 明朝" w:hAnsi="ＭＳ 明朝" w:cs="Times New Roman"/>
          <w:spacing w:val="2"/>
          <w:szCs w:val="24"/>
        </w:rPr>
      </w:pPr>
      <w:r>
        <w:rPr>
          <w:rFonts w:ascii="ＭＳ 明朝" w:eastAsia="ＭＳ 明朝" w:hAnsi="ＭＳ 明朝" w:cs="Times New Roman" w:hint="eastAsia"/>
          <w:spacing w:val="2"/>
          <w:szCs w:val="24"/>
        </w:rPr>
        <w:t xml:space="preserve">　</w:t>
      </w:r>
    </w:p>
    <w:p w:rsidR="004577D7" w:rsidRPr="00AD69CB" w:rsidRDefault="004577D7" w:rsidP="004577D7">
      <w:pPr>
        <w:autoSpaceDE w:val="0"/>
        <w:autoSpaceDN w:val="0"/>
        <w:spacing w:line="340" w:lineRule="exact"/>
        <w:rPr>
          <w:rFonts w:ascii="ＭＳ ゴシック" w:eastAsia="ＭＳ ゴシック" w:hAnsi="ＭＳ ゴシック" w:cs="Times New Roman"/>
          <w:spacing w:val="2"/>
          <w:sz w:val="22"/>
        </w:rPr>
      </w:pPr>
      <w:r>
        <w:rPr>
          <w:rFonts w:ascii="ＭＳ ゴシック" w:eastAsia="ＭＳ ゴシック" w:hAnsi="ＭＳ ゴシック" w:cs="Times New Roman" w:hint="eastAsia"/>
          <w:spacing w:val="2"/>
          <w:sz w:val="22"/>
        </w:rPr>
        <w:t>３</w:t>
      </w:r>
      <w:r w:rsidRPr="00AD69CB">
        <w:rPr>
          <w:rFonts w:ascii="ＭＳ ゴシック" w:eastAsia="ＭＳ ゴシック" w:hAnsi="ＭＳ ゴシック" w:cs="Times New Roman" w:hint="eastAsia"/>
          <w:spacing w:val="2"/>
          <w:sz w:val="22"/>
        </w:rPr>
        <w:t xml:space="preserve">　</w:t>
      </w:r>
      <w:r>
        <w:rPr>
          <w:rFonts w:ascii="ＭＳ ゴシック" w:eastAsia="ＭＳ ゴシック" w:hAnsi="ＭＳ ゴシック" w:cs="Times New Roman" w:hint="eastAsia"/>
          <w:spacing w:val="2"/>
          <w:sz w:val="22"/>
        </w:rPr>
        <w:t>契約期間</w:t>
      </w:r>
      <w:r w:rsidR="00B768A9">
        <w:rPr>
          <w:rFonts w:ascii="ＭＳ ゴシック" w:eastAsia="ＭＳ ゴシック" w:hAnsi="ＭＳ ゴシック" w:cs="Times New Roman" w:hint="eastAsia"/>
          <w:spacing w:val="2"/>
          <w:sz w:val="22"/>
        </w:rPr>
        <w:t>（予定）</w:t>
      </w:r>
    </w:p>
    <w:p w:rsidR="004577D7" w:rsidRPr="008D7F1E" w:rsidRDefault="004577D7" w:rsidP="004577D7">
      <w:pPr>
        <w:autoSpaceDE w:val="0"/>
        <w:autoSpaceDN w:val="0"/>
        <w:spacing w:line="320" w:lineRule="atLeast"/>
        <w:ind w:leftChars="100" w:left="210"/>
        <w:jc w:val="left"/>
        <w:rPr>
          <w:rFonts w:ascii="ＭＳ 明朝" w:eastAsia="ＭＳ 明朝" w:hAnsi="Century" w:cs="Times New Roman"/>
          <w:spacing w:val="2"/>
          <w:szCs w:val="21"/>
        </w:rPr>
      </w:pPr>
      <w:r w:rsidRPr="00E31C26">
        <w:rPr>
          <w:rFonts w:ascii="ＭＳ 明朝" w:eastAsia="ＭＳ 明朝" w:hAnsi="Century" w:cs="Times New Roman" w:hint="eastAsia"/>
          <w:spacing w:val="2"/>
          <w:szCs w:val="21"/>
        </w:rPr>
        <w:t xml:space="preserve">　　</w:t>
      </w:r>
      <w:r>
        <w:rPr>
          <w:rFonts w:ascii="ＭＳ 明朝" w:eastAsia="ＭＳ 明朝" w:hAnsi="Century" w:cs="Times New Roman" w:hint="eastAsia"/>
          <w:spacing w:val="2"/>
          <w:szCs w:val="21"/>
        </w:rPr>
        <w:t>令和８年４月１日から令和２３年３月３１日まで（１５年間）</w:t>
      </w:r>
    </w:p>
    <w:p w:rsidR="004577D7" w:rsidRDefault="004577D7" w:rsidP="004A10C2">
      <w:pPr>
        <w:autoSpaceDE w:val="0"/>
        <w:autoSpaceDN w:val="0"/>
        <w:spacing w:line="340" w:lineRule="exact"/>
        <w:rPr>
          <w:rFonts w:ascii="ＭＳ ゴシック" w:eastAsia="ＭＳ ゴシック" w:hAnsi="ＭＳ ゴシック" w:cs="Times New Roman"/>
          <w:spacing w:val="2"/>
          <w:sz w:val="22"/>
        </w:rPr>
      </w:pPr>
    </w:p>
    <w:p w:rsidR="00EB6157" w:rsidRPr="00AD69CB" w:rsidRDefault="004577D7" w:rsidP="004A10C2">
      <w:pPr>
        <w:autoSpaceDE w:val="0"/>
        <w:autoSpaceDN w:val="0"/>
        <w:spacing w:line="340" w:lineRule="exact"/>
        <w:rPr>
          <w:rFonts w:ascii="ＭＳ ゴシック" w:eastAsia="ＭＳ ゴシック" w:hAnsi="ＭＳ ゴシック" w:cs="Times New Roman"/>
          <w:spacing w:val="2"/>
          <w:sz w:val="22"/>
        </w:rPr>
      </w:pPr>
      <w:r>
        <w:rPr>
          <w:rFonts w:ascii="ＭＳ ゴシック" w:eastAsia="ＭＳ ゴシック" w:hAnsi="ＭＳ ゴシック" w:cs="Times New Roman" w:hint="eastAsia"/>
          <w:spacing w:val="2"/>
          <w:sz w:val="22"/>
        </w:rPr>
        <w:t>４</w:t>
      </w:r>
      <w:r w:rsidR="00EB6157" w:rsidRPr="00AD69CB">
        <w:rPr>
          <w:rFonts w:ascii="ＭＳ ゴシック" w:eastAsia="ＭＳ ゴシック" w:hAnsi="ＭＳ ゴシック" w:cs="Times New Roman" w:hint="eastAsia"/>
          <w:spacing w:val="2"/>
          <w:sz w:val="22"/>
        </w:rPr>
        <w:t xml:space="preserve">　貸付料（年額）</w:t>
      </w:r>
    </w:p>
    <w:p w:rsidR="00EB6157" w:rsidRPr="00E31C26" w:rsidRDefault="00EB6157" w:rsidP="00EB6157">
      <w:pPr>
        <w:autoSpaceDE w:val="0"/>
        <w:autoSpaceDN w:val="0"/>
        <w:spacing w:line="320" w:lineRule="atLeast"/>
        <w:ind w:leftChars="100" w:left="210"/>
        <w:jc w:val="left"/>
        <w:rPr>
          <w:rFonts w:ascii="ＭＳ 明朝" w:eastAsia="ＭＳ 明朝" w:hAnsi="Century" w:cs="Times New Roman"/>
          <w:spacing w:val="2"/>
          <w:szCs w:val="21"/>
        </w:rPr>
      </w:pPr>
      <w:r w:rsidRPr="00E31C26">
        <w:rPr>
          <w:rFonts w:ascii="ＭＳ 明朝" w:eastAsia="ＭＳ 明朝" w:hAnsi="Century" w:cs="Times New Roman" w:hint="eastAsia"/>
          <w:spacing w:val="2"/>
          <w:szCs w:val="21"/>
        </w:rPr>
        <w:t xml:space="preserve">　　土　地：</w:t>
      </w:r>
      <w:r w:rsidR="004577D7">
        <w:rPr>
          <w:rFonts w:ascii="ＭＳ 明朝" w:eastAsia="ＭＳ 明朝" w:hAnsi="Century" w:cs="Times New Roman" w:hint="eastAsia"/>
          <w:spacing w:val="2"/>
          <w:szCs w:val="21"/>
        </w:rPr>
        <w:t>１，３２７，０００</w:t>
      </w:r>
      <w:r w:rsidR="00590140">
        <w:rPr>
          <w:rFonts w:ascii="ＭＳ 明朝" w:eastAsia="ＭＳ 明朝" w:hAnsi="Century" w:cs="Times New Roman" w:hint="eastAsia"/>
          <w:spacing w:val="2"/>
          <w:szCs w:val="21"/>
        </w:rPr>
        <w:t>円（消費税及び地方消費税相当額を含む）</w:t>
      </w:r>
    </w:p>
    <w:p w:rsidR="00EB6157" w:rsidRPr="008D7F1E" w:rsidRDefault="00EB6157" w:rsidP="00EB6157">
      <w:pPr>
        <w:autoSpaceDE w:val="0"/>
        <w:autoSpaceDN w:val="0"/>
        <w:spacing w:line="320" w:lineRule="atLeast"/>
        <w:ind w:leftChars="100" w:left="210"/>
        <w:jc w:val="left"/>
        <w:rPr>
          <w:rFonts w:ascii="ＭＳ 明朝" w:eastAsia="ＭＳ 明朝" w:hAnsi="Century" w:cs="Times New Roman"/>
          <w:spacing w:val="2"/>
          <w:szCs w:val="21"/>
        </w:rPr>
      </w:pPr>
      <w:r w:rsidRPr="00E31C26">
        <w:rPr>
          <w:rFonts w:ascii="ＭＳ 明朝" w:eastAsia="ＭＳ 明朝" w:hAnsi="Century" w:cs="Times New Roman" w:hint="eastAsia"/>
          <w:spacing w:val="2"/>
          <w:szCs w:val="21"/>
        </w:rPr>
        <w:t xml:space="preserve">　　建物等：無償</w:t>
      </w:r>
    </w:p>
    <w:p w:rsidR="00EB6157" w:rsidRDefault="00EB6157" w:rsidP="00EB6157">
      <w:pPr>
        <w:autoSpaceDE w:val="0"/>
        <w:autoSpaceDN w:val="0"/>
        <w:spacing w:line="362" w:lineRule="atLeast"/>
        <w:jc w:val="left"/>
        <w:rPr>
          <w:rFonts w:ascii="ＭＳ 明朝" w:eastAsia="ＭＳ 明朝" w:hAnsi="ＭＳ 明朝" w:cs="Times New Roman"/>
          <w:spacing w:val="2"/>
          <w:szCs w:val="24"/>
        </w:rPr>
      </w:pPr>
    </w:p>
    <w:p w:rsidR="00590140" w:rsidRPr="00AD69CB" w:rsidRDefault="00352E5A" w:rsidP="00590140">
      <w:pPr>
        <w:autoSpaceDE w:val="0"/>
        <w:autoSpaceDN w:val="0"/>
        <w:spacing w:line="340" w:lineRule="exact"/>
        <w:rPr>
          <w:rFonts w:ascii="ＭＳ ゴシック" w:eastAsia="ＭＳ ゴシック" w:hAnsi="ＭＳ ゴシック" w:cs="Times New Roman"/>
          <w:spacing w:val="2"/>
          <w:sz w:val="22"/>
        </w:rPr>
      </w:pPr>
      <w:r>
        <w:rPr>
          <w:rFonts w:ascii="ＭＳ ゴシック" w:eastAsia="ＭＳ ゴシック" w:hAnsi="ＭＳ ゴシック" w:cs="Times New Roman" w:hint="eastAsia"/>
          <w:spacing w:val="2"/>
          <w:sz w:val="22"/>
        </w:rPr>
        <w:t>５</w:t>
      </w:r>
      <w:r w:rsidR="00590140" w:rsidRPr="00AD69CB">
        <w:rPr>
          <w:rFonts w:ascii="ＭＳ ゴシック" w:eastAsia="ＭＳ ゴシック" w:hAnsi="ＭＳ ゴシック" w:cs="Times New Roman" w:hint="eastAsia"/>
          <w:spacing w:val="2"/>
          <w:sz w:val="22"/>
        </w:rPr>
        <w:t xml:space="preserve">　</w:t>
      </w:r>
      <w:r>
        <w:rPr>
          <w:rFonts w:ascii="ＭＳ ゴシック" w:eastAsia="ＭＳ ゴシック" w:hAnsi="ＭＳ ゴシック" w:cs="Times New Roman" w:hint="eastAsia"/>
          <w:spacing w:val="2"/>
          <w:sz w:val="22"/>
        </w:rPr>
        <w:t>選定理由</w:t>
      </w:r>
    </w:p>
    <w:p w:rsidR="00C31FD0" w:rsidRDefault="00590140" w:rsidP="00642ABC">
      <w:pPr>
        <w:ind w:left="428" w:hangingChars="200" w:hanging="428"/>
        <w:rPr>
          <w:rFonts w:ascii="ＭＳ 明朝" w:eastAsia="ＭＳ 明朝" w:hAnsi="Century" w:cs="Times New Roman"/>
          <w:spacing w:val="2"/>
          <w:szCs w:val="21"/>
        </w:rPr>
      </w:pPr>
      <w:r w:rsidRPr="00E31C26">
        <w:rPr>
          <w:rFonts w:ascii="ＭＳ 明朝" w:eastAsia="ＭＳ 明朝" w:hAnsi="Century" w:cs="Times New Roman" w:hint="eastAsia"/>
          <w:spacing w:val="2"/>
          <w:szCs w:val="21"/>
        </w:rPr>
        <w:t xml:space="preserve">　　</w:t>
      </w:r>
      <w:r>
        <w:rPr>
          <w:rFonts w:ascii="ＭＳ 明朝" w:eastAsia="ＭＳ 明朝" w:hAnsi="Century" w:cs="Times New Roman" w:hint="eastAsia"/>
          <w:spacing w:val="2"/>
          <w:szCs w:val="21"/>
        </w:rPr>
        <w:t xml:space="preserve">　</w:t>
      </w:r>
      <w:r w:rsidR="00352E5A">
        <w:rPr>
          <w:rFonts w:ascii="ＭＳ 明朝" w:eastAsia="ＭＳ 明朝" w:hAnsi="Century" w:cs="Times New Roman" w:hint="eastAsia"/>
          <w:spacing w:val="2"/>
          <w:szCs w:val="21"/>
        </w:rPr>
        <w:t>姫路市立グリーンステーション鹿ケ壺民間活用事業者選定委員会（第２回）において、姫路市立グリーンステーション鹿ケ壺貸付に係る公募型プロポーザル実施要項及び要求水準書に定める</w:t>
      </w:r>
      <w:r w:rsidR="00642ABC">
        <w:rPr>
          <w:rFonts w:ascii="ＭＳ 明朝" w:eastAsia="ＭＳ 明朝" w:hAnsi="Century" w:cs="Times New Roman" w:hint="eastAsia"/>
          <w:spacing w:val="2"/>
          <w:szCs w:val="21"/>
        </w:rPr>
        <w:t>基準に基づき提案内容を審査した結果、要求要件を満たしていることが確認されたため、優先交渉権者に選定し、市長に答申したもの。</w:t>
      </w:r>
    </w:p>
    <w:p w:rsidR="00642ABC" w:rsidRDefault="00642ABC" w:rsidP="00642ABC">
      <w:pPr>
        <w:ind w:left="428" w:hangingChars="200" w:hanging="428"/>
        <w:rPr>
          <w:rFonts w:ascii="ＭＳ 明朝" w:eastAsia="ＭＳ 明朝" w:hAnsi="Century" w:cs="Times New Roman"/>
          <w:spacing w:val="2"/>
          <w:szCs w:val="21"/>
        </w:rPr>
      </w:pPr>
    </w:p>
    <w:p w:rsidR="00642ABC" w:rsidRPr="00AD69CB" w:rsidRDefault="00642ABC" w:rsidP="00642ABC">
      <w:pPr>
        <w:autoSpaceDE w:val="0"/>
        <w:autoSpaceDN w:val="0"/>
        <w:spacing w:line="340" w:lineRule="exact"/>
        <w:rPr>
          <w:rFonts w:ascii="ＭＳ ゴシック" w:eastAsia="ＭＳ ゴシック" w:hAnsi="ＭＳ ゴシック" w:cs="Times New Roman"/>
          <w:spacing w:val="2"/>
          <w:sz w:val="22"/>
        </w:rPr>
      </w:pPr>
      <w:r>
        <w:rPr>
          <w:rFonts w:ascii="ＭＳ ゴシック" w:eastAsia="ＭＳ ゴシック" w:hAnsi="ＭＳ ゴシック" w:cs="Times New Roman" w:hint="eastAsia"/>
          <w:spacing w:val="2"/>
          <w:sz w:val="22"/>
        </w:rPr>
        <w:t>６</w:t>
      </w:r>
      <w:r w:rsidRPr="00AD69CB">
        <w:rPr>
          <w:rFonts w:ascii="ＭＳ ゴシック" w:eastAsia="ＭＳ ゴシック" w:hAnsi="ＭＳ ゴシック" w:cs="Times New Roman" w:hint="eastAsia"/>
          <w:spacing w:val="2"/>
          <w:sz w:val="22"/>
        </w:rPr>
        <w:t xml:space="preserve">　</w:t>
      </w:r>
      <w:r>
        <w:rPr>
          <w:rFonts w:ascii="ＭＳ ゴシック" w:eastAsia="ＭＳ ゴシック" w:hAnsi="ＭＳ ゴシック" w:cs="Times New Roman" w:hint="eastAsia"/>
          <w:spacing w:val="2"/>
          <w:sz w:val="22"/>
        </w:rPr>
        <w:t>評価内容</w:t>
      </w:r>
    </w:p>
    <w:p w:rsidR="00B576F3" w:rsidRDefault="00BC0AD0" w:rsidP="00B576F3">
      <w:pPr>
        <w:ind w:left="428" w:hangingChars="200" w:hanging="428"/>
        <w:rPr>
          <w:rFonts w:ascii="ＭＳ 明朝" w:eastAsia="ＭＳ 明朝" w:hAnsi="Century" w:cs="Times New Roman"/>
          <w:spacing w:val="2"/>
          <w:szCs w:val="21"/>
        </w:rPr>
      </w:pPr>
      <w:r>
        <w:rPr>
          <w:rFonts w:ascii="ＭＳ 明朝" w:eastAsia="ＭＳ 明朝" w:hAnsi="Century" w:cs="Times New Roman" w:hint="eastAsia"/>
          <w:spacing w:val="2"/>
          <w:szCs w:val="21"/>
        </w:rPr>
        <w:t xml:space="preserve">　・　</w:t>
      </w:r>
      <w:r w:rsidR="00642ABC">
        <w:rPr>
          <w:rFonts w:ascii="ＭＳ 明朝" w:eastAsia="ＭＳ 明朝" w:hAnsi="Century" w:cs="Times New Roman" w:hint="eastAsia"/>
          <w:spacing w:val="2"/>
          <w:szCs w:val="21"/>
        </w:rPr>
        <w:t>株式会社ＭＥリゾート播磨は、播磨エリアにおいて、ホテル、キャンプ場など全６施設を管理運営しており、類似事業の営業実績要件を</w:t>
      </w:r>
      <w:r w:rsidR="006D1E47">
        <w:rPr>
          <w:rFonts w:ascii="ＭＳ 明朝" w:eastAsia="ＭＳ 明朝" w:hAnsi="Century" w:cs="Times New Roman" w:hint="eastAsia"/>
          <w:spacing w:val="2"/>
          <w:szCs w:val="21"/>
        </w:rPr>
        <w:t>満たしている。また、</w:t>
      </w:r>
      <w:r w:rsidR="00642ABC">
        <w:rPr>
          <w:rFonts w:ascii="ＭＳ 明朝" w:eastAsia="ＭＳ 明朝" w:hAnsi="Century" w:cs="Times New Roman" w:hint="eastAsia"/>
          <w:spacing w:val="2"/>
          <w:szCs w:val="21"/>
        </w:rPr>
        <w:t>蓄積された運営ノウハウや広報手法が豊富で、地域の事情に適した柔軟で安定した施設運営が期待できる。</w:t>
      </w:r>
    </w:p>
    <w:p w:rsidR="00B576F3" w:rsidRPr="00B576F3" w:rsidRDefault="00B576F3" w:rsidP="00B576F3">
      <w:pPr>
        <w:ind w:left="428" w:hangingChars="200" w:hanging="428"/>
        <w:rPr>
          <w:rFonts w:ascii="ＭＳ 明朝" w:eastAsia="ＭＳ 明朝" w:hAnsi="Century" w:cs="Times New Roman"/>
          <w:spacing w:val="2"/>
          <w:szCs w:val="21"/>
        </w:rPr>
      </w:pPr>
      <w:r>
        <w:rPr>
          <w:rFonts w:ascii="ＭＳ 明朝" w:eastAsia="ＭＳ 明朝" w:hAnsi="Century" w:cs="Times New Roman" w:hint="eastAsia"/>
          <w:spacing w:val="2"/>
          <w:szCs w:val="21"/>
        </w:rPr>
        <w:t xml:space="preserve">　・　宿泊者や</w:t>
      </w:r>
      <w:r w:rsidR="008A6AF1">
        <w:rPr>
          <w:rFonts w:ascii="ＭＳ 明朝" w:eastAsia="ＭＳ 明朝" w:hAnsi="Century" w:cs="Times New Roman" w:hint="eastAsia"/>
          <w:spacing w:val="2"/>
          <w:szCs w:val="21"/>
        </w:rPr>
        <w:t>訪問者</w:t>
      </w:r>
      <w:r w:rsidR="000E1B09">
        <w:rPr>
          <w:rFonts w:ascii="ＭＳ 明朝" w:eastAsia="ＭＳ 明朝" w:hAnsi="Century" w:cs="Times New Roman" w:hint="eastAsia"/>
          <w:spacing w:val="2"/>
          <w:szCs w:val="21"/>
        </w:rPr>
        <w:t>等への</w:t>
      </w:r>
      <w:r w:rsidR="008A6AF1">
        <w:rPr>
          <w:rFonts w:ascii="ＭＳ 明朝" w:eastAsia="ＭＳ 明朝" w:hAnsi="Century" w:cs="Times New Roman" w:hint="eastAsia"/>
          <w:spacing w:val="2"/>
          <w:szCs w:val="21"/>
        </w:rPr>
        <w:t>地域</w:t>
      </w:r>
      <w:r>
        <w:rPr>
          <w:rFonts w:ascii="ＭＳ 明朝" w:eastAsia="ＭＳ 明朝" w:hAnsi="Century" w:cs="Times New Roman" w:hint="eastAsia"/>
          <w:spacing w:val="2"/>
          <w:szCs w:val="21"/>
        </w:rPr>
        <w:t>食材の提供や</w:t>
      </w:r>
      <w:r w:rsidR="000E1B09">
        <w:rPr>
          <w:rFonts w:ascii="ＭＳ 明朝" w:eastAsia="ＭＳ 明朝" w:hAnsi="Century" w:cs="Times New Roman" w:hint="eastAsia"/>
          <w:spacing w:val="2"/>
          <w:szCs w:val="21"/>
        </w:rPr>
        <w:t>地元</w:t>
      </w:r>
      <w:r w:rsidR="008A6AF1">
        <w:rPr>
          <w:rFonts w:ascii="ＭＳ 明朝" w:eastAsia="ＭＳ 明朝" w:hAnsi="Century" w:cs="Times New Roman" w:hint="eastAsia"/>
          <w:spacing w:val="2"/>
          <w:szCs w:val="21"/>
        </w:rPr>
        <w:t>特産物</w:t>
      </w:r>
      <w:r>
        <w:rPr>
          <w:rFonts w:ascii="ＭＳ 明朝" w:eastAsia="ＭＳ 明朝" w:hAnsi="Century" w:cs="Times New Roman" w:hint="eastAsia"/>
          <w:spacing w:val="2"/>
          <w:szCs w:val="21"/>
        </w:rPr>
        <w:t>の</w:t>
      </w:r>
      <w:r w:rsidR="008A6AF1">
        <w:rPr>
          <w:rFonts w:ascii="ＭＳ 明朝" w:eastAsia="ＭＳ 明朝" w:hAnsi="Century" w:cs="Times New Roman" w:hint="eastAsia"/>
          <w:spacing w:val="2"/>
          <w:szCs w:val="21"/>
        </w:rPr>
        <w:t>販売、各種体験プログラムやイベント</w:t>
      </w:r>
      <w:r w:rsidR="000E1B09">
        <w:rPr>
          <w:rFonts w:ascii="ＭＳ 明朝" w:eastAsia="ＭＳ 明朝" w:hAnsi="Century" w:cs="Times New Roman" w:hint="eastAsia"/>
          <w:spacing w:val="2"/>
          <w:szCs w:val="21"/>
        </w:rPr>
        <w:t>等の実施による</w:t>
      </w:r>
      <w:r w:rsidR="008A6AF1">
        <w:rPr>
          <w:rFonts w:ascii="ＭＳ 明朝" w:eastAsia="ＭＳ 明朝" w:hAnsi="Century" w:cs="Times New Roman" w:hint="eastAsia"/>
          <w:spacing w:val="2"/>
          <w:szCs w:val="21"/>
        </w:rPr>
        <w:t>地域との連携を提案されており、本施設及び周辺地域の活性化が期待できる。</w:t>
      </w:r>
    </w:p>
    <w:p w:rsidR="006D1E47" w:rsidRDefault="006D1E47" w:rsidP="00642ABC">
      <w:pPr>
        <w:ind w:left="428" w:hangingChars="200" w:hanging="428"/>
        <w:rPr>
          <w:rFonts w:ascii="ＭＳ 明朝" w:eastAsia="ＭＳ 明朝" w:hAnsi="Century" w:cs="Times New Roman"/>
          <w:spacing w:val="2"/>
          <w:szCs w:val="21"/>
        </w:rPr>
      </w:pPr>
      <w:r>
        <w:rPr>
          <w:rFonts w:ascii="ＭＳ 明朝" w:eastAsia="ＭＳ 明朝" w:hAnsi="Century" w:cs="Times New Roman" w:hint="eastAsia"/>
          <w:spacing w:val="2"/>
          <w:szCs w:val="21"/>
        </w:rPr>
        <w:t xml:space="preserve">　</w:t>
      </w:r>
      <w:r w:rsidR="00BC0AD0">
        <w:rPr>
          <w:rFonts w:ascii="ＭＳ 明朝" w:eastAsia="ＭＳ 明朝" w:hAnsi="Century" w:cs="Times New Roman" w:hint="eastAsia"/>
          <w:spacing w:val="2"/>
          <w:szCs w:val="21"/>
        </w:rPr>
        <w:t xml:space="preserve">・　</w:t>
      </w:r>
      <w:r>
        <w:rPr>
          <w:rFonts w:ascii="ＭＳ 明朝" w:eastAsia="ＭＳ 明朝" w:hAnsi="Century" w:cs="Times New Roman" w:hint="eastAsia"/>
          <w:spacing w:val="2"/>
          <w:szCs w:val="21"/>
        </w:rPr>
        <w:t>地元雇用を最優先に提案</w:t>
      </w:r>
      <w:r w:rsidR="00BC0AD0">
        <w:rPr>
          <w:rFonts w:ascii="ＭＳ 明朝" w:eastAsia="ＭＳ 明朝" w:hAnsi="Century" w:cs="Times New Roman" w:hint="eastAsia"/>
          <w:spacing w:val="2"/>
          <w:szCs w:val="21"/>
        </w:rPr>
        <w:t>されており、キャンプ場経営において最大の課題となる冬季の閑散期</w:t>
      </w:r>
      <w:r>
        <w:rPr>
          <w:rFonts w:ascii="ＭＳ 明朝" w:eastAsia="ＭＳ 明朝" w:hAnsi="Century" w:cs="Times New Roman" w:hint="eastAsia"/>
          <w:spacing w:val="2"/>
          <w:szCs w:val="21"/>
        </w:rPr>
        <w:t>においては、同社が運営するスキー場での勤務により、年間を通じた雇用創出と安定した経営基盤の構築が期待できる。</w:t>
      </w:r>
    </w:p>
    <w:p w:rsidR="00F2037D" w:rsidRDefault="00F2037D" w:rsidP="00642ABC">
      <w:pPr>
        <w:ind w:left="428" w:hangingChars="200" w:hanging="428"/>
        <w:rPr>
          <w:rFonts w:ascii="ＭＳ 明朝" w:eastAsia="ＭＳ 明朝" w:hAnsi="Century" w:cs="Times New Roman"/>
          <w:spacing w:val="2"/>
          <w:szCs w:val="21"/>
        </w:rPr>
      </w:pPr>
      <w:r>
        <w:rPr>
          <w:rFonts w:ascii="ＭＳ 明朝" w:eastAsia="ＭＳ 明朝" w:hAnsi="Century" w:cs="Times New Roman" w:hint="eastAsia"/>
          <w:spacing w:val="2"/>
          <w:szCs w:val="21"/>
        </w:rPr>
        <w:t xml:space="preserve">　・</w:t>
      </w:r>
      <w:r w:rsidR="00AE0A58">
        <w:rPr>
          <w:rFonts w:ascii="ＭＳ 明朝" w:eastAsia="ＭＳ 明朝" w:hAnsi="Century" w:cs="Times New Roman" w:hint="eastAsia"/>
          <w:spacing w:val="2"/>
          <w:szCs w:val="21"/>
        </w:rPr>
        <w:t xml:space="preserve">　</w:t>
      </w:r>
      <w:r>
        <w:rPr>
          <w:rFonts w:ascii="ＭＳ 明朝" w:eastAsia="ＭＳ 明朝" w:hAnsi="Century" w:cs="Times New Roman" w:hint="eastAsia"/>
          <w:spacing w:val="2"/>
          <w:szCs w:val="21"/>
        </w:rPr>
        <w:t>予約システムを導入することで、２４時間予約が可能となり、集客力の向上が期待できる。また、全事前決済によりキャンセル料を請求する手間が省け、</w:t>
      </w:r>
      <w:r w:rsidR="00AE0A58">
        <w:rPr>
          <w:rFonts w:ascii="ＭＳ 明朝" w:eastAsia="ＭＳ 明朝" w:hAnsi="Century" w:cs="Times New Roman" w:hint="eastAsia"/>
          <w:spacing w:val="2"/>
          <w:szCs w:val="21"/>
        </w:rPr>
        <w:t>業務の効率化が図れる。</w:t>
      </w:r>
    </w:p>
    <w:p w:rsidR="00AE0A58" w:rsidRDefault="00AE0A58" w:rsidP="00642ABC">
      <w:pPr>
        <w:ind w:left="428" w:hangingChars="200" w:hanging="428"/>
        <w:rPr>
          <w:rFonts w:ascii="ＭＳ 明朝" w:eastAsia="ＭＳ 明朝" w:hAnsi="Century" w:cs="Times New Roman"/>
          <w:spacing w:val="2"/>
          <w:szCs w:val="21"/>
        </w:rPr>
      </w:pPr>
      <w:r>
        <w:rPr>
          <w:rFonts w:ascii="ＭＳ 明朝" w:eastAsia="ＭＳ 明朝" w:hAnsi="Century" w:cs="Times New Roman" w:hint="eastAsia"/>
          <w:spacing w:val="2"/>
          <w:szCs w:val="21"/>
        </w:rPr>
        <w:t xml:space="preserve">　・　施設改修を含む魅力度向上の提案については、短期・中期・長期計画により、利用者のニーズを確認しながら柔軟に対応する内容であり、民営化当初から劇的な変化はないものの堅実な施設運営が継続されるものと評価できる。</w:t>
      </w:r>
    </w:p>
    <w:p w:rsidR="00B576F3" w:rsidRPr="00811A7A" w:rsidRDefault="00811A7A" w:rsidP="00B576F3">
      <w:pPr>
        <w:ind w:left="428" w:hangingChars="200" w:hanging="428"/>
        <w:rPr>
          <w:rFonts w:ascii="ＭＳ 明朝" w:eastAsia="ＭＳ 明朝" w:hAnsi="Century" w:cs="Times New Roman"/>
          <w:spacing w:val="2"/>
          <w:szCs w:val="21"/>
        </w:rPr>
      </w:pPr>
      <w:r>
        <w:rPr>
          <w:rFonts w:ascii="ＭＳ 明朝" w:eastAsia="ＭＳ 明朝" w:hAnsi="Century" w:cs="Times New Roman" w:hint="eastAsia"/>
          <w:spacing w:val="2"/>
          <w:szCs w:val="21"/>
        </w:rPr>
        <w:t xml:space="preserve">　・　名勝「鹿ケ壺」を今後も守るべき重要な地域資源として位置づけ、定期的な清掃や設備（柵やチェーン）点検を実施する等、来訪者が安全に楽しめる環境が維持される提案内容であった。</w:t>
      </w:r>
    </w:p>
    <w:p w:rsidR="00AE0A58" w:rsidRPr="00AD69CB" w:rsidRDefault="00B576F3" w:rsidP="00AE0A58">
      <w:pPr>
        <w:autoSpaceDE w:val="0"/>
        <w:autoSpaceDN w:val="0"/>
        <w:spacing w:line="340" w:lineRule="exact"/>
        <w:rPr>
          <w:rFonts w:ascii="ＭＳ ゴシック" w:eastAsia="ＭＳ ゴシック" w:hAnsi="ＭＳ ゴシック" w:cs="Times New Roman"/>
          <w:spacing w:val="2"/>
          <w:sz w:val="22"/>
        </w:rPr>
      </w:pPr>
      <w:r>
        <w:rPr>
          <w:rFonts w:ascii="ＭＳ ゴシック" w:eastAsia="ＭＳ ゴシック" w:hAnsi="ＭＳ ゴシック" w:cs="Times New Roman"/>
          <w:spacing w:val="2"/>
          <w:sz w:val="22"/>
        </w:rPr>
        <w:br w:type="column"/>
      </w:r>
      <w:r w:rsidR="00AE0A58">
        <w:rPr>
          <w:rFonts w:ascii="ＭＳ ゴシック" w:eastAsia="ＭＳ ゴシック" w:hAnsi="ＭＳ ゴシック" w:cs="Times New Roman" w:hint="eastAsia"/>
          <w:spacing w:val="2"/>
          <w:sz w:val="22"/>
        </w:rPr>
        <w:lastRenderedPageBreak/>
        <w:t>７</w:t>
      </w:r>
      <w:r w:rsidR="00AE0A58" w:rsidRPr="00AD69CB">
        <w:rPr>
          <w:rFonts w:ascii="ＭＳ ゴシック" w:eastAsia="ＭＳ ゴシック" w:hAnsi="ＭＳ ゴシック" w:cs="Times New Roman" w:hint="eastAsia"/>
          <w:spacing w:val="2"/>
          <w:sz w:val="22"/>
        </w:rPr>
        <w:t xml:space="preserve">　</w:t>
      </w:r>
      <w:r w:rsidR="00AE0A58">
        <w:rPr>
          <w:rFonts w:ascii="ＭＳ ゴシック" w:eastAsia="ＭＳ ゴシック" w:hAnsi="ＭＳ ゴシック" w:cs="Times New Roman" w:hint="eastAsia"/>
          <w:spacing w:val="2"/>
          <w:sz w:val="22"/>
        </w:rPr>
        <w:t>選定経緯</w:t>
      </w:r>
    </w:p>
    <w:p w:rsidR="00811A7A" w:rsidRDefault="00811A7A" w:rsidP="00811A7A">
      <w:pPr>
        <w:autoSpaceDE w:val="0"/>
        <w:autoSpaceDN w:val="0"/>
        <w:spacing w:line="362" w:lineRule="atLeast"/>
        <w:jc w:val="left"/>
        <w:rPr>
          <w:rFonts w:ascii="ＭＳ 明朝" w:eastAsia="ＭＳ 明朝" w:hAnsi="Century" w:cs="Times New Roman"/>
          <w:spacing w:val="2"/>
          <w:szCs w:val="21"/>
        </w:rPr>
      </w:pPr>
      <w:r>
        <w:rPr>
          <w:rFonts w:ascii="ＭＳ 明朝" w:eastAsia="ＭＳ 明朝" w:hAnsi="Century" w:cs="Times New Roman" w:hint="eastAsia"/>
          <w:spacing w:val="2"/>
          <w:szCs w:val="21"/>
        </w:rPr>
        <w:t xml:space="preserve">　</w:t>
      </w:r>
      <w:r>
        <w:rPr>
          <w:rFonts w:ascii="ＭＳ 明朝" w:eastAsia="ＭＳ 明朝" w:hAnsi="ＭＳ 明朝" w:cs="Times New Roman" w:hint="eastAsia"/>
          <w:spacing w:val="2"/>
          <w:szCs w:val="21"/>
        </w:rPr>
        <w:t xml:space="preserve">⒧ </w:t>
      </w:r>
      <w:r>
        <w:rPr>
          <w:rFonts w:ascii="ＭＳ 明朝" w:eastAsia="ＭＳ 明朝" w:hAnsi="Century" w:cs="Times New Roman" w:hint="eastAsia"/>
          <w:spacing w:val="2"/>
          <w:szCs w:val="21"/>
        </w:rPr>
        <w:t>第１回選定委員会の開催（令和6年8月26日）</w:t>
      </w:r>
    </w:p>
    <w:p w:rsidR="00811A7A" w:rsidRDefault="00811A7A" w:rsidP="00811A7A">
      <w:pPr>
        <w:autoSpaceDE w:val="0"/>
        <w:autoSpaceDN w:val="0"/>
        <w:spacing w:line="362" w:lineRule="atLeast"/>
        <w:jc w:val="left"/>
        <w:rPr>
          <w:rFonts w:ascii="ＭＳ 明朝" w:eastAsia="ＭＳ 明朝" w:hAnsi="Century" w:cs="Times New Roman"/>
          <w:spacing w:val="2"/>
          <w:szCs w:val="21"/>
        </w:rPr>
      </w:pPr>
      <w:r>
        <w:rPr>
          <w:rFonts w:ascii="ＭＳ 明朝" w:eastAsia="ＭＳ 明朝" w:hAnsi="Century" w:cs="Times New Roman" w:hint="eastAsia"/>
          <w:spacing w:val="2"/>
          <w:szCs w:val="21"/>
        </w:rPr>
        <w:t xml:space="preserve">　　　 公募型プロポーザル実施</w:t>
      </w:r>
      <w:r w:rsidR="000E1B09">
        <w:rPr>
          <w:rFonts w:ascii="ＭＳ 明朝" w:eastAsia="ＭＳ 明朝" w:hAnsi="Century" w:cs="Times New Roman" w:hint="eastAsia"/>
          <w:spacing w:val="2"/>
          <w:szCs w:val="21"/>
        </w:rPr>
        <w:t>要項</w:t>
      </w:r>
      <w:r>
        <w:rPr>
          <w:rFonts w:ascii="ＭＳ 明朝" w:eastAsia="ＭＳ 明朝" w:hAnsi="Century" w:cs="Times New Roman" w:hint="eastAsia"/>
          <w:spacing w:val="2"/>
          <w:szCs w:val="21"/>
        </w:rPr>
        <w:t>、評価基準等の決定</w:t>
      </w:r>
    </w:p>
    <w:p w:rsidR="00811A7A" w:rsidRDefault="00811A7A" w:rsidP="00811A7A">
      <w:pPr>
        <w:autoSpaceDE w:val="0"/>
        <w:autoSpaceDN w:val="0"/>
        <w:spacing w:line="362" w:lineRule="atLeast"/>
        <w:jc w:val="left"/>
        <w:rPr>
          <w:rFonts w:ascii="ＭＳ 明朝" w:eastAsia="ＭＳ 明朝" w:hAnsi="Century" w:cs="Times New Roman"/>
          <w:spacing w:val="2"/>
          <w:szCs w:val="21"/>
        </w:rPr>
      </w:pPr>
      <w:r>
        <w:rPr>
          <w:rFonts w:ascii="ＭＳ 明朝" w:eastAsia="ＭＳ 明朝" w:hAnsi="Century" w:cs="Times New Roman" w:hint="eastAsia"/>
          <w:spacing w:val="2"/>
          <w:szCs w:val="21"/>
        </w:rPr>
        <w:t xml:space="preserve">　</w:t>
      </w:r>
      <w:r>
        <w:rPr>
          <w:rFonts w:ascii="ＭＳ 明朝" w:eastAsia="ＭＳ 明朝" w:hAnsi="ＭＳ 明朝" w:cs="Times New Roman" w:hint="eastAsia"/>
          <w:spacing w:val="2"/>
          <w:szCs w:val="21"/>
        </w:rPr>
        <w:t xml:space="preserve">⑵ </w:t>
      </w:r>
      <w:r>
        <w:rPr>
          <w:rFonts w:ascii="ＭＳ 明朝" w:eastAsia="ＭＳ 明朝" w:hAnsi="Century" w:cs="Times New Roman" w:hint="eastAsia"/>
          <w:spacing w:val="2"/>
          <w:szCs w:val="21"/>
        </w:rPr>
        <w:t>公募型プロポーザル実施の公告（令和6年10月1日）</w:t>
      </w:r>
    </w:p>
    <w:p w:rsidR="00811A7A" w:rsidRDefault="00811A7A" w:rsidP="00811A7A">
      <w:pPr>
        <w:autoSpaceDE w:val="0"/>
        <w:autoSpaceDN w:val="0"/>
        <w:spacing w:line="362" w:lineRule="atLeast"/>
        <w:jc w:val="left"/>
        <w:rPr>
          <w:rFonts w:ascii="ＭＳ 明朝" w:eastAsia="ＭＳ 明朝" w:hAnsi="Century" w:cs="Times New Roman"/>
          <w:spacing w:val="2"/>
          <w:szCs w:val="21"/>
        </w:rPr>
      </w:pPr>
      <w:r>
        <w:rPr>
          <w:rFonts w:ascii="ＭＳ 明朝" w:eastAsia="ＭＳ 明朝" w:hAnsi="Century" w:cs="Times New Roman" w:hint="eastAsia"/>
          <w:spacing w:val="2"/>
          <w:szCs w:val="21"/>
        </w:rPr>
        <w:t xml:space="preserve">　</w:t>
      </w:r>
      <w:r>
        <w:rPr>
          <w:rFonts w:ascii="ＭＳ 明朝" w:eastAsia="ＭＳ 明朝" w:hAnsi="ＭＳ 明朝" w:cs="Times New Roman" w:hint="eastAsia"/>
          <w:spacing w:val="2"/>
          <w:szCs w:val="21"/>
        </w:rPr>
        <w:t xml:space="preserve">⑶ </w:t>
      </w:r>
      <w:r>
        <w:rPr>
          <w:rFonts w:ascii="ＭＳ 明朝" w:eastAsia="ＭＳ 明朝" w:hAnsi="Century" w:cs="Times New Roman" w:hint="eastAsia"/>
          <w:spacing w:val="2"/>
          <w:szCs w:val="21"/>
        </w:rPr>
        <w:t>参加表明受付（令和6年12月16日～同月20日）</w:t>
      </w:r>
    </w:p>
    <w:p w:rsidR="00811A7A" w:rsidRDefault="00811A7A" w:rsidP="00811A7A">
      <w:pPr>
        <w:autoSpaceDE w:val="0"/>
        <w:autoSpaceDN w:val="0"/>
        <w:spacing w:line="362" w:lineRule="atLeast"/>
        <w:jc w:val="left"/>
        <w:rPr>
          <w:rFonts w:ascii="ＭＳ 明朝" w:eastAsia="ＭＳ 明朝" w:hAnsi="Century" w:cs="Times New Roman"/>
          <w:spacing w:val="2"/>
          <w:szCs w:val="21"/>
        </w:rPr>
      </w:pPr>
      <w:r>
        <w:rPr>
          <w:rFonts w:ascii="ＭＳ 明朝" w:eastAsia="ＭＳ 明朝" w:hAnsi="Century" w:cs="Times New Roman" w:hint="eastAsia"/>
          <w:spacing w:val="2"/>
          <w:szCs w:val="21"/>
        </w:rPr>
        <w:t xml:space="preserve">　　　 参加表明者　２者</w:t>
      </w:r>
    </w:p>
    <w:p w:rsidR="00811A7A" w:rsidRDefault="00811A7A" w:rsidP="00811A7A">
      <w:pPr>
        <w:autoSpaceDE w:val="0"/>
        <w:autoSpaceDN w:val="0"/>
        <w:spacing w:line="362" w:lineRule="atLeast"/>
        <w:jc w:val="left"/>
        <w:rPr>
          <w:rFonts w:ascii="ＭＳ 明朝" w:eastAsia="ＭＳ 明朝" w:hAnsi="Century" w:cs="Times New Roman"/>
          <w:spacing w:val="2"/>
          <w:szCs w:val="21"/>
        </w:rPr>
      </w:pPr>
      <w:r>
        <w:rPr>
          <w:rFonts w:ascii="ＭＳ 明朝" w:eastAsia="ＭＳ 明朝" w:hAnsi="Century" w:cs="Times New Roman" w:hint="eastAsia"/>
          <w:spacing w:val="2"/>
          <w:szCs w:val="21"/>
        </w:rPr>
        <w:t xml:space="preserve">　</w:t>
      </w:r>
      <w:r>
        <w:rPr>
          <w:rFonts w:ascii="ＭＳ 明朝" w:eastAsia="ＭＳ 明朝" w:hAnsi="ＭＳ 明朝" w:cs="Times New Roman" w:hint="eastAsia"/>
          <w:spacing w:val="2"/>
          <w:szCs w:val="21"/>
        </w:rPr>
        <w:t xml:space="preserve">⑷ </w:t>
      </w:r>
      <w:r>
        <w:rPr>
          <w:rFonts w:ascii="ＭＳ 明朝" w:eastAsia="ＭＳ 明朝" w:hAnsi="Century" w:cs="Times New Roman" w:hint="eastAsia"/>
          <w:spacing w:val="2"/>
          <w:szCs w:val="21"/>
        </w:rPr>
        <w:t>提案書類提受付（令和7年2月3日～同月7日）</w:t>
      </w:r>
    </w:p>
    <w:p w:rsidR="00811A7A" w:rsidRDefault="00811A7A" w:rsidP="00811A7A">
      <w:pPr>
        <w:autoSpaceDE w:val="0"/>
        <w:autoSpaceDN w:val="0"/>
        <w:spacing w:line="362" w:lineRule="atLeast"/>
        <w:jc w:val="left"/>
        <w:rPr>
          <w:rFonts w:ascii="ＭＳ 明朝" w:eastAsia="ＭＳ 明朝" w:hAnsi="Century" w:cs="Times New Roman"/>
          <w:spacing w:val="2"/>
          <w:szCs w:val="21"/>
        </w:rPr>
      </w:pPr>
      <w:r>
        <w:rPr>
          <w:rFonts w:ascii="ＭＳ 明朝" w:eastAsia="ＭＳ 明朝" w:hAnsi="Century" w:cs="Times New Roman" w:hint="eastAsia"/>
          <w:spacing w:val="2"/>
          <w:szCs w:val="21"/>
        </w:rPr>
        <w:t xml:space="preserve">　　　 提案書類提出者　１者（※参加表明者のうち１者はプロポーザル参加を辞退）</w:t>
      </w:r>
    </w:p>
    <w:p w:rsidR="00811A7A" w:rsidRDefault="00811A7A" w:rsidP="00811A7A">
      <w:pPr>
        <w:autoSpaceDE w:val="0"/>
        <w:autoSpaceDN w:val="0"/>
        <w:spacing w:line="362" w:lineRule="atLeast"/>
        <w:jc w:val="left"/>
        <w:rPr>
          <w:rFonts w:ascii="ＭＳ 明朝" w:eastAsia="ＭＳ 明朝" w:hAnsi="Century" w:cs="Times New Roman"/>
          <w:spacing w:val="2"/>
          <w:szCs w:val="21"/>
        </w:rPr>
      </w:pPr>
      <w:r>
        <w:rPr>
          <w:rFonts w:ascii="ＭＳ 明朝" w:eastAsia="ＭＳ 明朝" w:hAnsi="Century" w:cs="Times New Roman" w:hint="eastAsia"/>
          <w:spacing w:val="2"/>
          <w:szCs w:val="21"/>
        </w:rPr>
        <w:t xml:space="preserve">　</w:t>
      </w:r>
      <w:r>
        <w:rPr>
          <w:rFonts w:ascii="ＭＳ 明朝" w:eastAsia="ＭＳ 明朝" w:hAnsi="ＭＳ 明朝" w:cs="Times New Roman" w:hint="eastAsia"/>
          <w:spacing w:val="2"/>
          <w:szCs w:val="21"/>
        </w:rPr>
        <w:t xml:space="preserve">⑸ </w:t>
      </w:r>
      <w:r>
        <w:rPr>
          <w:rFonts w:ascii="ＭＳ 明朝" w:eastAsia="ＭＳ 明朝" w:hAnsi="Century" w:cs="Times New Roman" w:hint="eastAsia"/>
          <w:spacing w:val="2"/>
          <w:szCs w:val="21"/>
        </w:rPr>
        <w:t>第２回選定委員会の開催（令和7年3月10日）</w:t>
      </w:r>
    </w:p>
    <w:p w:rsidR="00811A7A" w:rsidRDefault="00811A7A" w:rsidP="00811A7A">
      <w:pPr>
        <w:autoSpaceDE w:val="0"/>
        <w:autoSpaceDN w:val="0"/>
        <w:spacing w:line="362" w:lineRule="atLeast"/>
        <w:ind w:left="535" w:hangingChars="250" w:hanging="535"/>
        <w:jc w:val="left"/>
        <w:rPr>
          <w:rFonts w:ascii="ＭＳ 明朝" w:eastAsia="ＭＳ 明朝" w:hAnsi="Century" w:cs="Times New Roman"/>
          <w:spacing w:val="2"/>
          <w:szCs w:val="21"/>
        </w:rPr>
      </w:pPr>
      <w:r>
        <w:rPr>
          <w:rFonts w:ascii="ＭＳ 明朝" w:eastAsia="ＭＳ 明朝" w:hAnsi="Century" w:cs="Times New Roman" w:hint="eastAsia"/>
          <w:spacing w:val="2"/>
          <w:szCs w:val="21"/>
        </w:rPr>
        <w:t xml:space="preserve">　　　 提案書類の審査、ヒアリングによる</w:t>
      </w:r>
      <w:r w:rsidR="00233F2E">
        <w:rPr>
          <w:rFonts w:ascii="ＭＳ 明朝" w:eastAsia="ＭＳ 明朝" w:hAnsi="Century" w:cs="Times New Roman" w:hint="eastAsia"/>
          <w:spacing w:val="2"/>
          <w:szCs w:val="21"/>
        </w:rPr>
        <w:t>評価</w:t>
      </w:r>
      <w:r>
        <w:rPr>
          <w:rFonts w:ascii="ＭＳ 明朝" w:eastAsia="ＭＳ 明朝" w:hAnsi="Century" w:cs="Times New Roman" w:hint="eastAsia"/>
          <w:spacing w:val="2"/>
          <w:szCs w:val="21"/>
        </w:rPr>
        <w:t>により、優先交渉権者として「株式会社ＭＥリゾート播磨」を選定</w:t>
      </w:r>
    </w:p>
    <w:p w:rsidR="00811A7A" w:rsidRDefault="00811A7A" w:rsidP="00811A7A">
      <w:pPr>
        <w:autoSpaceDE w:val="0"/>
        <w:autoSpaceDN w:val="0"/>
        <w:spacing w:line="362" w:lineRule="atLeast"/>
        <w:jc w:val="left"/>
        <w:rPr>
          <w:rFonts w:ascii="ＭＳ 明朝" w:eastAsia="ＭＳ 明朝" w:hAnsi="Century" w:cs="Times New Roman"/>
          <w:spacing w:val="2"/>
          <w:szCs w:val="21"/>
        </w:rPr>
      </w:pPr>
      <w:r>
        <w:rPr>
          <w:rFonts w:ascii="ＭＳ 明朝" w:eastAsia="ＭＳ 明朝" w:hAnsi="Century" w:cs="Times New Roman" w:hint="eastAsia"/>
          <w:spacing w:val="2"/>
          <w:szCs w:val="21"/>
        </w:rPr>
        <w:t xml:space="preserve">　</w:t>
      </w:r>
      <w:r>
        <w:rPr>
          <w:rFonts w:ascii="ＭＳ 明朝" w:eastAsia="ＭＳ 明朝" w:hAnsi="ＭＳ 明朝" w:cs="Times New Roman" w:hint="eastAsia"/>
          <w:spacing w:val="2"/>
          <w:szCs w:val="21"/>
        </w:rPr>
        <w:t xml:space="preserve">⑹ </w:t>
      </w:r>
      <w:r>
        <w:rPr>
          <w:rFonts w:ascii="ＭＳ 明朝" w:eastAsia="ＭＳ 明朝" w:hAnsi="Century" w:cs="Times New Roman" w:hint="eastAsia"/>
          <w:spacing w:val="2"/>
          <w:szCs w:val="21"/>
        </w:rPr>
        <w:t>市長へ答申（令和7年3月18日）</w:t>
      </w:r>
    </w:p>
    <w:p w:rsidR="00811A7A" w:rsidRPr="00690A4C" w:rsidRDefault="00811A7A" w:rsidP="0037632D">
      <w:pPr>
        <w:autoSpaceDE w:val="0"/>
        <w:autoSpaceDN w:val="0"/>
        <w:spacing w:line="362" w:lineRule="atLeast"/>
        <w:jc w:val="left"/>
        <w:rPr>
          <w:rFonts w:ascii="ＭＳ 明朝" w:eastAsia="ＭＳ 明朝" w:hAnsi="Century" w:cs="Times New Roman"/>
          <w:spacing w:val="2"/>
          <w:szCs w:val="21"/>
        </w:rPr>
      </w:pPr>
      <w:r>
        <w:rPr>
          <w:rFonts w:ascii="ＭＳ 明朝" w:eastAsia="ＭＳ 明朝" w:hAnsi="Century" w:cs="Times New Roman" w:hint="eastAsia"/>
          <w:spacing w:val="2"/>
          <w:szCs w:val="21"/>
        </w:rPr>
        <w:t xml:space="preserve">　　　 「株式会社ＭＥリゾート播磨」を優先交渉権者として決定</w:t>
      </w:r>
    </w:p>
    <w:p w:rsidR="00A625E5" w:rsidRDefault="00A625E5" w:rsidP="00A625E5">
      <w:pPr>
        <w:autoSpaceDE w:val="0"/>
        <w:autoSpaceDN w:val="0"/>
        <w:spacing w:line="340" w:lineRule="exact"/>
        <w:rPr>
          <w:rFonts w:ascii="ＭＳ 明朝" w:eastAsia="ＭＳ 明朝" w:hAnsi="Century" w:cs="Times New Roman"/>
          <w:szCs w:val="20"/>
        </w:rPr>
      </w:pPr>
    </w:p>
    <w:p w:rsidR="00A625E5" w:rsidRPr="00AD69CB" w:rsidRDefault="00A625E5" w:rsidP="00A625E5">
      <w:pPr>
        <w:autoSpaceDE w:val="0"/>
        <w:autoSpaceDN w:val="0"/>
        <w:spacing w:line="340" w:lineRule="exact"/>
        <w:rPr>
          <w:rFonts w:ascii="ＭＳ ゴシック" w:eastAsia="ＭＳ ゴシック" w:hAnsi="ＭＳ ゴシック" w:cs="Times New Roman"/>
          <w:spacing w:val="2"/>
          <w:sz w:val="22"/>
        </w:rPr>
      </w:pPr>
      <w:r>
        <w:rPr>
          <w:rFonts w:ascii="ＭＳ ゴシック" w:eastAsia="ＭＳ ゴシック" w:hAnsi="ＭＳ ゴシック" w:cs="Times New Roman" w:hint="eastAsia"/>
          <w:spacing w:val="2"/>
          <w:sz w:val="22"/>
        </w:rPr>
        <w:t>８</w:t>
      </w:r>
      <w:r w:rsidRPr="00AD69CB">
        <w:rPr>
          <w:rFonts w:ascii="ＭＳ ゴシック" w:eastAsia="ＭＳ ゴシック" w:hAnsi="ＭＳ ゴシック" w:cs="Times New Roman" w:hint="eastAsia"/>
          <w:spacing w:val="2"/>
          <w:sz w:val="22"/>
        </w:rPr>
        <w:t xml:space="preserve">　</w:t>
      </w:r>
      <w:r>
        <w:rPr>
          <w:rFonts w:ascii="ＭＳ ゴシック" w:eastAsia="ＭＳ ゴシック" w:hAnsi="ＭＳ ゴシック" w:cs="Times New Roman" w:hint="eastAsia"/>
          <w:spacing w:val="2"/>
          <w:sz w:val="22"/>
        </w:rPr>
        <w:t>公募型プロポーザル提案評価の結果</w:t>
      </w:r>
    </w:p>
    <w:p w:rsidR="00EC3718" w:rsidRDefault="00EC3718" w:rsidP="00B65D30">
      <w:pPr>
        <w:tabs>
          <w:tab w:val="left" w:pos="635"/>
          <w:tab w:val="right" w:pos="9070"/>
        </w:tabs>
        <w:ind w:left="428" w:hangingChars="200" w:hanging="428"/>
        <w:jc w:val="left"/>
        <w:rPr>
          <w:rFonts w:ascii="ＭＳ 明朝" w:eastAsia="ＭＳ 明朝" w:hAnsi="Century" w:cs="Times New Roman"/>
          <w:spacing w:val="2"/>
          <w:szCs w:val="21"/>
        </w:rPr>
      </w:pPr>
      <w:r>
        <w:rPr>
          <w:rFonts w:ascii="ＭＳ 明朝" w:eastAsia="ＭＳ 明朝" w:hAnsi="Century" w:cs="Times New Roman"/>
          <w:spacing w:val="2"/>
          <w:szCs w:val="21"/>
        </w:rPr>
        <w:tab/>
      </w:r>
      <w:r>
        <w:rPr>
          <w:rFonts w:ascii="ＭＳ 明朝" w:eastAsia="ＭＳ 明朝" w:hAnsi="Century" w:cs="Times New Roman" w:hint="eastAsia"/>
          <w:spacing w:val="2"/>
          <w:szCs w:val="21"/>
        </w:rPr>
        <w:t xml:space="preserve">　各委員が以下の評価基準に基づき、提案書類並びにヒアリングにより</w:t>
      </w:r>
      <w:r w:rsidR="004D6BF3">
        <w:rPr>
          <w:rFonts w:ascii="ＭＳ 明朝" w:eastAsia="ＭＳ 明朝" w:hAnsi="Century" w:cs="Times New Roman" w:hint="eastAsia"/>
          <w:spacing w:val="2"/>
          <w:szCs w:val="21"/>
        </w:rPr>
        <w:t>評価</w:t>
      </w:r>
      <w:r>
        <w:rPr>
          <w:rFonts w:ascii="ＭＳ 明朝" w:eastAsia="ＭＳ 明朝" w:hAnsi="Century" w:cs="Times New Roman" w:hint="eastAsia"/>
          <w:spacing w:val="2"/>
          <w:szCs w:val="21"/>
        </w:rPr>
        <w:t>した。</w:t>
      </w:r>
      <w:r>
        <w:rPr>
          <w:rFonts w:ascii="ＭＳ 明朝" w:eastAsia="ＭＳ 明朝" w:hAnsi="Century" w:cs="Times New Roman"/>
          <w:spacing w:val="2"/>
          <w:szCs w:val="21"/>
        </w:rPr>
        <w:tab/>
      </w:r>
      <w:r w:rsidR="00A625E5" w:rsidRPr="00E31C26">
        <w:rPr>
          <w:rFonts w:ascii="ＭＳ 明朝" w:eastAsia="ＭＳ 明朝" w:hAnsi="Century" w:cs="Times New Roman" w:hint="eastAsia"/>
          <w:spacing w:val="2"/>
          <w:szCs w:val="21"/>
        </w:rPr>
        <w:t xml:space="preserve">　　</w:t>
      </w:r>
      <w:r w:rsidR="00A625E5">
        <w:rPr>
          <w:rFonts w:ascii="ＭＳ 明朝" w:eastAsia="ＭＳ 明朝" w:hAnsi="Century" w:cs="Times New Roman" w:hint="eastAsia"/>
          <w:spacing w:val="2"/>
          <w:szCs w:val="21"/>
        </w:rPr>
        <w:t xml:space="preserve">　</w:t>
      </w:r>
      <w:r w:rsidR="00B65D30">
        <w:rPr>
          <w:rFonts w:ascii="ＭＳ 明朝" w:eastAsia="ＭＳ 明朝" w:hAnsi="Century" w:cs="Times New Roman" w:hint="eastAsia"/>
          <w:spacing w:val="2"/>
          <w:szCs w:val="21"/>
        </w:rPr>
        <w:t xml:space="preserve">　　　　　　　　　　　　</w:t>
      </w:r>
    </w:p>
    <w:p w:rsidR="00A625E5" w:rsidRPr="009345D8" w:rsidRDefault="00024470" w:rsidP="00024470">
      <w:pPr>
        <w:jc w:val="right"/>
        <w:rPr>
          <w:rFonts w:ascii="ＭＳ 明朝" w:eastAsia="ＭＳ 明朝" w:hAnsi="Century" w:cs="Times New Roman"/>
          <w:szCs w:val="20"/>
        </w:rPr>
      </w:pPr>
      <w:r>
        <w:rPr>
          <w:rFonts w:ascii="ＭＳ 明朝" w:eastAsia="ＭＳ 明朝" w:hAnsi="Century" w:cs="Times New Roman" w:hint="eastAsia"/>
          <w:spacing w:val="2"/>
          <w:szCs w:val="21"/>
        </w:rPr>
        <w:t>※評価点は委員の合計点</w:t>
      </w:r>
    </w:p>
    <w:tbl>
      <w:tblPr>
        <w:tblStyle w:val="ab"/>
        <w:tblW w:w="9356" w:type="dxa"/>
        <w:tblInd w:w="137" w:type="dxa"/>
        <w:tblLayout w:type="fixed"/>
        <w:tblLook w:val="04A0" w:firstRow="1" w:lastRow="0" w:firstColumn="1" w:lastColumn="0" w:noHBand="0" w:noVBand="1"/>
      </w:tblPr>
      <w:tblGrid>
        <w:gridCol w:w="1843"/>
        <w:gridCol w:w="5812"/>
        <w:gridCol w:w="850"/>
        <w:gridCol w:w="851"/>
      </w:tblGrid>
      <w:tr w:rsidR="00BD751A" w:rsidTr="00675466">
        <w:tc>
          <w:tcPr>
            <w:tcW w:w="1843" w:type="dxa"/>
          </w:tcPr>
          <w:p w:rsidR="00BD751A" w:rsidRPr="00BD751A" w:rsidRDefault="00BD751A" w:rsidP="00BD751A">
            <w:pPr>
              <w:jc w:val="center"/>
              <w:rPr>
                <w:rFonts w:ascii="ＭＳ 明朝" w:eastAsia="ＭＳ 明朝" w:hAnsi="Century" w:cs="Times New Roman"/>
                <w:szCs w:val="20"/>
              </w:rPr>
            </w:pPr>
            <w:r w:rsidRPr="00BD751A">
              <w:rPr>
                <w:rFonts w:ascii="ＭＳ 明朝" w:eastAsia="ＭＳ 明朝" w:hAnsi="Century" w:cs="Times New Roman" w:hint="eastAsia"/>
                <w:szCs w:val="20"/>
              </w:rPr>
              <w:t>項　目</w:t>
            </w:r>
          </w:p>
        </w:tc>
        <w:tc>
          <w:tcPr>
            <w:tcW w:w="5812" w:type="dxa"/>
          </w:tcPr>
          <w:p w:rsidR="00BD751A" w:rsidRPr="00BD751A" w:rsidRDefault="00BD751A" w:rsidP="00BD751A">
            <w:pPr>
              <w:jc w:val="center"/>
              <w:rPr>
                <w:rFonts w:ascii="ＭＳ 明朝" w:eastAsia="ＭＳ 明朝" w:hAnsi="Century" w:cs="Times New Roman"/>
                <w:szCs w:val="20"/>
              </w:rPr>
            </w:pPr>
            <w:r w:rsidRPr="00BD751A">
              <w:rPr>
                <w:rFonts w:ascii="ＭＳ 明朝" w:eastAsia="ＭＳ 明朝" w:hAnsi="Century" w:cs="Times New Roman" w:hint="eastAsia"/>
                <w:szCs w:val="20"/>
              </w:rPr>
              <w:t>評　価　基　準</w:t>
            </w:r>
          </w:p>
        </w:tc>
        <w:tc>
          <w:tcPr>
            <w:tcW w:w="850" w:type="dxa"/>
            <w:tcBorders>
              <w:right w:val="single" w:sz="8" w:space="0" w:color="auto"/>
            </w:tcBorders>
          </w:tcPr>
          <w:p w:rsidR="00BD751A" w:rsidRPr="00BD751A" w:rsidRDefault="00BD751A" w:rsidP="00BD751A">
            <w:pPr>
              <w:jc w:val="center"/>
              <w:rPr>
                <w:rFonts w:ascii="ＭＳ 明朝" w:eastAsia="ＭＳ 明朝" w:hAnsi="Century" w:cs="Times New Roman"/>
                <w:szCs w:val="20"/>
              </w:rPr>
            </w:pPr>
            <w:r w:rsidRPr="00BD751A">
              <w:rPr>
                <w:rFonts w:ascii="ＭＳ 明朝" w:eastAsia="ＭＳ 明朝" w:hAnsi="Century" w:cs="Times New Roman" w:hint="eastAsia"/>
                <w:szCs w:val="20"/>
              </w:rPr>
              <w:t>配点</w:t>
            </w:r>
          </w:p>
        </w:tc>
        <w:tc>
          <w:tcPr>
            <w:tcW w:w="851" w:type="dxa"/>
            <w:tcBorders>
              <w:top w:val="single" w:sz="8" w:space="0" w:color="auto"/>
              <w:left w:val="single" w:sz="8" w:space="0" w:color="auto"/>
              <w:bottom w:val="single" w:sz="4" w:space="0" w:color="auto"/>
              <w:right w:val="single" w:sz="8" w:space="0" w:color="auto"/>
            </w:tcBorders>
          </w:tcPr>
          <w:p w:rsidR="00BD751A" w:rsidRPr="00BD751A" w:rsidRDefault="00BD751A" w:rsidP="00BD751A">
            <w:pPr>
              <w:jc w:val="center"/>
              <w:rPr>
                <w:rFonts w:ascii="ＭＳ 明朝" w:eastAsia="ＭＳ 明朝" w:hAnsi="Century" w:cs="Times New Roman"/>
                <w:szCs w:val="20"/>
              </w:rPr>
            </w:pPr>
            <w:r w:rsidRPr="00BD751A">
              <w:rPr>
                <w:rFonts w:ascii="ＭＳ 明朝" w:eastAsia="ＭＳ 明朝" w:hAnsi="Century" w:cs="Times New Roman" w:hint="eastAsia"/>
                <w:szCs w:val="20"/>
              </w:rPr>
              <w:t>評価</w:t>
            </w:r>
          </w:p>
        </w:tc>
      </w:tr>
      <w:tr w:rsidR="00BD751A" w:rsidTr="000A065C">
        <w:tc>
          <w:tcPr>
            <w:tcW w:w="1843" w:type="dxa"/>
            <w:vMerge w:val="restart"/>
            <w:vAlign w:val="center"/>
          </w:tcPr>
          <w:p w:rsidR="00BD751A" w:rsidRDefault="00BD751A" w:rsidP="00BD751A">
            <w:pPr>
              <w:rPr>
                <w:rFonts w:ascii="ＭＳ 明朝" w:eastAsia="ＭＳ 明朝" w:hAnsi="Century" w:cs="Times New Roman"/>
                <w:szCs w:val="20"/>
              </w:rPr>
            </w:pPr>
            <w:r>
              <w:rPr>
                <w:rFonts w:ascii="ＭＳ 明朝" w:eastAsia="ＭＳ 明朝" w:hAnsi="Century" w:cs="Times New Roman" w:hint="eastAsia"/>
                <w:szCs w:val="20"/>
              </w:rPr>
              <w:t>事業実績</w:t>
            </w:r>
          </w:p>
        </w:tc>
        <w:tc>
          <w:tcPr>
            <w:tcW w:w="5812" w:type="dxa"/>
          </w:tcPr>
          <w:p w:rsidR="00BD751A" w:rsidRDefault="00BD751A" w:rsidP="00BD751A">
            <w:pPr>
              <w:rPr>
                <w:rFonts w:ascii="ＭＳ 明朝" w:eastAsia="ＭＳ 明朝" w:hAnsi="Century" w:cs="Times New Roman"/>
                <w:szCs w:val="20"/>
              </w:rPr>
            </w:pPr>
            <w:r>
              <w:rPr>
                <w:rFonts w:ascii="ＭＳ 明朝" w:eastAsia="ＭＳ 明朝" w:hAnsi="Century" w:cs="Times New Roman" w:hint="eastAsia"/>
                <w:szCs w:val="20"/>
              </w:rPr>
              <w:t>類似事業の営業実績は十分か</w:t>
            </w:r>
          </w:p>
        </w:tc>
        <w:tc>
          <w:tcPr>
            <w:tcW w:w="850" w:type="dxa"/>
            <w:tcBorders>
              <w:right w:val="single" w:sz="8" w:space="0" w:color="auto"/>
            </w:tcBorders>
            <w:vAlign w:val="center"/>
          </w:tcPr>
          <w:p w:rsidR="00BD751A" w:rsidRDefault="00BD751A" w:rsidP="00BD751A">
            <w:pPr>
              <w:jc w:val="right"/>
              <w:rPr>
                <w:rFonts w:ascii="ＭＳ 明朝" w:eastAsia="ＭＳ 明朝" w:hAnsi="Century" w:cs="Times New Roman"/>
                <w:szCs w:val="20"/>
              </w:rPr>
            </w:pPr>
            <w:r>
              <w:rPr>
                <w:rFonts w:ascii="ＭＳ 明朝" w:eastAsia="ＭＳ 明朝" w:hAnsi="Century" w:cs="Times New Roman" w:hint="eastAsia"/>
                <w:szCs w:val="20"/>
              </w:rPr>
              <w:t>15.00</w:t>
            </w:r>
          </w:p>
        </w:tc>
        <w:tc>
          <w:tcPr>
            <w:tcW w:w="851" w:type="dxa"/>
            <w:tcBorders>
              <w:top w:val="single" w:sz="4" w:space="0" w:color="auto"/>
              <w:left w:val="single" w:sz="8" w:space="0" w:color="auto"/>
              <w:bottom w:val="single" w:sz="4" w:space="0" w:color="auto"/>
              <w:right w:val="single" w:sz="8" w:space="0" w:color="auto"/>
            </w:tcBorders>
            <w:vAlign w:val="center"/>
          </w:tcPr>
          <w:p w:rsidR="00BD751A" w:rsidRDefault="00BD751A" w:rsidP="00BD751A">
            <w:pPr>
              <w:jc w:val="right"/>
              <w:rPr>
                <w:rFonts w:ascii="ＭＳ 明朝" w:eastAsia="ＭＳ 明朝" w:hAnsi="Century" w:cs="Times New Roman"/>
                <w:szCs w:val="20"/>
              </w:rPr>
            </w:pPr>
            <w:r>
              <w:rPr>
                <w:rFonts w:ascii="ＭＳ 明朝" w:eastAsia="ＭＳ 明朝" w:hAnsi="Century" w:cs="Times New Roman" w:hint="eastAsia"/>
                <w:szCs w:val="20"/>
              </w:rPr>
              <w:t>12.50</w:t>
            </w:r>
          </w:p>
        </w:tc>
      </w:tr>
      <w:tr w:rsidR="00BD751A" w:rsidTr="000A065C">
        <w:tc>
          <w:tcPr>
            <w:tcW w:w="1843" w:type="dxa"/>
            <w:vMerge/>
          </w:tcPr>
          <w:p w:rsidR="00BD751A" w:rsidRDefault="00BD751A" w:rsidP="00BD751A">
            <w:pPr>
              <w:rPr>
                <w:rFonts w:ascii="ＭＳ 明朝" w:eastAsia="ＭＳ 明朝" w:hAnsi="Century" w:cs="Times New Roman"/>
                <w:szCs w:val="20"/>
              </w:rPr>
            </w:pPr>
          </w:p>
        </w:tc>
        <w:tc>
          <w:tcPr>
            <w:tcW w:w="5812" w:type="dxa"/>
          </w:tcPr>
          <w:p w:rsidR="00BD751A" w:rsidRDefault="00BD751A" w:rsidP="00BD751A">
            <w:pPr>
              <w:rPr>
                <w:rFonts w:ascii="ＭＳ 明朝" w:eastAsia="ＭＳ 明朝" w:hAnsi="Century" w:cs="Times New Roman"/>
                <w:szCs w:val="20"/>
              </w:rPr>
            </w:pPr>
            <w:r>
              <w:rPr>
                <w:rFonts w:ascii="ＭＳ 明朝" w:eastAsia="ＭＳ 明朝" w:hAnsi="Century" w:cs="Times New Roman" w:hint="eastAsia"/>
                <w:szCs w:val="20"/>
              </w:rPr>
              <w:t>法人としての経営状態は適切か</w:t>
            </w:r>
          </w:p>
        </w:tc>
        <w:tc>
          <w:tcPr>
            <w:tcW w:w="850" w:type="dxa"/>
            <w:tcBorders>
              <w:right w:val="single" w:sz="8" w:space="0" w:color="auto"/>
            </w:tcBorders>
            <w:vAlign w:val="center"/>
          </w:tcPr>
          <w:p w:rsidR="00BD751A" w:rsidRDefault="00BD751A" w:rsidP="00BD751A">
            <w:pPr>
              <w:jc w:val="right"/>
              <w:rPr>
                <w:rFonts w:ascii="ＭＳ 明朝" w:eastAsia="ＭＳ 明朝" w:hAnsi="Century" w:cs="Times New Roman"/>
                <w:szCs w:val="20"/>
              </w:rPr>
            </w:pPr>
            <w:r>
              <w:rPr>
                <w:rFonts w:ascii="ＭＳ 明朝" w:eastAsia="ＭＳ 明朝" w:hAnsi="Century" w:cs="Times New Roman" w:hint="eastAsia"/>
                <w:szCs w:val="20"/>
              </w:rPr>
              <w:t>15.00</w:t>
            </w:r>
          </w:p>
        </w:tc>
        <w:tc>
          <w:tcPr>
            <w:tcW w:w="851" w:type="dxa"/>
            <w:tcBorders>
              <w:top w:val="single" w:sz="4" w:space="0" w:color="auto"/>
              <w:left w:val="single" w:sz="8" w:space="0" w:color="auto"/>
              <w:bottom w:val="single" w:sz="4" w:space="0" w:color="auto"/>
              <w:right w:val="single" w:sz="8" w:space="0" w:color="auto"/>
            </w:tcBorders>
            <w:vAlign w:val="center"/>
          </w:tcPr>
          <w:p w:rsidR="00BD751A" w:rsidRDefault="00BD751A" w:rsidP="00BD751A">
            <w:pPr>
              <w:jc w:val="right"/>
              <w:rPr>
                <w:rFonts w:ascii="ＭＳ 明朝" w:eastAsia="ＭＳ 明朝" w:hAnsi="Century" w:cs="Times New Roman"/>
                <w:szCs w:val="20"/>
              </w:rPr>
            </w:pPr>
            <w:r>
              <w:rPr>
                <w:rFonts w:ascii="ＭＳ 明朝" w:eastAsia="ＭＳ 明朝" w:hAnsi="Century" w:cs="Times New Roman" w:hint="eastAsia"/>
                <w:szCs w:val="20"/>
              </w:rPr>
              <w:t>13.75</w:t>
            </w:r>
          </w:p>
        </w:tc>
      </w:tr>
      <w:tr w:rsidR="00BD751A" w:rsidTr="000A065C">
        <w:tc>
          <w:tcPr>
            <w:tcW w:w="1843" w:type="dxa"/>
            <w:vAlign w:val="center"/>
          </w:tcPr>
          <w:p w:rsidR="00BD751A" w:rsidRDefault="00BD751A" w:rsidP="00BD751A">
            <w:pPr>
              <w:rPr>
                <w:rFonts w:ascii="ＭＳ 明朝" w:eastAsia="ＭＳ 明朝" w:hAnsi="Century" w:cs="Times New Roman"/>
                <w:szCs w:val="20"/>
              </w:rPr>
            </w:pPr>
            <w:r>
              <w:rPr>
                <w:rFonts w:ascii="ＭＳ 明朝" w:eastAsia="ＭＳ 明朝" w:hAnsi="Century" w:cs="Times New Roman" w:hint="eastAsia"/>
                <w:szCs w:val="20"/>
              </w:rPr>
              <w:t>事業実施方針</w:t>
            </w:r>
          </w:p>
        </w:tc>
        <w:tc>
          <w:tcPr>
            <w:tcW w:w="5812" w:type="dxa"/>
          </w:tcPr>
          <w:p w:rsidR="00BD751A" w:rsidRDefault="00BD751A" w:rsidP="00BD751A">
            <w:pPr>
              <w:rPr>
                <w:rFonts w:ascii="ＭＳ 明朝" w:eastAsia="ＭＳ 明朝" w:hAnsi="Century" w:cs="Times New Roman"/>
                <w:szCs w:val="20"/>
              </w:rPr>
            </w:pPr>
            <w:r>
              <w:rPr>
                <w:rFonts w:ascii="ＭＳ 明朝" w:eastAsia="ＭＳ 明朝" w:hAnsi="Century" w:cs="Times New Roman" w:hint="eastAsia"/>
                <w:szCs w:val="20"/>
              </w:rPr>
              <w:t>事業の実施方針は市が示した基本方針を具現化する内容か</w:t>
            </w:r>
          </w:p>
        </w:tc>
        <w:tc>
          <w:tcPr>
            <w:tcW w:w="850" w:type="dxa"/>
            <w:tcBorders>
              <w:right w:val="single" w:sz="8" w:space="0" w:color="auto"/>
            </w:tcBorders>
            <w:vAlign w:val="center"/>
          </w:tcPr>
          <w:p w:rsidR="00BD751A" w:rsidRDefault="00BD751A" w:rsidP="00BD751A">
            <w:pPr>
              <w:jc w:val="right"/>
              <w:rPr>
                <w:rFonts w:ascii="ＭＳ 明朝" w:eastAsia="ＭＳ 明朝" w:hAnsi="Century" w:cs="Times New Roman"/>
                <w:szCs w:val="20"/>
              </w:rPr>
            </w:pPr>
            <w:r>
              <w:rPr>
                <w:rFonts w:ascii="ＭＳ 明朝" w:eastAsia="ＭＳ 明朝" w:hAnsi="Century" w:cs="Times New Roman" w:hint="eastAsia"/>
                <w:szCs w:val="20"/>
              </w:rPr>
              <w:t>30.00</w:t>
            </w:r>
          </w:p>
        </w:tc>
        <w:tc>
          <w:tcPr>
            <w:tcW w:w="851" w:type="dxa"/>
            <w:tcBorders>
              <w:top w:val="single" w:sz="4" w:space="0" w:color="auto"/>
              <w:left w:val="single" w:sz="8" w:space="0" w:color="auto"/>
              <w:bottom w:val="single" w:sz="4" w:space="0" w:color="auto"/>
              <w:right w:val="single" w:sz="8" w:space="0" w:color="auto"/>
            </w:tcBorders>
            <w:vAlign w:val="center"/>
          </w:tcPr>
          <w:p w:rsidR="00BD751A" w:rsidRDefault="00BD751A" w:rsidP="00BD751A">
            <w:pPr>
              <w:jc w:val="right"/>
              <w:rPr>
                <w:rFonts w:ascii="ＭＳ 明朝" w:eastAsia="ＭＳ 明朝" w:hAnsi="Century" w:cs="Times New Roman"/>
                <w:szCs w:val="20"/>
              </w:rPr>
            </w:pPr>
            <w:r>
              <w:rPr>
                <w:rFonts w:ascii="ＭＳ 明朝" w:eastAsia="ＭＳ 明朝" w:hAnsi="Century" w:cs="Times New Roman" w:hint="eastAsia"/>
                <w:szCs w:val="20"/>
              </w:rPr>
              <w:t>25.00</w:t>
            </w:r>
          </w:p>
        </w:tc>
      </w:tr>
      <w:tr w:rsidR="00BD751A" w:rsidTr="000A065C">
        <w:tc>
          <w:tcPr>
            <w:tcW w:w="1843" w:type="dxa"/>
            <w:vAlign w:val="center"/>
          </w:tcPr>
          <w:p w:rsidR="00BD751A" w:rsidRDefault="00BD751A" w:rsidP="00BD751A">
            <w:pPr>
              <w:rPr>
                <w:rFonts w:ascii="ＭＳ 明朝" w:eastAsia="ＭＳ 明朝" w:hAnsi="Century" w:cs="Times New Roman"/>
                <w:szCs w:val="20"/>
              </w:rPr>
            </w:pPr>
            <w:r>
              <w:rPr>
                <w:rFonts w:ascii="ＭＳ 明朝" w:eastAsia="ＭＳ 明朝" w:hAnsi="Century" w:cs="Times New Roman" w:hint="eastAsia"/>
                <w:szCs w:val="20"/>
              </w:rPr>
              <w:t>事業実施体制</w:t>
            </w:r>
          </w:p>
        </w:tc>
        <w:tc>
          <w:tcPr>
            <w:tcW w:w="5812" w:type="dxa"/>
          </w:tcPr>
          <w:p w:rsidR="00BD751A" w:rsidRDefault="00BD751A" w:rsidP="00BD751A">
            <w:pPr>
              <w:rPr>
                <w:rFonts w:ascii="ＭＳ 明朝" w:eastAsia="ＭＳ 明朝" w:hAnsi="Century" w:cs="Times New Roman"/>
                <w:szCs w:val="20"/>
              </w:rPr>
            </w:pPr>
            <w:r>
              <w:rPr>
                <w:rFonts w:ascii="ＭＳ 明朝" w:eastAsia="ＭＳ 明朝" w:hAnsi="Century" w:cs="Times New Roman" w:hint="eastAsia"/>
                <w:szCs w:val="20"/>
              </w:rPr>
              <w:t>事業を実施する上で効果的な人員配置体制となっているか</w:t>
            </w:r>
          </w:p>
        </w:tc>
        <w:tc>
          <w:tcPr>
            <w:tcW w:w="850" w:type="dxa"/>
            <w:tcBorders>
              <w:right w:val="single" w:sz="8" w:space="0" w:color="auto"/>
            </w:tcBorders>
            <w:vAlign w:val="center"/>
          </w:tcPr>
          <w:p w:rsidR="00BD751A" w:rsidRDefault="00BD751A" w:rsidP="00BD751A">
            <w:pPr>
              <w:jc w:val="right"/>
              <w:rPr>
                <w:rFonts w:ascii="ＭＳ 明朝" w:eastAsia="ＭＳ 明朝" w:hAnsi="Century" w:cs="Times New Roman"/>
                <w:szCs w:val="20"/>
              </w:rPr>
            </w:pPr>
            <w:r>
              <w:rPr>
                <w:rFonts w:ascii="ＭＳ 明朝" w:eastAsia="ＭＳ 明朝" w:hAnsi="Century" w:cs="Times New Roman" w:hint="eastAsia"/>
                <w:szCs w:val="20"/>
              </w:rPr>
              <w:t>15.00</w:t>
            </w:r>
          </w:p>
        </w:tc>
        <w:tc>
          <w:tcPr>
            <w:tcW w:w="851" w:type="dxa"/>
            <w:tcBorders>
              <w:top w:val="single" w:sz="4" w:space="0" w:color="auto"/>
              <w:left w:val="single" w:sz="8" w:space="0" w:color="auto"/>
              <w:bottom w:val="single" w:sz="4" w:space="0" w:color="auto"/>
              <w:right w:val="single" w:sz="8" w:space="0" w:color="auto"/>
            </w:tcBorders>
            <w:vAlign w:val="center"/>
          </w:tcPr>
          <w:p w:rsidR="00BD751A" w:rsidRDefault="00BD751A" w:rsidP="00BD751A">
            <w:pPr>
              <w:jc w:val="right"/>
              <w:rPr>
                <w:rFonts w:ascii="ＭＳ 明朝" w:eastAsia="ＭＳ 明朝" w:hAnsi="Century" w:cs="Times New Roman"/>
                <w:szCs w:val="20"/>
              </w:rPr>
            </w:pPr>
            <w:r>
              <w:rPr>
                <w:rFonts w:ascii="ＭＳ 明朝" w:eastAsia="ＭＳ 明朝" w:hAnsi="Century" w:cs="Times New Roman" w:hint="eastAsia"/>
                <w:szCs w:val="20"/>
              </w:rPr>
              <w:t>11.25</w:t>
            </w:r>
          </w:p>
        </w:tc>
      </w:tr>
      <w:tr w:rsidR="00BD751A" w:rsidTr="000A065C">
        <w:tc>
          <w:tcPr>
            <w:tcW w:w="1843" w:type="dxa"/>
            <w:vAlign w:val="center"/>
          </w:tcPr>
          <w:p w:rsidR="00BD751A" w:rsidRDefault="00BD751A" w:rsidP="00BD751A">
            <w:pPr>
              <w:rPr>
                <w:rFonts w:ascii="ＭＳ 明朝" w:eastAsia="ＭＳ 明朝" w:hAnsi="Century" w:cs="Times New Roman"/>
                <w:szCs w:val="20"/>
              </w:rPr>
            </w:pPr>
            <w:r>
              <w:rPr>
                <w:rFonts w:ascii="ＭＳ 明朝" w:eastAsia="ＭＳ 明朝" w:hAnsi="Century" w:cs="Times New Roman" w:hint="eastAsia"/>
                <w:szCs w:val="20"/>
              </w:rPr>
              <w:t>事業計画</w:t>
            </w:r>
          </w:p>
        </w:tc>
        <w:tc>
          <w:tcPr>
            <w:tcW w:w="5812" w:type="dxa"/>
          </w:tcPr>
          <w:p w:rsidR="00BD751A" w:rsidRDefault="00BD751A" w:rsidP="00BD751A">
            <w:pPr>
              <w:rPr>
                <w:rFonts w:ascii="ＭＳ 明朝" w:eastAsia="ＭＳ 明朝" w:hAnsi="Century" w:cs="Times New Roman"/>
                <w:szCs w:val="20"/>
              </w:rPr>
            </w:pPr>
            <w:r>
              <w:rPr>
                <w:rFonts w:ascii="ＭＳ 明朝" w:eastAsia="ＭＳ 明朝" w:hAnsi="Century" w:cs="Times New Roman" w:hint="eastAsia"/>
                <w:szCs w:val="20"/>
              </w:rPr>
              <w:t>施設の管理運営計画は具体的かつ実現可能か、またそれに伴う事業スケジュールは適切か</w:t>
            </w:r>
          </w:p>
        </w:tc>
        <w:tc>
          <w:tcPr>
            <w:tcW w:w="850" w:type="dxa"/>
            <w:tcBorders>
              <w:right w:val="single" w:sz="8" w:space="0" w:color="auto"/>
            </w:tcBorders>
            <w:vAlign w:val="center"/>
          </w:tcPr>
          <w:p w:rsidR="00BD751A" w:rsidRDefault="00BD751A" w:rsidP="00BD751A">
            <w:pPr>
              <w:jc w:val="right"/>
              <w:rPr>
                <w:rFonts w:ascii="ＭＳ 明朝" w:eastAsia="ＭＳ 明朝" w:hAnsi="Century" w:cs="Times New Roman"/>
                <w:szCs w:val="20"/>
              </w:rPr>
            </w:pPr>
            <w:r>
              <w:rPr>
                <w:rFonts w:ascii="ＭＳ 明朝" w:eastAsia="ＭＳ 明朝" w:hAnsi="Century" w:cs="Times New Roman" w:hint="eastAsia"/>
                <w:szCs w:val="20"/>
              </w:rPr>
              <w:t>15.00</w:t>
            </w:r>
          </w:p>
        </w:tc>
        <w:tc>
          <w:tcPr>
            <w:tcW w:w="851" w:type="dxa"/>
            <w:tcBorders>
              <w:top w:val="single" w:sz="4" w:space="0" w:color="auto"/>
              <w:left w:val="single" w:sz="8" w:space="0" w:color="auto"/>
              <w:bottom w:val="single" w:sz="4" w:space="0" w:color="auto"/>
              <w:right w:val="single" w:sz="8" w:space="0" w:color="auto"/>
            </w:tcBorders>
            <w:vAlign w:val="center"/>
          </w:tcPr>
          <w:p w:rsidR="00BD751A" w:rsidRDefault="00BD751A" w:rsidP="00BD751A">
            <w:pPr>
              <w:jc w:val="right"/>
              <w:rPr>
                <w:rFonts w:ascii="ＭＳ 明朝" w:eastAsia="ＭＳ 明朝" w:hAnsi="Century" w:cs="Times New Roman"/>
                <w:szCs w:val="20"/>
              </w:rPr>
            </w:pPr>
            <w:r>
              <w:rPr>
                <w:rFonts w:ascii="ＭＳ 明朝" w:eastAsia="ＭＳ 明朝" w:hAnsi="Century" w:cs="Times New Roman" w:hint="eastAsia"/>
                <w:szCs w:val="20"/>
              </w:rPr>
              <w:t>13.75</w:t>
            </w:r>
          </w:p>
        </w:tc>
      </w:tr>
      <w:tr w:rsidR="00BD751A" w:rsidTr="000A065C">
        <w:tc>
          <w:tcPr>
            <w:tcW w:w="1843" w:type="dxa"/>
            <w:vMerge w:val="restart"/>
            <w:vAlign w:val="center"/>
          </w:tcPr>
          <w:p w:rsidR="00BD751A" w:rsidRDefault="00BD751A" w:rsidP="00BD751A">
            <w:pPr>
              <w:rPr>
                <w:rFonts w:ascii="ＭＳ 明朝" w:eastAsia="ＭＳ 明朝" w:hAnsi="Century" w:cs="Times New Roman"/>
                <w:szCs w:val="20"/>
              </w:rPr>
            </w:pPr>
            <w:r>
              <w:rPr>
                <w:rFonts w:ascii="ＭＳ 明朝" w:eastAsia="ＭＳ 明朝" w:hAnsi="Century" w:cs="Times New Roman" w:hint="eastAsia"/>
                <w:szCs w:val="20"/>
              </w:rPr>
              <w:t>GS鹿ケ壺の活性化に関する提案</w:t>
            </w:r>
          </w:p>
        </w:tc>
        <w:tc>
          <w:tcPr>
            <w:tcW w:w="5812" w:type="dxa"/>
          </w:tcPr>
          <w:p w:rsidR="00BD751A" w:rsidRDefault="00BD751A" w:rsidP="00BD751A">
            <w:pPr>
              <w:rPr>
                <w:rFonts w:ascii="ＭＳ 明朝" w:eastAsia="ＭＳ 明朝" w:hAnsi="Century" w:cs="Times New Roman"/>
                <w:szCs w:val="20"/>
              </w:rPr>
            </w:pPr>
            <w:r>
              <w:rPr>
                <w:rFonts w:ascii="ＭＳ 明朝" w:eastAsia="ＭＳ 明朝" w:hAnsi="Century" w:cs="Times New Roman" w:hint="eastAsia"/>
                <w:szCs w:val="20"/>
              </w:rPr>
              <w:t>誘客促進や施設の魅力を高める提案であるか</w:t>
            </w:r>
          </w:p>
        </w:tc>
        <w:tc>
          <w:tcPr>
            <w:tcW w:w="850" w:type="dxa"/>
            <w:tcBorders>
              <w:right w:val="single" w:sz="8" w:space="0" w:color="auto"/>
            </w:tcBorders>
            <w:vAlign w:val="center"/>
          </w:tcPr>
          <w:p w:rsidR="00BD751A" w:rsidRDefault="00BD751A" w:rsidP="00BD751A">
            <w:pPr>
              <w:jc w:val="right"/>
              <w:rPr>
                <w:rFonts w:ascii="ＭＳ 明朝" w:eastAsia="ＭＳ 明朝" w:hAnsi="Century" w:cs="Times New Roman"/>
                <w:szCs w:val="20"/>
              </w:rPr>
            </w:pPr>
            <w:r>
              <w:rPr>
                <w:rFonts w:ascii="ＭＳ 明朝" w:eastAsia="ＭＳ 明朝" w:hAnsi="Century" w:cs="Times New Roman" w:hint="eastAsia"/>
                <w:szCs w:val="20"/>
              </w:rPr>
              <w:t>60.00</w:t>
            </w:r>
          </w:p>
        </w:tc>
        <w:tc>
          <w:tcPr>
            <w:tcW w:w="851" w:type="dxa"/>
            <w:tcBorders>
              <w:top w:val="single" w:sz="4" w:space="0" w:color="auto"/>
              <w:left w:val="single" w:sz="8" w:space="0" w:color="auto"/>
              <w:bottom w:val="single" w:sz="4" w:space="0" w:color="auto"/>
              <w:right w:val="single" w:sz="8" w:space="0" w:color="auto"/>
            </w:tcBorders>
            <w:vAlign w:val="center"/>
          </w:tcPr>
          <w:p w:rsidR="00BD751A" w:rsidRDefault="00BD751A" w:rsidP="00BD751A">
            <w:pPr>
              <w:jc w:val="right"/>
              <w:rPr>
                <w:rFonts w:ascii="ＭＳ 明朝" w:eastAsia="ＭＳ 明朝" w:hAnsi="Century" w:cs="Times New Roman"/>
                <w:szCs w:val="20"/>
              </w:rPr>
            </w:pPr>
            <w:r>
              <w:rPr>
                <w:rFonts w:ascii="ＭＳ 明朝" w:eastAsia="ＭＳ 明朝" w:hAnsi="Century" w:cs="Times New Roman" w:hint="eastAsia"/>
                <w:szCs w:val="20"/>
              </w:rPr>
              <w:t>35.00</w:t>
            </w:r>
          </w:p>
        </w:tc>
      </w:tr>
      <w:tr w:rsidR="00BD751A" w:rsidTr="000A065C">
        <w:tc>
          <w:tcPr>
            <w:tcW w:w="1843" w:type="dxa"/>
            <w:vMerge/>
          </w:tcPr>
          <w:p w:rsidR="00BD751A" w:rsidRDefault="00BD751A" w:rsidP="00BD751A">
            <w:pPr>
              <w:rPr>
                <w:rFonts w:ascii="ＭＳ 明朝" w:eastAsia="ＭＳ 明朝" w:hAnsi="Century" w:cs="Times New Roman"/>
                <w:szCs w:val="20"/>
              </w:rPr>
            </w:pPr>
          </w:p>
        </w:tc>
        <w:tc>
          <w:tcPr>
            <w:tcW w:w="5812" w:type="dxa"/>
          </w:tcPr>
          <w:p w:rsidR="00BD751A" w:rsidRDefault="00BD751A" w:rsidP="00BD751A">
            <w:pPr>
              <w:rPr>
                <w:rFonts w:ascii="ＭＳ 明朝" w:eastAsia="ＭＳ 明朝" w:hAnsi="Century" w:cs="Times New Roman"/>
                <w:szCs w:val="20"/>
              </w:rPr>
            </w:pPr>
            <w:r>
              <w:rPr>
                <w:rFonts w:ascii="ＭＳ 明朝" w:eastAsia="ＭＳ 明朝" w:hAnsi="Century" w:cs="Times New Roman" w:hint="eastAsia"/>
                <w:szCs w:val="20"/>
              </w:rPr>
              <w:t>上記の提案は施設周辺の自然環境に配慮した内容となっているか</w:t>
            </w:r>
          </w:p>
        </w:tc>
        <w:tc>
          <w:tcPr>
            <w:tcW w:w="850" w:type="dxa"/>
            <w:tcBorders>
              <w:right w:val="single" w:sz="8" w:space="0" w:color="auto"/>
            </w:tcBorders>
            <w:vAlign w:val="center"/>
          </w:tcPr>
          <w:p w:rsidR="00BD751A" w:rsidRDefault="00BD751A" w:rsidP="00BD751A">
            <w:pPr>
              <w:jc w:val="right"/>
              <w:rPr>
                <w:rFonts w:ascii="ＭＳ 明朝" w:eastAsia="ＭＳ 明朝" w:hAnsi="Century" w:cs="Times New Roman"/>
                <w:szCs w:val="20"/>
              </w:rPr>
            </w:pPr>
            <w:r>
              <w:rPr>
                <w:rFonts w:ascii="ＭＳ 明朝" w:eastAsia="ＭＳ 明朝" w:hAnsi="Century" w:cs="Times New Roman" w:hint="eastAsia"/>
                <w:szCs w:val="20"/>
              </w:rPr>
              <w:t>60.00</w:t>
            </w:r>
          </w:p>
        </w:tc>
        <w:tc>
          <w:tcPr>
            <w:tcW w:w="851" w:type="dxa"/>
            <w:tcBorders>
              <w:top w:val="single" w:sz="4" w:space="0" w:color="auto"/>
              <w:left w:val="single" w:sz="8" w:space="0" w:color="auto"/>
              <w:bottom w:val="single" w:sz="4" w:space="0" w:color="auto"/>
              <w:right w:val="single" w:sz="8" w:space="0" w:color="auto"/>
            </w:tcBorders>
            <w:vAlign w:val="center"/>
          </w:tcPr>
          <w:p w:rsidR="00BD751A" w:rsidRDefault="00BD751A" w:rsidP="00BD751A">
            <w:pPr>
              <w:jc w:val="right"/>
              <w:rPr>
                <w:rFonts w:ascii="ＭＳ 明朝" w:eastAsia="ＭＳ 明朝" w:hAnsi="Century" w:cs="Times New Roman"/>
                <w:szCs w:val="20"/>
              </w:rPr>
            </w:pPr>
            <w:r>
              <w:rPr>
                <w:rFonts w:ascii="ＭＳ 明朝" w:eastAsia="ＭＳ 明朝" w:hAnsi="Century" w:cs="Times New Roman" w:hint="eastAsia"/>
                <w:szCs w:val="20"/>
              </w:rPr>
              <w:t>35.00</w:t>
            </w:r>
          </w:p>
        </w:tc>
      </w:tr>
      <w:tr w:rsidR="00BD751A" w:rsidTr="000A065C">
        <w:tc>
          <w:tcPr>
            <w:tcW w:w="1843" w:type="dxa"/>
            <w:vMerge w:val="restart"/>
            <w:vAlign w:val="center"/>
          </w:tcPr>
          <w:p w:rsidR="00BD751A" w:rsidRDefault="00BD751A" w:rsidP="00BD751A">
            <w:pPr>
              <w:rPr>
                <w:rFonts w:ascii="ＭＳ 明朝" w:eastAsia="ＭＳ 明朝" w:hAnsi="Century" w:cs="Times New Roman"/>
                <w:szCs w:val="20"/>
              </w:rPr>
            </w:pPr>
            <w:r>
              <w:rPr>
                <w:rFonts w:ascii="ＭＳ 明朝" w:eastAsia="ＭＳ 明朝" w:hAnsi="Century" w:cs="Times New Roman" w:hint="eastAsia"/>
                <w:szCs w:val="20"/>
              </w:rPr>
              <w:t>周辺地域の活性化に関する提案</w:t>
            </w:r>
          </w:p>
        </w:tc>
        <w:tc>
          <w:tcPr>
            <w:tcW w:w="5812" w:type="dxa"/>
          </w:tcPr>
          <w:p w:rsidR="00BD751A" w:rsidRDefault="00BD751A" w:rsidP="00BD751A">
            <w:pPr>
              <w:rPr>
                <w:rFonts w:ascii="ＭＳ 明朝" w:eastAsia="ＭＳ 明朝" w:hAnsi="Century" w:cs="Times New Roman"/>
                <w:szCs w:val="20"/>
              </w:rPr>
            </w:pPr>
            <w:r>
              <w:rPr>
                <w:rFonts w:ascii="ＭＳ 明朝" w:eastAsia="ＭＳ 明朝" w:hAnsi="Century" w:cs="Times New Roman" w:hint="eastAsia"/>
                <w:szCs w:val="20"/>
              </w:rPr>
              <w:t>周辺地域経済の活性化が見込まれるか</w:t>
            </w:r>
          </w:p>
        </w:tc>
        <w:tc>
          <w:tcPr>
            <w:tcW w:w="850" w:type="dxa"/>
            <w:tcBorders>
              <w:right w:val="single" w:sz="8" w:space="0" w:color="auto"/>
            </w:tcBorders>
            <w:vAlign w:val="center"/>
          </w:tcPr>
          <w:p w:rsidR="00BD751A" w:rsidRDefault="00BD751A" w:rsidP="00BD751A">
            <w:pPr>
              <w:jc w:val="right"/>
              <w:rPr>
                <w:rFonts w:ascii="ＭＳ 明朝" w:eastAsia="ＭＳ 明朝" w:hAnsi="Century" w:cs="Times New Roman"/>
                <w:szCs w:val="20"/>
              </w:rPr>
            </w:pPr>
            <w:r>
              <w:rPr>
                <w:rFonts w:ascii="ＭＳ 明朝" w:eastAsia="ＭＳ 明朝" w:hAnsi="Century" w:cs="Times New Roman" w:hint="eastAsia"/>
                <w:szCs w:val="20"/>
              </w:rPr>
              <w:t>45.00</w:t>
            </w:r>
          </w:p>
        </w:tc>
        <w:tc>
          <w:tcPr>
            <w:tcW w:w="851" w:type="dxa"/>
            <w:tcBorders>
              <w:top w:val="single" w:sz="4" w:space="0" w:color="auto"/>
              <w:left w:val="single" w:sz="8" w:space="0" w:color="auto"/>
              <w:bottom w:val="single" w:sz="4" w:space="0" w:color="auto"/>
              <w:right w:val="single" w:sz="8" w:space="0" w:color="auto"/>
            </w:tcBorders>
            <w:vAlign w:val="center"/>
          </w:tcPr>
          <w:p w:rsidR="00BD751A" w:rsidRDefault="00BD751A" w:rsidP="00BD751A">
            <w:pPr>
              <w:jc w:val="right"/>
              <w:rPr>
                <w:rFonts w:ascii="ＭＳ 明朝" w:eastAsia="ＭＳ 明朝" w:hAnsi="Century" w:cs="Times New Roman"/>
                <w:szCs w:val="20"/>
              </w:rPr>
            </w:pPr>
            <w:r>
              <w:rPr>
                <w:rFonts w:ascii="ＭＳ 明朝" w:eastAsia="ＭＳ 明朝" w:hAnsi="Century" w:cs="Times New Roman" w:hint="eastAsia"/>
                <w:szCs w:val="20"/>
              </w:rPr>
              <w:t>26.25</w:t>
            </w:r>
          </w:p>
        </w:tc>
      </w:tr>
      <w:tr w:rsidR="00BD751A" w:rsidTr="00675466">
        <w:tc>
          <w:tcPr>
            <w:tcW w:w="1843" w:type="dxa"/>
            <w:vMerge/>
          </w:tcPr>
          <w:p w:rsidR="00BD751A" w:rsidRDefault="00BD751A" w:rsidP="00BD751A">
            <w:pPr>
              <w:rPr>
                <w:rFonts w:ascii="ＭＳ 明朝" w:eastAsia="ＭＳ 明朝" w:hAnsi="Century" w:cs="Times New Roman"/>
                <w:szCs w:val="20"/>
              </w:rPr>
            </w:pPr>
          </w:p>
        </w:tc>
        <w:tc>
          <w:tcPr>
            <w:tcW w:w="5812" w:type="dxa"/>
            <w:vAlign w:val="center"/>
          </w:tcPr>
          <w:p w:rsidR="00BD751A" w:rsidRDefault="000A065C" w:rsidP="00BD751A">
            <w:pPr>
              <w:rPr>
                <w:rFonts w:ascii="ＭＳ 明朝" w:eastAsia="ＭＳ 明朝" w:hAnsi="Century" w:cs="Times New Roman"/>
                <w:szCs w:val="20"/>
              </w:rPr>
            </w:pPr>
            <w:r>
              <w:rPr>
                <w:rFonts w:ascii="ＭＳ 明朝" w:eastAsia="ＭＳ 明朝" w:hAnsi="Century" w:cs="Times New Roman" w:hint="eastAsia"/>
                <w:szCs w:val="20"/>
              </w:rPr>
              <w:t>周囲地域の資源を活かした内容か</w:t>
            </w:r>
          </w:p>
        </w:tc>
        <w:tc>
          <w:tcPr>
            <w:tcW w:w="850" w:type="dxa"/>
            <w:tcBorders>
              <w:right w:val="single" w:sz="8" w:space="0" w:color="auto"/>
            </w:tcBorders>
            <w:vAlign w:val="center"/>
          </w:tcPr>
          <w:p w:rsidR="00BD751A" w:rsidRDefault="00BD751A" w:rsidP="00BD751A">
            <w:pPr>
              <w:jc w:val="right"/>
              <w:rPr>
                <w:rFonts w:ascii="ＭＳ 明朝" w:eastAsia="ＭＳ 明朝" w:hAnsi="Century" w:cs="Times New Roman"/>
                <w:szCs w:val="20"/>
              </w:rPr>
            </w:pPr>
            <w:r>
              <w:rPr>
                <w:rFonts w:ascii="ＭＳ 明朝" w:eastAsia="ＭＳ 明朝" w:hAnsi="Century" w:cs="Times New Roman" w:hint="eastAsia"/>
                <w:szCs w:val="20"/>
              </w:rPr>
              <w:t>45.00</w:t>
            </w:r>
          </w:p>
        </w:tc>
        <w:tc>
          <w:tcPr>
            <w:tcW w:w="851" w:type="dxa"/>
            <w:tcBorders>
              <w:top w:val="single" w:sz="4" w:space="0" w:color="auto"/>
              <w:left w:val="single" w:sz="8" w:space="0" w:color="auto"/>
              <w:bottom w:val="single" w:sz="4" w:space="0" w:color="auto"/>
              <w:right w:val="single" w:sz="8" w:space="0" w:color="auto"/>
            </w:tcBorders>
            <w:vAlign w:val="center"/>
          </w:tcPr>
          <w:p w:rsidR="00BD751A" w:rsidRDefault="00BD751A" w:rsidP="00BD751A">
            <w:pPr>
              <w:jc w:val="right"/>
              <w:rPr>
                <w:rFonts w:ascii="ＭＳ 明朝" w:eastAsia="ＭＳ 明朝" w:hAnsi="Century" w:cs="Times New Roman"/>
                <w:szCs w:val="20"/>
              </w:rPr>
            </w:pPr>
            <w:r>
              <w:rPr>
                <w:rFonts w:ascii="ＭＳ 明朝" w:eastAsia="ＭＳ 明朝" w:hAnsi="Century" w:cs="Times New Roman" w:hint="eastAsia"/>
                <w:szCs w:val="20"/>
              </w:rPr>
              <w:t>30.00</w:t>
            </w:r>
          </w:p>
        </w:tc>
      </w:tr>
      <w:tr w:rsidR="00BD751A" w:rsidTr="000A065C">
        <w:tc>
          <w:tcPr>
            <w:tcW w:w="7655" w:type="dxa"/>
            <w:gridSpan w:val="2"/>
          </w:tcPr>
          <w:p w:rsidR="00BD751A" w:rsidRDefault="00BD751A" w:rsidP="00BD751A">
            <w:pPr>
              <w:jc w:val="center"/>
              <w:rPr>
                <w:rFonts w:ascii="ＭＳ 明朝" w:eastAsia="ＭＳ 明朝" w:hAnsi="Century" w:cs="Times New Roman"/>
                <w:szCs w:val="20"/>
              </w:rPr>
            </w:pPr>
            <w:r>
              <w:rPr>
                <w:rFonts w:ascii="ＭＳ 明朝" w:eastAsia="ＭＳ 明朝" w:hAnsi="Century" w:cs="Times New Roman" w:hint="eastAsia"/>
                <w:szCs w:val="20"/>
              </w:rPr>
              <w:t>合</w:t>
            </w:r>
            <w:r w:rsidR="000F64F2">
              <w:rPr>
                <w:rFonts w:ascii="ＭＳ 明朝" w:eastAsia="ＭＳ 明朝" w:hAnsi="Century" w:cs="Times New Roman" w:hint="eastAsia"/>
                <w:szCs w:val="20"/>
              </w:rPr>
              <w:t xml:space="preserve">　</w:t>
            </w:r>
            <w:r>
              <w:rPr>
                <w:rFonts w:ascii="ＭＳ 明朝" w:eastAsia="ＭＳ 明朝" w:hAnsi="Century" w:cs="Times New Roman" w:hint="eastAsia"/>
                <w:szCs w:val="20"/>
              </w:rPr>
              <w:t>計</w:t>
            </w:r>
          </w:p>
        </w:tc>
        <w:tc>
          <w:tcPr>
            <w:tcW w:w="850" w:type="dxa"/>
            <w:tcBorders>
              <w:right w:val="single" w:sz="8" w:space="0" w:color="auto"/>
            </w:tcBorders>
            <w:vAlign w:val="center"/>
          </w:tcPr>
          <w:p w:rsidR="00BD751A" w:rsidRDefault="00BD751A" w:rsidP="00BD751A">
            <w:pPr>
              <w:jc w:val="right"/>
              <w:rPr>
                <w:rFonts w:ascii="ＭＳ 明朝" w:eastAsia="ＭＳ 明朝" w:hAnsi="Century" w:cs="Times New Roman"/>
                <w:szCs w:val="20"/>
              </w:rPr>
            </w:pPr>
            <w:r>
              <w:rPr>
                <w:rFonts w:ascii="ＭＳ 明朝" w:eastAsia="ＭＳ 明朝" w:hAnsi="Century" w:cs="Times New Roman" w:hint="eastAsia"/>
                <w:szCs w:val="20"/>
              </w:rPr>
              <w:t>300.00</w:t>
            </w:r>
          </w:p>
        </w:tc>
        <w:tc>
          <w:tcPr>
            <w:tcW w:w="851" w:type="dxa"/>
            <w:tcBorders>
              <w:top w:val="single" w:sz="4" w:space="0" w:color="auto"/>
              <w:left w:val="single" w:sz="8" w:space="0" w:color="auto"/>
              <w:bottom w:val="single" w:sz="8" w:space="0" w:color="auto"/>
              <w:right w:val="single" w:sz="8" w:space="0" w:color="auto"/>
            </w:tcBorders>
            <w:vAlign w:val="center"/>
          </w:tcPr>
          <w:p w:rsidR="00BD751A" w:rsidRDefault="00BD751A" w:rsidP="00BD751A">
            <w:pPr>
              <w:jc w:val="right"/>
              <w:rPr>
                <w:rFonts w:ascii="ＭＳ 明朝" w:eastAsia="ＭＳ 明朝" w:hAnsi="Century" w:cs="Times New Roman"/>
                <w:szCs w:val="20"/>
              </w:rPr>
            </w:pPr>
            <w:r>
              <w:rPr>
                <w:rFonts w:ascii="ＭＳ 明朝" w:eastAsia="ＭＳ 明朝" w:hAnsi="Century" w:cs="Times New Roman" w:hint="eastAsia"/>
                <w:szCs w:val="20"/>
              </w:rPr>
              <w:t>202.50</w:t>
            </w:r>
          </w:p>
        </w:tc>
      </w:tr>
    </w:tbl>
    <w:p w:rsidR="00B768A9" w:rsidRDefault="00B768A9" w:rsidP="00024470">
      <w:pPr>
        <w:pStyle w:val="a6"/>
        <w:ind w:leftChars="0" w:left="360" w:right="105"/>
        <w:jc w:val="right"/>
        <w:rPr>
          <w:rFonts w:ascii="ＭＳ 明朝" w:eastAsia="ＭＳ 明朝" w:hAnsi="Century" w:cs="Times New Roman"/>
          <w:szCs w:val="20"/>
          <w:u w:val="single"/>
        </w:rPr>
      </w:pPr>
    </w:p>
    <w:p w:rsidR="00A625E5" w:rsidRPr="00024470" w:rsidRDefault="00024470" w:rsidP="000F64F2">
      <w:pPr>
        <w:pStyle w:val="a6"/>
        <w:ind w:leftChars="0" w:left="360" w:right="105" w:firstLineChars="31" w:firstLine="65"/>
        <w:jc w:val="left"/>
        <w:rPr>
          <w:rFonts w:ascii="ＭＳ 明朝" w:eastAsia="ＭＳ 明朝" w:hAnsi="Century" w:cs="Times New Roman"/>
          <w:szCs w:val="20"/>
          <w:u w:val="single"/>
        </w:rPr>
      </w:pPr>
      <w:r w:rsidRPr="00024470">
        <w:rPr>
          <w:rFonts w:ascii="ＭＳ 明朝" w:eastAsia="ＭＳ 明朝" w:hAnsi="Century" w:cs="Times New Roman" w:hint="eastAsia"/>
          <w:szCs w:val="20"/>
          <w:u w:val="single"/>
        </w:rPr>
        <w:t>Ａ 提案評価の計　202.50</w:t>
      </w:r>
    </w:p>
    <w:p w:rsidR="00024470" w:rsidRPr="00233F2E" w:rsidRDefault="00024470" w:rsidP="00AE0A58">
      <w:pPr>
        <w:ind w:left="420" w:hangingChars="200" w:hanging="420"/>
        <w:rPr>
          <w:rFonts w:ascii="ＭＳ 明朝" w:eastAsia="ＭＳ 明朝" w:hAnsi="Century" w:cs="Times New Roman"/>
          <w:szCs w:val="20"/>
        </w:rPr>
      </w:pPr>
      <w:r>
        <w:rPr>
          <w:rFonts w:ascii="ＭＳ 明朝" w:eastAsia="ＭＳ 明朝" w:hAnsi="Century" w:cs="Times New Roman" w:hint="eastAsia"/>
          <w:szCs w:val="20"/>
        </w:rPr>
        <w:t xml:space="preserve">　</w:t>
      </w:r>
      <w:r w:rsidR="00233F2E">
        <w:rPr>
          <w:rFonts w:ascii="ＭＳ 明朝" w:eastAsia="ＭＳ 明朝" w:hAnsi="Century" w:cs="Times New Roman" w:hint="eastAsia"/>
          <w:szCs w:val="20"/>
        </w:rPr>
        <w:t xml:space="preserve">　</w:t>
      </w:r>
      <w:r w:rsidRPr="00EC3718">
        <w:rPr>
          <w:rFonts w:ascii="ＭＳ 明朝" w:eastAsia="ＭＳ 明朝" w:hAnsi="Century" w:cs="Times New Roman" w:hint="eastAsia"/>
          <w:szCs w:val="20"/>
          <w:u w:val="single"/>
        </w:rPr>
        <w:t>Ｂ 事業費に関する評価点</w:t>
      </w:r>
      <w:r w:rsidRPr="00233F2E">
        <w:rPr>
          <w:rFonts w:ascii="ＭＳ 明朝" w:eastAsia="ＭＳ 明朝" w:hAnsi="Century" w:cs="Times New Roman" w:hint="eastAsia"/>
          <w:szCs w:val="20"/>
          <w:u w:val="single"/>
        </w:rPr>
        <w:t xml:space="preserve">　50.00</w:t>
      </w:r>
      <w:r w:rsidR="00233F2E" w:rsidRPr="00233F2E">
        <w:rPr>
          <w:rFonts w:ascii="ＭＳ 明朝" w:eastAsia="ＭＳ 明朝" w:hAnsi="Century" w:cs="Times New Roman" w:hint="eastAsia"/>
          <w:szCs w:val="20"/>
        </w:rPr>
        <w:t xml:space="preserve">　</w:t>
      </w:r>
      <w:r w:rsidR="00233F2E">
        <w:rPr>
          <w:rFonts w:ascii="ＭＳ 明朝" w:eastAsia="ＭＳ 明朝" w:hAnsi="Century" w:cs="Times New Roman" w:hint="eastAsia"/>
          <w:szCs w:val="20"/>
        </w:rPr>
        <w:t xml:space="preserve">　</w:t>
      </w:r>
      <w:r w:rsidR="00233F2E" w:rsidRPr="00233F2E">
        <w:rPr>
          <w:rFonts w:ascii="ＭＳ 明朝" w:eastAsia="ＭＳ 明朝" w:hAnsi="Century" w:cs="Times New Roman" w:hint="eastAsia"/>
          <w:szCs w:val="20"/>
          <w:bdr w:val="single" w:sz="4" w:space="0" w:color="auto"/>
        </w:rPr>
        <w:t>50点×提案額1,327,000円／最高額1,327,000円</w:t>
      </w:r>
    </w:p>
    <w:p w:rsidR="000F64F2" w:rsidRDefault="00024470" w:rsidP="000F64F2">
      <w:pPr>
        <w:spacing w:line="240" w:lineRule="exact"/>
        <w:ind w:left="420" w:hangingChars="200" w:hanging="420"/>
        <w:rPr>
          <w:rFonts w:ascii="ＭＳ 明朝" w:eastAsia="ＭＳ 明朝" w:hAnsi="Century" w:cs="Times New Roman"/>
          <w:szCs w:val="20"/>
        </w:rPr>
      </w:pPr>
      <w:r>
        <w:rPr>
          <w:rFonts w:ascii="ＭＳ 明朝" w:eastAsia="ＭＳ 明朝" w:hAnsi="Century" w:cs="Times New Roman" w:hint="eastAsia"/>
          <w:szCs w:val="20"/>
        </w:rPr>
        <w:t xml:space="preserve">　</w:t>
      </w:r>
      <w:r w:rsidR="00233F2E">
        <w:rPr>
          <w:rFonts w:ascii="ＭＳ 明朝" w:eastAsia="ＭＳ 明朝" w:hAnsi="Century" w:cs="Times New Roman" w:hint="eastAsia"/>
          <w:szCs w:val="20"/>
        </w:rPr>
        <w:t xml:space="preserve">　</w:t>
      </w:r>
    </w:p>
    <w:p w:rsidR="00B067F8" w:rsidRDefault="00EC3718" w:rsidP="00B067F8">
      <w:pPr>
        <w:ind w:leftChars="200" w:left="420"/>
        <w:rPr>
          <w:rFonts w:ascii="ＭＳ 明朝" w:eastAsia="ＭＳ 明朝" w:hAnsi="Century" w:cs="Times New Roman"/>
          <w:sz w:val="22"/>
          <w:u w:val="single"/>
        </w:rPr>
      </w:pPr>
      <w:r w:rsidRPr="00233F2E">
        <w:rPr>
          <w:rFonts w:ascii="ＭＳ 明朝" w:eastAsia="ＭＳ 明朝" w:hAnsi="Century" w:cs="Times New Roman" w:hint="eastAsia"/>
          <w:sz w:val="22"/>
          <w:u w:val="single"/>
        </w:rPr>
        <w:t>総合評価点（Ａ＋Ｂ）252.50／350</w:t>
      </w:r>
    </w:p>
    <w:p w:rsidR="00B067F8" w:rsidRDefault="00B067F8" w:rsidP="00B067F8">
      <w:pPr>
        <w:ind w:left="440" w:hangingChars="200" w:hanging="440"/>
        <w:rPr>
          <w:rFonts w:ascii="ＭＳ 明朝" w:eastAsia="ＭＳ 明朝" w:hAnsi="Century" w:cs="Times New Roman"/>
          <w:sz w:val="22"/>
          <w:u w:val="single"/>
        </w:rPr>
      </w:pPr>
    </w:p>
    <w:p w:rsidR="00B067F8" w:rsidRDefault="00B067F8" w:rsidP="00B067F8">
      <w:pPr>
        <w:autoSpaceDE w:val="0"/>
        <w:autoSpaceDN w:val="0"/>
        <w:spacing w:line="340" w:lineRule="exact"/>
        <w:rPr>
          <w:rFonts w:ascii="ＭＳ ゴシック" w:eastAsia="ＭＳ ゴシック" w:hAnsi="ＭＳ ゴシック" w:cs="Times New Roman"/>
          <w:spacing w:val="2"/>
          <w:sz w:val="22"/>
        </w:rPr>
      </w:pPr>
      <w:r>
        <w:rPr>
          <w:rFonts w:ascii="ＭＳ ゴシック" w:eastAsia="ＭＳ ゴシック" w:hAnsi="ＭＳ ゴシック" w:cs="Times New Roman" w:hint="eastAsia"/>
          <w:spacing w:val="2"/>
          <w:sz w:val="22"/>
        </w:rPr>
        <w:t>９　参考</w:t>
      </w:r>
    </w:p>
    <w:p w:rsidR="00B067F8" w:rsidRPr="000F64F2" w:rsidRDefault="00B067F8" w:rsidP="00B067F8">
      <w:pPr>
        <w:autoSpaceDE w:val="0"/>
        <w:autoSpaceDN w:val="0"/>
        <w:spacing w:line="340" w:lineRule="exact"/>
        <w:ind w:firstLineChars="300" w:firstLine="672"/>
        <w:rPr>
          <w:rFonts w:ascii="ＭＳ 明朝" w:eastAsia="ＭＳ 明朝" w:hAnsi="ＭＳ 明朝" w:cs="Times New Roman"/>
          <w:spacing w:val="2"/>
          <w:sz w:val="22"/>
        </w:rPr>
      </w:pPr>
      <w:r>
        <w:rPr>
          <w:rFonts w:ascii="ＭＳ 明朝" w:eastAsia="ＭＳ 明朝" w:hAnsi="ＭＳ 明朝" w:cs="Times New Roman" w:hint="eastAsia"/>
          <w:spacing w:val="2"/>
          <w:sz w:val="22"/>
        </w:rPr>
        <w:t>株式会社ＭＥ</w:t>
      </w:r>
      <w:r w:rsidRPr="000F64F2">
        <w:rPr>
          <w:rFonts w:ascii="ＭＳ 明朝" w:eastAsia="ＭＳ 明朝" w:hAnsi="ＭＳ 明朝" w:cs="Times New Roman" w:hint="eastAsia"/>
          <w:spacing w:val="2"/>
          <w:sz w:val="22"/>
        </w:rPr>
        <w:t>リゾート</w:t>
      </w:r>
      <w:r>
        <w:rPr>
          <w:rFonts w:ascii="ＭＳ 明朝" w:eastAsia="ＭＳ 明朝" w:hAnsi="ＭＳ 明朝" w:cs="Times New Roman" w:hint="eastAsia"/>
          <w:spacing w:val="2"/>
          <w:sz w:val="22"/>
        </w:rPr>
        <w:t>播磨が管理運営している施設</w:t>
      </w:r>
    </w:p>
    <w:p w:rsidR="00B067F8" w:rsidRDefault="00B067F8" w:rsidP="00B067F8">
      <w:pPr>
        <w:autoSpaceDE w:val="0"/>
        <w:autoSpaceDN w:val="0"/>
        <w:spacing w:line="340" w:lineRule="exact"/>
        <w:ind w:firstLineChars="400" w:firstLine="896"/>
        <w:rPr>
          <w:rFonts w:ascii="ＭＳ 明朝" w:eastAsia="ＭＳ 明朝" w:hAnsi="ＭＳ 明朝" w:cs="Times New Roman"/>
          <w:spacing w:val="2"/>
          <w:sz w:val="22"/>
        </w:rPr>
      </w:pPr>
      <w:r>
        <w:rPr>
          <w:rFonts w:ascii="ＭＳ 明朝" w:eastAsia="ＭＳ 明朝" w:hAnsi="ＭＳ 明朝" w:cs="Times New Roman" w:hint="eastAsia"/>
          <w:spacing w:val="2"/>
          <w:sz w:val="22"/>
        </w:rPr>
        <w:t>【神河町】</w:t>
      </w:r>
      <w:r w:rsidRPr="00E148A9">
        <w:rPr>
          <w:rFonts w:ascii="ＭＳ 明朝" w:eastAsia="ＭＳ 明朝" w:hAnsi="ＭＳ 明朝" w:cs="Times New Roman" w:hint="eastAsia"/>
          <w:spacing w:val="2"/>
          <w:sz w:val="22"/>
        </w:rPr>
        <w:t>峰山高原ホテル</w:t>
      </w:r>
      <w:r>
        <w:rPr>
          <w:rFonts w:ascii="ＭＳ 明朝" w:eastAsia="ＭＳ 明朝" w:hAnsi="ＭＳ 明朝" w:cs="Times New Roman" w:hint="eastAsia"/>
          <w:spacing w:val="2"/>
          <w:sz w:val="22"/>
        </w:rPr>
        <w:t>リラクシア、</w:t>
      </w:r>
      <w:r w:rsidRPr="00E148A9">
        <w:rPr>
          <w:rFonts w:ascii="ＭＳ 明朝" w:eastAsia="ＭＳ 明朝" w:hAnsi="ＭＳ 明朝" w:cs="Times New Roman" w:hint="eastAsia"/>
          <w:spacing w:val="2"/>
          <w:sz w:val="22"/>
        </w:rPr>
        <w:t>峰山高原リゾー</w:t>
      </w:r>
      <w:r>
        <w:rPr>
          <w:rFonts w:ascii="ＭＳ 明朝" w:eastAsia="ＭＳ 明朝" w:hAnsi="ＭＳ 明朝" w:cs="Times New Roman" w:hint="eastAsia"/>
          <w:spacing w:val="2"/>
          <w:sz w:val="22"/>
        </w:rPr>
        <w:t>ト・ホワイトピーク、</w:t>
      </w:r>
    </w:p>
    <w:p w:rsidR="00B067F8" w:rsidRPr="00E148A9" w:rsidRDefault="00B067F8" w:rsidP="00B067F8">
      <w:pPr>
        <w:autoSpaceDE w:val="0"/>
        <w:autoSpaceDN w:val="0"/>
        <w:spacing w:line="340" w:lineRule="exact"/>
        <w:ind w:firstLineChars="900" w:firstLine="2016"/>
        <w:rPr>
          <w:rFonts w:ascii="ＭＳ 明朝" w:eastAsia="ＭＳ 明朝" w:hAnsi="ＭＳ 明朝" w:cs="Times New Roman"/>
          <w:spacing w:val="2"/>
          <w:sz w:val="22"/>
        </w:rPr>
      </w:pPr>
      <w:r w:rsidRPr="00E148A9">
        <w:rPr>
          <w:rFonts w:ascii="ＭＳ 明朝" w:eastAsia="ＭＳ 明朝" w:hAnsi="ＭＳ 明朝" w:cs="Times New Roman" w:hint="eastAsia"/>
          <w:spacing w:val="2"/>
          <w:sz w:val="22"/>
        </w:rPr>
        <w:t>新田ふるさと村</w:t>
      </w:r>
      <w:r>
        <w:rPr>
          <w:rFonts w:ascii="ＭＳ 明朝" w:eastAsia="ＭＳ 明朝" w:hAnsi="ＭＳ 明朝" w:cs="Times New Roman" w:hint="eastAsia"/>
          <w:spacing w:val="2"/>
          <w:sz w:val="22"/>
        </w:rPr>
        <w:t>、越知</w:t>
      </w:r>
      <w:r w:rsidRPr="00E148A9">
        <w:rPr>
          <w:rFonts w:ascii="ＭＳ 明朝" w:eastAsia="ＭＳ 明朝" w:hAnsi="ＭＳ 明朝" w:cs="Times New Roman" w:hint="eastAsia"/>
          <w:spacing w:val="2"/>
          <w:sz w:val="22"/>
        </w:rPr>
        <w:t>谷キャンプアグリビレッジ</w:t>
      </w:r>
      <w:r>
        <w:rPr>
          <w:rFonts w:ascii="ＭＳ 明朝" w:eastAsia="ＭＳ 明朝" w:hAnsi="ＭＳ 明朝" w:cs="Times New Roman" w:hint="eastAsia"/>
          <w:spacing w:val="2"/>
          <w:sz w:val="22"/>
        </w:rPr>
        <w:t>（</w:t>
      </w:r>
      <w:r w:rsidRPr="00E148A9">
        <w:rPr>
          <w:rFonts w:ascii="ＭＳ 明朝" w:eastAsia="ＭＳ 明朝" w:hAnsi="ＭＳ 明朝" w:cs="Times New Roman" w:hint="eastAsia"/>
          <w:spacing w:val="2"/>
          <w:sz w:val="22"/>
        </w:rPr>
        <w:t>運営協力</w:t>
      </w:r>
      <w:r>
        <w:rPr>
          <w:rFonts w:ascii="ＭＳ 明朝" w:eastAsia="ＭＳ 明朝" w:hAnsi="ＭＳ 明朝" w:cs="Times New Roman" w:hint="eastAsia"/>
          <w:spacing w:val="2"/>
          <w:sz w:val="22"/>
        </w:rPr>
        <w:t>）</w:t>
      </w:r>
    </w:p>
    <w:p w:rsidR="00B067F8" w:rsidRPr="00E148A9" w:rsidRDefault="00B067F8" w:rsidP="00B067F8">
      <w:pPr>
        <w:autoSpaceDE w:val="0"/>
        <w:autoSpaceDN w:val="0"/>
        <w:spacing w:line="340" w:lineRule="exact"/>
        <w:ind w:firstLineChars="400" w:firstLine="896"/>
        <w:rPr>
          <w:rFonts w:ascii="ＭＳ 明朝" w:eastAsia="ＭＳ 明朝" w:hAnsi="ＭＳ 明朝" w:cs="Times New Roman"/>
          <w:spacing w:val="2"/>
          <w:sz w:val="22"/>
        </w:rPr>
      </w:pPr>
      <w:r>
        <w:rPr>
          <w:rFonts w:ascii="ＭＳ 明朝" w:eastAsia="ＭＳ 明朝" w:hAnsi="ＭＳ 明朝" w:cs="Times New Roman" w:hint="eastAsia"/>
          <w:spacing w:val="2"/>
          <w:sz w:val="22"/>
        </w:rPr>
        <w:t>【宍粟市】</w:t>
      </w:r>
      <w:r w:rsidRPr="00E148A9">
        <w:rPr>
          <w:rFonts w:ascii="ＭＳ 明朝" w:eastAsia="ＭＳ 明朝" w:hAnsi="ＭＳ 明朝" w:cs="Times New Roman" w:hint="eastAsia"/>
          <w:spacing w:val="2"/>
          <w:sz w:val="22"/>
        </w:rPr>
        <w:t>音水湖カヌー</w:t>
      </w:r>
      <w:r>
        <w:rPr>
          <w:rFonts w:ascii="ＭＳ 明朝" w:eastAsia="ＭＳ 明朝" w:hAnsi="ＭＳ 明朝" w:cs="Times New Roman" w:hint="eastAsia"/>
          <w:spacing w:val="2"/>
          <w:sz w:val="22"/>
        </w:rPr>
        <w:t>クラブ</w:t>
      </w:r>
    </w:p>
    <w:p w:rsidR="00E148A9" w:rsidRPr="00B067F8" w:rsidRDefault="00B067F8" w:rsidP="00B067F8">
      <w:pPr>
        <w:autoSpaceDE w:val="0"/>
        <w:autoSpaceDN w:val="0"/>
        <w:spacing w:line="340" w:lineRule="exact"/>
        <w:ind w:firstLineChars="400" w:firstLine="896"/>
        <w:rPr>
          <w:rFonts w:ascii="ＭＳ 明朝" w:eastAsia="ＭＳ 明朝" w:hAnsi="ＭＳ 明朝" w:cs="Times New Roman" w:hint="eastAsia"/>
          <w:spacing w:val="2"/>
          <w:sz w:val="22"/>
        </w:rPr>
      </w:pPr>
      <w:r>
        <w:rPr>
          <w:rFonts w:ascii="ＭＳ 明朝" w:eastAsia="ＭＳ 明朝" w:hAnsi="ＭＳ 明朝" w:cs="Times New Roman" w:hint="eastAsia"/>
          <w:spacing w:val="2"/>
          <w:sz w:val="22"/>
        </w:rPr>
        <w:t>【高砂市】</w:t>
      </w:r>
      <w:r w:rsidRPr="00E148A9">
        <w:rPr>
          <w:rFonts w:ascii="ＭＳ 明朝" w:eastAsia="ＭＳ 明朝" w:hAnsi="ＭＳ 明朝" w:cs="Times New Roman" w:hint="eastAsia"/>
          <w:spacing w:val="2"/>
          <w:sz w:val="22"/>
        </w:rPr>
        <w:t>向島アウトドア</w:t>
      </w:r>
      <w:r>
        <w:rPr>
          <w:rFonts w:ascii="ＭＳ 明朝" w:eastAsia="ＭＳ 明朝" w:hAnsi="ＭＳ 明朝" w:cs="Times New Roman" w:hint="eastAsia"/>
          <w:spacing w:val="2"/>
          <w:sz w:val="22"/>
        </w:rPr>
        <w:t>パーク</w:t>
      </w:r>
      <w:bookmarkStart w:id="0" w:name="_GoBack"/>
      <w:bookmarkEnd w:id="0"/>
    </w:p>
    <w:sectPr w:rsidR="00E148A9" w:rsidRPr="00B067F8" w:rsidSect="000A065C">
      <w:pgSz w:w="11906" w:h="16838" w:code="9"/>
      <w:pgMar w:top="851" w:right="1191" w:bottom="851" w:left="1191"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48D" w:rsidRDefault="006E248D" w:rsidP="001C753F">
      <w:r>
        <w:separator/>
      </w:r>
    </w:p>
  </w:endnote>
  <w:endnote w:type="continuationSeparator" w:id="0">
    <w:p w:rsidR="006E248D" w:rsidRDefault="006E248D" w:rsidP="001C7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48D" w:rsidRDefault="006E248D" w:rsidP="001C753F">
      <w:r>
        <w:separator/>
      </w:r>
    </w:p>
  </w:footnote>
  <w:footnote w:type="continuationSeparator" w:id="0">
    <w:p w:rsidR="006E248D" w:rsidRDefault="006E248D" w:rsidP="001C75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10F39"/>
    <w:multiLevelType w:val="hybridMultilevel"/>
    <w:tmpl w:val="591CDD44"/>
    <w:lvl w:ilvl="0" w:tplc="CADACB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AD7DBA"/>
    <w:multiLevelType w:val="hybridMultilevel"/>
    <w:tmpl w:val="13D08CB4"/>
    <w:lvl w:ilvl="0" w:tplc="70AAC7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822900"/>
    <w:multiLevelType w:val="hybridMultilevel"/>
    <w:tmpl w:val="513AAA0E"/>
    <w:lvl w:ilvl="0" w:tplc="7C065BE8">
      <w:start w:val="2"/>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26B26DD"/>
    <w:multiLevelType w:val="hybridMultilevel"/>
    <w:tmpl w:val="D2966756"/>
    <w:lvl w:ilvl="0" w:tplc="F27AD02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VerticalSpacing w:val="31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C3E"/>
    <w:rsid w:val="00000CED"/>
    <w:rsid w:val="00024470"/>
    <w:rsid w:val="000268D2"/>
    <w:rsid w:val="00067038"/>
    <w:rsid w:val="000A065C"/>
    <w:rsid w:val="000A7145"/>
    <w:rsid w:val="000B7646"/>
    <w:rsid w:val="000E1B09"/>
    <w:rsid w:val="000F64F2"/>
    <w:rsid w:val="001002CF"/>
    <w:rsid w:val="00184505"/>
    <w:rsid w:val="00186CBB"/>
    <w:rsid w:val="001C753F"/>
    <w:rsid w:val="001E1378"/>
    <w:rsid w:val="00212BA6"/>
    <w:rsid w:val="00233F2E"/>
    <w:rsid w:val="0030098D"/>
    <w:rsid w:val="003157DA"/>
    <w:rsid w:val="00352CD4"/>
    <w:rsid w:val="00352E5A"/>
    <w:rsid w:val="0037632D"/>
    <w:rsid w:val="00376CAA"/>
    <w:rsid w:val="0039052E"/>
    <w:rsid w:val="003957BC"/>
    <w:rsid w:val="003D4621"/>
    <w:rsid w:val="004142E7"/>
    <w:rsid w:val="004577D7"/>
    <w:rsid w:val="004876E6"/>
    <w:rsid w:val="004A10C2"/>
    <w:rsid w:val="004D6BF3"/>
    <w:rsid w:val="004F2179"/>
    <w:rsid w:val="004F3252"/>
    <w:rsid w:val="004F679D"/>
    <w:rsid w:val="00540AF3"/>
    <w:rsid w:val="0058227C"/>
    <w:rsid w:val="00590140"/>
    <w:rsid w:val="00590F47"/>
    <w:rsid w:val="00593ADD"/>
    <w:rsid w:val="005A45A2"/>
    <w:rsid w:val="005D6D48"/>
    <w:rsid w:val="00642ABC"/>
    <w:rsid w:val="00675466"/>
    <w:rsid w:val="00690A4C"/>
    <w:rsid w:val="006A7285"/>
    <w:rsid w:val="006D1E47"/>
    <w:rsid w:val="006E248D"/>
    <w:rsid w:val="006F4152"/>
    <w:rsid w:val="007025CD"/>
    <w:rsid w:val="007143D1"/>
    <w:rsid w:val="00730D05"/>
    <w:rsid w:val="007E2CD7"/>
    <w:rsid w:val="007E534F"/>
    <w:rsid w:val="00811A7A"/>
    <w:rsid w:val="00822C3E"/>
    <w:rsid w:val="00846367"/>
    <w:rsid w:val="00877A68"/>
    <w:rsid w:val="00880B12"/>
    <w:rsid w:val="008A2A4E"/>
    <w:rsid w:val="008A6AF1"/>
    <w:rsid w:val="008D7F1E"/>
    <w:rsid w:val="009345D8"/>
    <w:rsid w:val="009E21A3"/>
    <w:rsid w:val="009E2EE8"/>
    <w:rsid w:val="009E352E"/>
    <w:rsid w:val="00A07409"/>
    <w:rsid w:val="00A5496D"/>
    <w:rsid w:val="00A625E5"/>
    <w:rsid w:val="00A93B03"/>
    <w:rsid w:val="00A96F3F"/>
    <w:rsid w:val="00AC41A9"/>
    <w:rsid w:val="00AD69CB"/>
    <w:rsid w:val="00AE0A58"/>
    <w:rsid w:val="00B067F8"/>
    <w:rsid w:val="00B4066D"/>
    <w:rsid w:val="00B576F3"/>
    <w:rsid w:val="00B577CB"/>
    <w:rsid w:val="00B65D30"/>
    <w:rsid w:val="00B70FD2"/>
    <w:rsid w:val="00B768A9"/>
    <w:rsid w:val="00BC0AD0"/>
    <w:rsid w:val="00BC10CB"/>
    <w:rsid w:val="00BC6BFB"/>
    <w:rsid w:val="00BD751A"/>
    <w:rsid w:val="00C31FD0"/>
    <w:rsid w:val="00C35EC0"/>
    <w:rsid w:val="00C52CDA"/>
    <w:rsid w:val="00C80BEB"/>
    <w:rsid w:val="00CB7F2F"/>
    <w:rsid w:val="00D30383"/>
    <w:rsid w:val="00D47797"/>
    <w:rsid w:val="00DB7E67"/>
    <w:rsid w:val="00DE721F"/>
    <w:rsid w:val="00E148A9"/>
    <w:rsid w:val="00E31C26"/>
    <w:rsid w:val="00E32BA7"/>
    <w:rsid w:val="00E56739"/>
    <w:rsid w:val="00EB6157"/>
    <w:rsid w:val="00EC3718"/>
    <w:rsid w:val="00F027C9"/>
    <w:rsid w:val="00F2037D"/>
    <w:rsid w:val="00F82F7C"/>
    <w:rsid w:val="00FB4394"/>
    <w:rsid w:val="00FC5EE7"/>
    <w:rsid w:val="00FD5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867925"/>
  <w15:chartTrackingRefBased/>
  <w15:docId w15:val="{53397CCC-BE0B-44F2-854E-3FE43822F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D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E31C26"/>
  </w:style>
  <w:style w:type="paragraph" w:styleId="a4">
    <w:name w:val="Balloon Text"/>
    <w:basedOn w:val="a"/>
    <w:link w:val="a5"/>
    <w:uiPriority w:val="99"/>
    <w:semiHidden/>
    <w:unhideWhenUsed/>
    <w:rsid w:val="00E31C2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31C26"/>
    <w:rPr>
      <w:rFonts w:asciiTheme="majorHAnsi" w:eastAsiaTheme="majorEastAsia" w:hAnsiTheme="majorHAnsi" w:cstheme="majorBidi"/>
      <w:sz w:val="18"/>
      <w:szCs w:val="18"/>
    </w:rPr>
  </w:style>
  <w:style w:type="paragraph" w:styleId="a6">
    <w:name w:val="List Paragraph"/>
    <w:basedOn w:val="a"/>
    <w:uiPriority w:val="34"/>
    <w:qFormat/>
    <w:rsid w:val="00E56739"/>
    <w:pPr>
      <w:ind w:leftChars="400" w:left="840"/>
    </w:pPr>
  </w:style>
  <w:style w:type="paragraph" w:styleId="a7">
    <w:name w:val="header"/>
    <w:basedOn w:val="a"/>
    <w:link w:val="a8"/>
    <w:uiPriority w:val="99"/>
    <w:unhideWhenUsed/>
    <w:rsid w:val="001C753F"/>
    <w:pPr>
      <w:tabs>
        <w:tab w:val="center" w:pos="4252"/>
        <w:tab w:val="right" w:pos="8504"/>
      </w:tabs>
      <w:snapToGrid w:val="0"/>
    </w:pPr>
  </w:style>
  <w:style w:type="character" w:customStyle="1" w:styleId="a8">
    <w:name w:val="ヘッダー (文字)"/>
    <w:basedOn w:val="a0"/>
    <w:link w:val="a7"/>
    <w:uiPriority w:val="99"/>
    <w:rsid w:val="001C753F"/>
  </w:style>
  <w:style w:type="paragraph" w:styleId="a9">
    <w:name w:val="footer"/>
    <w:basedOn w:val="a"/>
    <w:link w:val="aa"/>
    <w:uiPriority w:val="99"/>
    <w:unhideWhenUsed/>
    <w:rsid w:val="001C753F"/>
    <w:pPr>
      <w:tabs>
        <w:tab w:val="center" w:pos="4252"/>
        <w:tab w:val="right" w:pos="8504"/>
      </w:tabs>
      <w:snapToGrid w:val="0"/>
    </w:pPr>
  </w:style>
  <w:style w:type="character" w:customStyle="1" w:styleId="aa">
    <w:name w:val="フッター (文字)"/>
    <w:basedOn w:val="a0"/>
    <w:link w:val="a9"/>
    <w:uiPriority w:val="99"/>
    <w:rsid w:val="001C753F"/>
  </w:style>
  <w:style w:type="table" w:styleId="ab">
    <w:name w:val="Table Grid"/>
    <w:basedOn w:val="a1"/>
    <w:uiPriority w:val="39"/>
    <w:rsid w:val="00A62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97902-A46D-4833-9556-C19E18746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312</Words>
  <Characters>1780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宮下　真由子</dc:creator>
  <cp:keywords/>
  <dc:description/>
  <cp:lastModifiedBy>萩原　政宏</cp:lastModifiedBy>
  <cp:revision>5</cp:revision>
  <cp:lastPrinted>2025-03-14T06:41:00Z</cp:lastPrinted>
  <dcterms:created xsi:type="dcterms:W3CDTF">2025-03-14T06:41:00Z</dcterms:created>
  <dcterms:modified xsi:type="dcterms:W3CDTF">2025-03-19T07:10:00Z</dcterms:modified>
</cp:coreProperties>
</file>